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82B01" w:rsidRDefault="00D34EE4" w14:paraId="21ECF331" w14:textId="4EDD793E">
      <w:pPr>
        <w:spacing w:after="80"/>
        <w:jc w:val="center"/>
      </w:pPr>
      <w:r>
        <w:rPr>
          <w:rFonts w:ascii="Arial" w:hAnsi="Arial" w:eastAsia="Arial" w:cs="Arial"/>
          <w:b/>
          <w:sz w:val="24"/>
          <w:szCs w:val="24"/>
        </w:rPr>
        <w:t>ANNEX D</w:t>
      </w:r>
      <w:r w:rsidR="0029685F">
        <w:rPr>
          <w:rFonts w:ascii="Arial" w:hAnsi="Arial" w:eastAsia="Arial" w:cs="Arial"/>
          <w:b/>
          <w:sz w:val="24"/>
          <w:szCs w:val="24"/>
        </w:rPr>
        <w:br/>
      </w:r>
    </w:p>
    <w:p w:rsidR="00182B01" w:rsidRDefault="00D34EE4" w14:paraId="21ECF332" w14:textId="218117DE">
      <w:pPr>
        <w:spacing w:after="80"/>
        <w:jc w:val="center"/>
      </w:pPr>
      <w:r>
        <w:rPr>
          <w:rFonts w:ascii="Arial" w:hAnsi="Arial" w:eastAsia="Arial" w:cs="Arial"/>
          <w:b/>
          <w:sz w:val="24"/>
          <w:szCs w:val="24"/>
        </w:rPr>
        <w:t xml:space="preserve">BGD-UNHCR RFP 3830</w:t>
      </w:r>
      <w:r w:rsidR="00EC244E">
        <w:rPr>
          <w:rFonts w:ascii="Arial" w:hAnsi="Arial" w:eastAsia="Arial" w:cs="Arial"/>
          <w:b/>
          <w:sz w:val="24"/>
          <w:szCs w:val="24"/>
        </w:rPr>
        <w:t/>
      </w:r>
      <w:r>
        <w:rPr>
          <w:rFonts w:ascii="Arial" w:hAnsi="Arial" w:eastAsia="Arial" w:cs="Arial"/>
          <w:b/>
          <w:sz w:val="24"/>
          <w:szCs w:val="24"/>
        </w:rPr>
        <w:t xml:space="preserve"/>
      </w:r>
      <w:r w:rsidR="0029685F">
        <w:rPr>
          <w:rFonts w:ascii="Arial" w:hAnsi="Arial" w:eastAsia="Arial" w:cs="Arial"/>
          <w:b/>
          <w:sz w:val="24"/>
          <w:szCs w:val="24"/>
        </w:rPr>
        <w:br/>
      </w:r>
    </w:p>
    <w:p w:rsidR="00182B01" w:rsidRDefault="00D34EE4" w14:paraId="21ECF333" w14:textId="707D590A">
      <w:pPr>
        <w:spacing w:after="80"/>
        <w:jc w:val="center"/>
      </w:pPr>
      <w:r>
        <w:rPr>
          <w:rFonts w:ascii="Arial" w:hAnsi="Arial" w:eastAsia="Arial" w:cs="Arial"/>
          <w:b/>
          <w:sz w:val="24"/>
          <w:szCs w:val="24"/>
        </w:rPr>
        <w:t>TECHNICAL SPECIFICATION FORMAT</w:t>
      </w:r>
      <w:r w:rsidR="0029685F">
        <w:rPr>
          <w:rFonts w:ascii="Arial" w:hAnsi="Arial" w:eastAsia="Arial" w:cs="Arial"/>
          <w:b/>
          <w:sz w:val="24"/>
          <w:szCs w:val="24"/>
        </w:rPr>
        <w:br/>
      </w:r>
    </w:p>
    <w:p w:rsidR="00182B01" w:rsidRDefault="00D34EE4" w14:paraId="21ECF334" w14:textId="77777777">
      <w:pPr>
        <w:spacing w:after="80"/>
        <w:jc w:val="center"/>
      </w:pPr>
      <w:r>
        <w:rPr>
          <w:rFonts w:ascii="Arial" w:hAnsi="Arial" w:eastAsia="Arial" w:cs="Arial"/>
          <w:b/>
          <w:sz w:val="22"/>
          <w:szCs w:val="22"/>
        </w:rPr>
        <w:t>FOR THE DESIGN, BoQ, SUPPLY, INSTALLATION, TESTING AND COMMISSIONING OF SOLAR PV HYBRID POWER SYSTEMS FOR TWO REFUGEE HIGHER EDUCATION CENTRES (RHECs), COX’S BAZAR – LOT 1: CAMP 4; LOT 2: CAMP 13</w:t>
      </w:r>
    </w:p>
    <w:p w:rsidR="00182B01" w:rsidRDefault="00182B01" w14:paraId="21ECF335" w14:textId="77777777">
      <w:pPr>
        <w:jc w:val="both"/>
      </w:pPr>
    </w:p>
    <w:p w:rsidR="008A6BF3" w:rsidP="008A6BF3" w:rsidRDefault="00D34EE4" w14:paraId="1C104D75" w14:textId="77777777">
      <w:pPr>
        <w:spacing w:after="120"/>
        <w:jc w:val="center"/>
        <w:rPr>
          <w:rFonts w:ascii="Arial" w:hAnsi="Arial" w:eastAsia="Arial" w:cs="Arial"/>
          <w:sz w:val="22"/>
          <w:szCs w:val="22"/>
        </w:rPr>
      </w:pPr>
      <w:r>
        <w:rPr>
          <w:rFonts w:ascii="Arial" w:hAnsi="Arial" w:eastAsia="Arial" w:cs="Arial"/>
          <w:sz w:val="22"/>
          <w:szCs w:val="22"/>
        </w:rPr>
        <w:t xml:space="preserve">Lot: </w:t>
      </w:r>
      <w:r w:rsidRPr="00FC4BAB">
        <w:rPr>
          <w:rFonts w:ascii="Arial" w:hAnsi="Arial" w:eastAsia="Arial" w:cs="Arial"/>
          <w:sz w:val="36"/>
          <w:szCs w:val="36"/>
        </w:rPr>
        <w:t xml:space="preserve">☐ </w:t>
      </w:r>
      <w:r>
        <w:rPr>
          <w:rFonts w:ascii="Arial" w:hAnsi="Arial" w:eastAsia="Arial" w:cs="Arial"/>
          <w:sz w:val="22"/>
          <w:szCs w:val="22"/>
        </w:rPr>
        <w:t xml:space="preserve">Lot 1 – RHEC Camp 4     </w:t>
      </w:r>
      <w:r w:rsidRPr="00FC4BAB">
        <w:rPr>
          <w:rFonts w:ascii="Arial" w:hAnsi="Arial" w:eastAsia="Arial" w:cs="Arial"/>
          <w:sz w:val="36"/>
          <w:szCs w:val="36"/>
        </w:rPr>
        <w:t xml:space="preserve">☐ </w:t>
      </w:r>
      <w:r>
        <w:rPr>
          <w:rFonts w:ascii="Arial" w:hAnsi="Arial" w:eastAsia="Arial" w:cs="Arial"/>
          <w:sz w:val="22"/>
          <w:szCs w:val="22"/>
        </w:rPr>
        <w:t>Lot 2 – RHEC Camp 13</w:t>
      </w:r>
    </w:p>
    <w:p w:rsidRPr="008A6BF3" w:rsidR="00182B01" w:rsidP="008A6BF3" w:rsidRDefault="008A6BF3" w14:paraId="21ECF336" w14:textId="26761BAC">
      <w:pPr>
        <w:spacing w:after="120"/>
        <w:jc w:val="center"/>
        <w:rPr>
          <w:rFonts w:ascii="Arial" w:hAnsi="Arial" w:eastAsia="Arial" w:cs="Arial"/>
          <w:sz w:val="22"/>
          <w:szCs w:val="22"/>
        </w:rPr>
      </w:pPr>
      <w:r>
        <w:rPr>
          <w:rFonts w:ascii="Arial" w:hAnsi="Arial" w:eastAsia="Arial" w:cs="Arial"/>
          <w:sz w:val="22"/>
          <w:szCs w:val="22"/>
        </w:rPr>
        <w:t>(</w:t>
      </w:r>
      <w:r w:rsidR="00D34EE4">
        <w:rPr>
          <w:rFonts w:ascii="Arial" w:hAnsi="Arial" w:eastAsia="Arial" w:cs="Arial"/>
          <w:sz w:val="22"/>
          <w:szCs w:val="22"/>
        </w:rPr>
        <w:t>submit one form per lot; if the offer is identical for both lots, tick both)</w:t>
      </w:r>
    </w:p>
    <w:p w:rsidR="00182B01" w:rsidRDefault="00D34EE4" w14:paraId="21ECF337" w14:textId="4319A3AB">
      <w:pPr>
        <w:spacing w:after="120"/>
        <w:jc w:val="both"/>
      </w:pPr>
      <w:r w:rsidRPr="005E039A">
        <w:rPr>
          <w:rFonts w:ascii="Arial" w:hAnsi="Arial" w:eastAsia="Arial" w:cs="Arial"/>
          <w:b/>
          <w:bCs/>
          <w:sz w:val="22"/>
          <w:szCs w:val="22"/>
        </w:rPr>
        <w:t>Instructions</w:t>
      </w:r>
      <w:r>
        <w:rPr>
          <w:rFonts w:ascii="Arial" w:hAnsi="Arial" w:eastAsia="Arial" w:cs="Arial"/>
          <w:sz w:val="22"/>
          <w:szCs w:val="22"/>
        </w:rPr>
        <w:t xml:space="preserve">: complete the column “Bidder’s offer” for every line with the exact make, model and value offered, and indicate compliance (Y/N). Values must match the Technical BoQ (Annex B), the single line diagram and the datasheets. State the </w:t>
      </w:r>
      <w:r w:rsidR="00387C2A">
        <w:rPr>
          <w:rFonts w:ascii="Arial" w:hAnsi="Arial" w:eastAsia="Arial" w:cs="Arial"/>
          <w:sz w:val="22"/>
          <w:szCs w:val="22"/>
        </w:rPr>
        <w:t>reference page</w:t>
      </w:r>
      <w:r>
        <w:rPr>
          <w:rFonts w:ascii="Arial" w:hAnsi="Arial" w:eastAsia="Arial" w:cs="Arial"/>
          <w:sz w:val="22"/>
          <w:szCs w:val="22"/>
        </w:rPr>
        <w:t xml:space="preserve"> in your technical offer where the evidence (datasheet, certificate, test report) can be found. Requirements marked “minimum” are mandatory; others are indicative and may be improved. No prices shall be included in this form.</w:t>
      </w:r>
    </w:p>
    <w:p w:rsidR="00182B01" w:rsidRDefault="00D34EE4" w14:paraId="21ECF338" w14:textId="77777777">
      <w:pPr>
        <w:keepNext/>
        <w:spacing w:after="80"/>
      </w:pPr>
      <w:r>
        <w:rPr>
          <w:rFonts w:ascii="Arial" w:hAnsi="Arial" w:eastAsia="Arial" w:cs="Arial"/>
          <w:b/>
          <w:sz w:val="22"/>
          <w:szCs w:val="22"/>
        </w:rPr>
        <w:t>1.</w:t>
      </w:r>
      <w:r>
        <w:rPr>
          <w:rFonts w:ascii="Arial" w:hAnsi="Arial" w:eastAsia="Arial" w:cs="Arial"/>
          <w:b/>
          <w:sz w:val="22"/>
          <w:szCs w:val="22"/>
        </w:rPr>
        <w:tab/>
      </w:r>
      <w:r>
        <w:rPr>
          <w:rFonts w:ascii="Arial" w:hAnsi="Arial" w:eastAsia="Arial" w:cs="Arial"/>
          <w:b/>
          <w:sz w:val="22"/>
          <w:szCs w:val="22"/>
          <w:u w:val="single"/>
        </w:rPr>
        <w:t>Solar PV modules</w:t>
      </w:r>
    </w:p>
    <w:tbl>
      <w:tblPr>
        <w:tblW w:w="99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80" w:type="dxa"/>
          <w:right w:w="80" w:type="dxa"/>
        </w:tblCellMar>
        <w:tblLook w:val="04A0" w:firstRow="1" w:lastRow="0" w:firstColumn="1" w:lastColumn="0" w:noHBand="0" w:noVBand="1"/>
      </w:tblPr>
      <w:tblGrid>
        <w:gridCol w:w="500"/>
        <w:gridCol w:w="2300"/>
        <w:gridCol w:w="3300"/>
        <w:gridCol w:w="2200"/>
        <w:gridCol w:w="700"/>
        <w:gridCol w:w="900"/>
      </w:tblGrid>
      <w:tr w:rsidR="00182B01" w14:paraId="21ECF33F" w14:textId="77777777">
        <w:trPr>
          <w:tblHeader/>
          <w:jc w:val="center"/>
        </w:trPr>
        <w:tc>
          <w:tcPr>
            <w:tcW w:w="500" w:type="dxa"/>
            <w:shd w:val="clear" w:color="auto" w:fill="D9E1F2"/>
          </w:tcPr>
          <w:p w:rsidR="00182B01" w:rsidRDefault="00D34EE4" w14:paraId="21ECF339" w14:textId="77777777">
            <w:r>
              <w:rPr>
                <w:rFonts w:ascii="Arial" w:hAnsi="Arial" w:eastAsia="Arial" w:cs="Arial"/>
                <w:b/>
                <w:sz w:val="18"/>
                <w:szCs w:val="18"/>
              </w:rPr>
              <w:t>No.</w:t>
            </w:r>
          </w:p>
        </w:tc>
        <w:tc>
          <w:tcPr>
            <w:tcW w:w="2300" w:type="dxa"/>
            <w:shd w:val="clear" w:color="auto" w:fill="D9E1F2"/>
          </w:tcPr>
          <w:p w:rsidR="00182B01" w:rsidRDefault="00D34EE4" w14:paraId="21ECF33A" w14:textId="77777777">
            <w:r>
              <w:rPr>
                <w:rFonts w:ascii="Arial" w:hAnsi="Arial" w:eastAsia="Arial" w:cs="Arial"/>
                <w:b/>
                <w:sz w:val="18"/>
                <w:szCs w:val="18"/>
              </w:rPr>
              <w:t>Parameter</w:t>
            </w:r>
          </w:p>
        </w:tc>
        <w:tc>
          <w:tcPr>
            <w:tcW w:w="3300" w:type="dxa"/>
            <w:shd w:val="clear" w:color="auto" w:fill="D9E1F2"/>
          </w:tcPr>
          <w:p w:rsidR="00182B01" w:rsidRDefault="00D34EE4" w14:paraId="21ECF33B" w14:textId="77777777">
            <w:r>
              <w:rPr>
                <w:rFonts w:ascii="Arial" w:hAnsi="Arial" w:eastAsia="Arial" w:cs="Arial"/>
                <w:b/>
                <w:sz w:val="18"/>
                <w:szCs w:val="18"/>
              </w:rPr>
              <w:t>Minimum / indicative requirement</w:t>
            </w:r>
          </w:p>
        </w:tc>
        <w:tc>
          <w:tcPr>
            <w:tcW w:w="2200" w:type="dxa"/>
            <w:shd w:val="clear" w:color="auto" w:fill="D9E1F2"/>
          </w:tcPr>
          <w:p w:rsidR="00182B01" w:rsidRDefault="00D34EE4" w14:paraId="21ECF33C" w14:textId="77777777">
            <w:r>
              <w:rPr>
                <w:rFonts w:ascii="Arial" w:hAnsi="Arial" w:eastAsia="Arial" w:cs="Arial"/>
                <w:b/>
                <w:sz w:val="18"/>
                <w:szCs w:val="18"/>
              </w:rPr>
              <w:t>Bidder’s offer (make, model, value)</w:t>
            </w:r>
          </w:p>
        </w:tc>
        <w:tc>
          <w:tcPr>
            <w:tcW w:w="700" w:type="dxa"/>
            <w:shd w:val="clear" w:color="auto" w:fill="D9E1F2"/>
          </w:tcPr>
          <w:p w:rsidR="00182B01" w:rsidRDefault="00D34EE4" w14:paraId="21ECF33D" w14:textId="77777777">
            <w:r>
              <w:rPr>
                <w:rFonts w:ascii="Arial" w:hAnsi="Arial" w:eastAsia="Arial" w:cs="Arial"/>
                <w:b/>
                <w:sz w:val="18"/>
                <w:szCs w:val="18"/>
              </w:rPr>
              <w:t>Y/N</w:t>
            </w:r>
          </w:p>
        </w:tc>
        <w:tc>
          <w:tcPr>
            <w:tcW w:w="900" w:type="dxa"/>
            <w:shd w:val="clear" w:color="auto" w:fill="D9E1F2"/>
          </w:tcPr>
          <w:p w:rsidR="00182B01" w:rsidRDefault="00D34EE4" w14:paraId="21ECF33E" w14:textId="77777777">
            <w:r>
              <w:rPr>
                <w:rFonts w:ascii="Arial" w:hAnsi="Arial" w:eastAsia="Arial" w:cs="Arial"/>
                <w:b/>
                <w:sz w:val="18"/>
                <w:szCs w:val="18"/>
              </w:rPr>
              <w:t>Bid page ref.</w:t>
            </w:r>
          </w:p>
        </w:tc>
      </w:tr>
      <w:tr w:rsidR="00182B01" w14:paraId="21ECF346" w14:textId="77777777">
        <w:trPr>
          <w:jc w:val="center"/>
        </w:trPr>
        <w:tc>
          <w:tcPr>
            <w:tcW w:w="500" w:type="dxa"/>
          </w:tcPr>
          <w:p w:rsidR="00182B01" w:rsidRDefault="00D34EE4" w14:paraId="21ECF340" w14:textId="77777777">
            <w:r>
              <w:rPr>
                <w:rFonts w:ascii="Arial" w:hAnsi="Arial" w:eastAsia="Arial" w:cs="Arial"/>
                <w:sz w:val="18"/>
                <w:szCs w:val="18"/>
              </w:rPr>
              <w:t>1</w:t>
            </w:r>
          </w:p>
        </w:tc>
        <w:tc>
          <w:tcPr>
            <w:tcW w:w="2300" w:type="dxa"/>
          </w:tcPr>
          <w:p w:rsidR="00182B01" w:rsidRDefault="00D34EE4" w14:paraId="21ECF341" w14:textId="77777777">
            <w:r>
              <w:rPr>
                <w:rFonts w:ascii="Arial" w:hAnsi="Arial" w:eastAsia="Arial" w:cs="Arial"/>
                <w:sz w:val="18"/>
                <w:szCs w:val="18"/>
              </w:rPr>
              <w:t>Manufacturer / country of origin / model</w:t>
            </w:r>
          </w:p>
        </w:tc>
        <w:tc>
          <w:tcPr>
            <w:tcW w:w="3300" w:type="dxa"/>
          </w:tcPr>
          <w:p w:rsidR="00182B01" w:rsidRDefault="00D34EE4" w14:paraId="21ECF342" w14:textId="77777777">
            <w:r>
              <w:rPr>
                <w:rFonts w:ascii="Arial" w:hAnsi="Arial" w:eastAsia="Arial" w:cs="Arial"/>
                <w:sz w:val="18"/>
                <w:szCs w:val="18"/>
              </w:rPr>
              <w:t>State; BloombergNEF Tier-1 (latest quarter) – attach evidence</w:t>
            </w:r>
          </w:p>
        </w:tc>
        <w:tc>
          <w:tcPr>
            <w:tcW w:w="2200" w:type="dxa"/>
          </w:tcPr>
          <w:p w:rsidR="00182B01" w:rsidRDefault="00182B01" w14:paraId="21ECF343" w14:textId="77777777"/>
        </w:tc>
        <w:tc>
          <w:tcPr>
            <w:tcW w:w="700" w:type="dxa"/>
          </w:tcPr>
          <w:p w:rsidR="00182B01" w:rsidRDefault="00182B01" w14:paraId="21ECF344" w14:textId="77777777"/>
        </w:tc>
        <w:tc>
          <w:tcPr>
            <w:tcW w:w="900" w:type="dxa"/>
          </w:tcPr>
          <w:p w:rsidR="00182B01" w:rsidRDefault="00182B01" w14:paraId="21ECF345" w14:textId="77777777"/>
        </w:tc>
      </w:tr>
      <w:tr w:rsidR="00182B01" w14:paraId="21ECF34D" w14:textId="77777777">
        <w:trPr>
          <w:jc w:val="center"/>
        </w:trPr>
        <w:tc>
          <w:tcPr>
            <w:tcW w:w="500" w:type="dxa"/>
          </w:tcPr>
          <w:p w:rsidR="00182B01" w:rsidRDefault="00D34EE4" w14:paraId="21ECF347" w14:textId="77777777">
            <w:r>
              <w:rPr>
                <w:rFonts w:ascii="Arial" w:hAnsi="Arial" w:eastAsia="Arial" w:cs="Arial"/>
                <w:sz w:val="18"/>
                <w:szCs w:val="18"/>
              </w:rPr>
              <w:t>2</w:t>
            </w:r>
          </w:p>
        </w:tc>
        <w:tc>
          <w:tcPr>
            <w:tcW w:w="2300" w:type="dxa"/>
          </w:tcPr>
          <w:p w:rsidR="00182B01" w:rsidRDefault="00D34EE4" w14:paraId="21ECF348" w14:textId="77777777">
            <w:r>
              <w:rPr>
                <w:rFonts w:ascii="Arial" w:hAnsi="Arial" w:eastAsia="Arial" w:cs="Arial"/>
                <w:sz w:val="18"/>
                <w:szCs w:val="18"/>
              </w:rPr>
              <w:t>Technology</w:t>
            </w:r>
          </w:p>
        </w:tc>
        <w:tc>
          <w:tcPr>
            <w:tcW w:w="3300" w:type="dxa"/>
          </w:tcPr>
          <w:p w:rsidR="00182B01" w:rsidRDefault="00D34EE4" w14:paraId="21ECF349" w14:textId="77777777">
            <w:r>
              <w:rPr>
                <w:rFonts w:ascii="Arial" w:hAnsi="Arial" w:eastAsia="Arial" w:cs="Arial"/>
                <w:sz w:val="18"/>
                <w:szCs w:val="18"/>
              </w:rPr>
              <w:t>Monocrystalline N-type (TOPCon or equivalent/higher) – minimum</w:t>
            </w:r>
          </w:p>
        </w:tc>
        <w:tc>
          <w:tcPr>
            <w:tcW w:w="2200" w:type="dxa"/>
          </w:tcPr>
          <w:p w:rsidR="00182B01" w:rsidRDefault="00182B01" w14:paraId="21ECF34A" w14:textId="77777777"/>
        </w:tc>
        <w:tc>
          <w:tcPr>
            <w:tcW w:w="700" w:type="dxa"/>
          </w:tcPr>
          <w:p w:rsidR="00182B01" w:rsidRDefault="00182B01" w14:paraId="21ECF34B" w14:textId="77777777"/>
        </w:tc>
        <w:tc>
          <w:tcPr>
            <w:tcW w:w="900" w:type="dxa"/>
          </w:tcPr>
          <w:p w:rsidR="00182B01" w:rsidRDefault="00182B01" w14:paraId="21ECF34C" w14:textId="77777777"/>
        </w:tc>
      </w:tr>
      <w:tr w:rsidR="00182B01" w14:paraId="21ECF354" w14:textId="77777777">
        <w:trPr>
          <w:jc w:val="center"/>
        </w:trPr>
        <w:tc>
          <w:tcPr>
            <w:tcW w:w="500" w:type="dxa"/>
          </w:tcPr>
          <w:p w:rsidR="00182B01" w:rsidRDefault="00D34EE4" w14:paraId="21ECF34E" w14:textId="77777777">
            <w:r>
              <w:rPr>
                <w:rFonts w:ascii="Arial" w:hAnsi="Arial" w:eastAsia="Arial" w:cs="Arial"/>
                <w:sz w:val="18"/>
                <w:szCs w:val="18"/>
              </w:rPr>
              <w:t>3</w:t>
            </w:r>
          </w:p>
        </w:tc>
        <w:tc>
          <w:tcPr>
            <w:tcW w:w="2300" w:type="dxa"/>
          </w:tcPr>
          <w:p w:rsidR="00182B01" w:rsidRDefault="00D34EE4" w14:paraId="21ECF34F" w14:textId="77777777">
            <w:r>
              <w:rPr>
                <w:rFonts w:ascii="Arial" w:hAnsi="Arial" w:eastAsia="Arial" w:cs="Arial"/>
                <w:sz w:val="18"/>
                <w:szCs w:val="18"/>
              </w:rPr>
              <w:t>Rated power per module / quantity / total kWp</w:t>
            </w:r>
          </w:p>
        </w:tc>
        <w:tc>
          <w:tcPr>
            <w:tcW w:w="3300" w:type="dxa"/>
          </w:tcPr>
          <w:p w:rsidR="00182B01" w:rsidRDefault="00D34EE4" w14:paraId="21ECF350" w14:textId="77777777">
            <w:r>
              <w:rPr>
                <w:rFonts w:ascii="Arial" w:hAnsi="Arial" w:eastAsia="Arial" w:cs="Arial"/>
                <w:sz w:val="18"/>
                <w:szCs w:val="18"/>
              </w:rPr>
              <w:t xml:space="preserve">≥ 550 Wp per module; total ≥ 25 kWp – minimum</w:t>
            </w:r>
          </w:p>
        </w:tc>
        <w:tc>
          <w:tcPr>
            <w:tcW w:w="2200" w:type="dxa"/>
          </w:tcPr>
          <w:p w:rsidR="00182B01" w:rsidRDefault="00182B01" w14:paraId="21ECF351" w14:textId="77777777"/>
        </w:tc>
        <w:tc>
          <w:tcPr>
            <w:tcW w:w="700" w:type="dxa"/>
          </w:tcPr>
          <w:p w:rsidR="00182B01" w:rsidRDefault="00182B01" w14:paraId="21ECF352" w14:textId="77777777"/>
        </w:tc>
        <w:tc>
          <w:tcPr>
            <w:tcW w:w="900" w:type="dxa"/>
          </w:tcPr>
          <w:p w:rsidR="00182B01" w:rsidRDefault="00182B01" w14:paraId="21ECF353" w14:textId="77777777"/>
        </w:tc>
      </w:tr>
      <w:tr w:rsidR="00182B01" w14:paraId="21ECF35B" w14:textId="77777777">
        <w:trPr>
          <w:jc w:val="center"/>
        </w:trPr>
        <w:tc>
          <w:tcPr>
            <w:tcW w:w="500" w:type="dxa"/>
          </w:tcPr>
          <w:p w:rsidR="00182B01" w:rsidRDefault="00D34EE4" w14:paraId="21ECF355" w14:textId="77777777">
            <w:r>
              <w:rPr>
                <w:rFonts w:ascii="Arial" w:hAnsi="Arial" w:eastAsia="Arial" w:cs="Arial"/>
                <w:sz w:val="18"/>
                <w:szCs w:val="18"/>
              </w:rPr>
              <w:t>4</w:t>
            </w:r>
          </w:p>
        </w:tc>
        <w:tc>
          <w:tcPr>
            <w:tcW w:w="2300" w:type="dxa"/>
          </w:tcPr>
          <w:p w:rsidR="00182B01" w:rsidRDefault="00D34EE4" w14:paraId="21ECF356" w14:textId="77777777">
            <w:r>
              <w:rPr>
                <w:rFonts w:ascii="Arial" w:hAnsi="Arial" w:eastAsia="Arial" w:cs="Arial"/>
                <w:sz w:val="18"/>
                <w:szCs w:val="18"/>
              </w:rPr>
              <w:t>Module efficiency</w:t>
            </w:r>
          </w:p>
        </w:tc>
        <w:tc>
          <w:tcPr>
            <w:tcW w:w="3300" w:type="dxa"/>
          </w:tcPr>
          <w:p w:rsidR="00182B01" w:rsidRDefault="00D34EE4" w14:paraId="21ECF357" w14:textId="77777777">
            <w:r>
              <w:rPr>
                <w:rFonts w:ascii="Arial" w:hAnsi="Arial" w:eastAsia="Arial" w:cs="Arial"/>
                <w:sz w:val="18"/>
                <w:szCs w:val="18"/>
              </w:rPr>
              <w:t>≥ 22% – minimum</w:t>
            </w:r>
          </w:p>
        </w:tc>
        <w:tc>
          <w:tcPr>
            <w:tcW w:w="2200" w:type="dxa"/>
          </w:tcPr>
          <w:p w:rsidR="00182B01" w:rsidRDefault="00182B01" w14:paraId="21ECF358" w14:textId="77777777"/>
        </w:tc>
        <w:tc>
          <w:tcPr>
            <w:tcW w:w="700" w:type="dxa"/>
          </w:tcPr>
          <w:p w:rsidR="00182B01" w:rsidRDefault="00182B01" w14:paraId="21ECF359" w14:textId="77777777"/>
        </w:tc>
        <w:tc>
          <w:tcPr>
            <w:tcW w:w="900" w:type="dxa"/>
          </w:tcPr>
          <w:p w:rsidR="00182B01" w:rsidRDefault="00182B01" w14:paraId="21ECF35A" w14:textId="77777777"/>
        </w:tc>
      </w:tr>
      <w:tr w:rsidR="00182B01" w14:paraId="21ECF362" w14:textId="77777777">
        <w:trPr>
          <w:jc w:val="center"/>
        </w:trPr>
        <w:tc>
          <w:tcPr>
            <w:tcW w:w="500" w:type="dxa"/>
          </w:tcPr>
          <w:p w:rsidR="00182B01" w:rsidRDefault="00D34EE4" w14:paraId="21ECF35C" w14:textId="77777777">
            <w:r>
              <w:rPr>
                <w:rFonts w:ascii="Arial" w:hAnsi="Arial" w:eastAsia="Arial" w:cs="Arial"/>
                <w:sz w:val="18"/>
                <w:szCs w:val="18"/>
              </w:rPr>
              <w:t>5</w:t>
            </w:r>
          </w:p>
        </w:tc>
        <w:tc>
          <w:tcPr>
            <w:tcW w:w="2300" w:type="dxa"/>
          </w:tcPr>
          <w:p w:rsidR="00182B01" w:rsidRDefault="00D34EE4" w14:paraId="21ECF35D" w14:textId="77777777">
            <w:r>
              <w:rPr>
                <w:rFonts w:ascii="Arial" w:hAnsi="Arial" w:eastAsia="Arial" w:cs="Arial"/>
                <w:sz w:val="18"/>
                <w:szCs w:val="18"/>
              </w:rPr>
              <w:t>Degradation</w:t>
            </w:r>
          </w:p>
        </w:tc>
        <w:tc>
          <w:tcPr>
            <w:tcW w:w="3300" w:type="dxa"/>
          </w:tcPr>
          <w:p w:rsidR="00182B01" w:rsidRDefault="00D34EE4" w14:paraId="21ECF35E" w14:textId="77777777">
            <w:r>
              <w:rPr>
                <w:rFonts w:ascii="Arial" w:hAnsi="Arial" w:eastAsia="Arial" w:cs="Arial"/>
                <w:sz w:val="18"/>
                <w:szCs w:val="18"/>
              </w:rPr>
              <w:t>≤ 1% year 1; ≤ 0.4% per year thereafter</w:t>
            </w:r>
          </w:p>
        </w:tc>
        <w:tc>
          <w:tcPr>
            <w:tcW w:w="2200" w:type="dxa"/>
          </w:tcPr>
          <w:p w:rsidR="00182B01" w:rsidRDefault="00182B01" w14:paraId="21ECF35F" w14:textId="77777777"/>
        </w:tc>
        <w:tc>
          <w:tcPr>
            <w:tcW w:w="700" w:type="dxa"/>
          </w:tcPr>
          <w:p w:rsidR="00182B01" w:rsidRDefault="00182B01" w14:paraId="21ECF360" w14:textId="77777777"/>
        </w:tc>
        <w:tc>
          <w:tcPr>
            <w:tcW w:w="900" w:type="dxa"/>
          </w:tcPr>
          <w:p w:rsidR="00182B01" w:rsidRDefault="00182B01" w14:paraId="21ECF361" w14:textId="77777777"/>
        </w:tc>
      </w:tr>
      <w:tr w:rsidR="00182B01" w14:paraId="21ECF369" w14:textId="77777777">
        <w:trPr>
          <w:jc w:val="center"/>
        </w:trPr>
        <w:tc>
          <w:tcPr>
            <w:tcW w:w="500" w:type="dxa"/>
          </w:tcPr>
          <w:p w:rsidR="00182B01" w:rsidRDefault="00D34EE4" w14:paraId="21ECF363" w14:textId="77777777">
            <w:r>
              <w:rPr>
                <w:rFonts w:ascii="Arial" w:hAnsi="Arial" w:eastAsia="Arial" w:cs="Arial"/>
                <w:sz w:val="18"/>
                <w:szCs w:val="18"/>
              </w:rPr>
              <w:t>6</w:t>
            </w:r>
          </w:p>
        </w:tc>
        <w:tc>
          <w:tcPr>
            <w:tcW w:w="2300" w:type="dxa"/>
          </w:tcPr>
          <w:p w:rsidR="00182B01" w:rsidRDefault="00D34EE4" w14:paraId="21ECF364" w14:textId="77777777">
            <w:r>
              <w:rPr>
                <w:rFonts w:ascii="Arial" w:hAnsi="Arial" w:eastAsia="Arial" w:cs="Arial"/>
                <w:sz w:val="18"/>
                <w:szCs w:val="18"/>
              </w:rPr>
              <w:t>Temperature coefficient (Pmax)</w:t>
            </w:r>
          </w:p>
        </w:tc>
        <w:tc>
          <w:tcPr>
            <w:tcW w:w="3300" w:type="dxa"/>
          </w:tcPr>
          <w:p w:rsidR="00182B01" w:rsidRDefault="00D34EE4" w14:paraId="21ECF365" w14:textId="77777777">
            <w:r>
              <w:rPr>
                <w:rFonts w:ascii="Arial" w:hAnsi="Arial" w:eastAsia="Arial" w:cs="Arial"/>
                <w:sz w:val="18"/>
                <w:szCs w:val="18"/>
              </w:rPr>
              <w:t>≤ -0.35%/°C</w:t>
            </w:r>
          </w:p>
        </w:tc>
        <w:tc>
          <w:tcPr>
            <w:tcW w:w="2200" w:type="dxa"/>
          </w:tcPr>
          <w:p w:rsidR="00182B01" w:rsidRDefault="00182B01" w14:paraId="21ECF366" w14:textId="77777777"/>
        </w:tc>
        <w:tc>
          <w:tcPr>
            <w:tcW w:w="700" w:type="dxa"/>
          </w:tcPr>
          <w:p w:rsidR="00182B01" w:rsidRDefault="00182B01" w14:paraId="21ECF367" w14:textId="77777777"/>
        </w:tc>
        <w:tc>
          <w:tcPr>
            <w:tcW w:w="900" w:type="dxa"/>
          </w:tcPr>
          <w:p w:rsidR="00182B01" w:rsidRDefault="00182B01" w14:paraId="21ECF368" w14:textId="77777777"/>
        </w:tc>
      </w:tr>
      <w:tr w:rsidR="00182B01" w14:paraId="21ECF370" w14:textId="77777777">
        <w:trPr>
          <w:jc w:val="center"/>
        </w:trPr>
        <w:tc>
          <w:tcPr>
            <w:tcW w:w="500" w:type="dxa"/>
          </w:tcPr>
          <w:p w:rsidR="00182B01" w:rsidRDefault="00D34EE4" w14:paraId="21ECF36A" w14:textId="77777777">
            <w:r>
              <w:rPr>
                <w:rFonts w:ascii="Arial" w:hAnsi="Arial" w:eastAsia="Arial" w:cs="Arial"/>
                <w:sz w:val="18"/>
                <w:szCs w:val="18"/>
              </w:rPr>
              <w:t>7</w:t>
            </w:r>
          </w:p>
        </w:tc>
        <w:tc>
          <w:tcPr>
            <w:tcW w:w="2300" w:type="dxa"/>
          </w:tcPr>
          <w:p w:rsidR="00182B01" w:rsidRDefault="00D34EE4" w14:paraId="21ECF36B" w14:textId="77777777">
            <w:r>
              <w:rPr>
                <w:rFonts w:ascii="Arial" w:hAnsi="Arial" w:eastAsia="Arial" w:cs="Arial"/>
                <w:sz w:val="18"/>
                <w:szCs w:val="18"/>
              </w:rPr>
              <w:t>Electrical data (Voc, Isc, Vmp, Imp)</w:t>
            </w:r>
          </w:p>
        </w:tc>
        <w:tc>
          <w:tcPr>
            <w:tcW w:w="3300" w:type="dxa"/>
          </w:tcPr>
          <w:p w:rsidR="00182B01" w:rsidRDefault="00D34EE4" w14:paraId="21ECF36C" w14:textId="77777777">
            <w:r>
              <w:rPr>
                <w:rFonts w:ascii="Arial" w:hAnsi="Arial" w:eastAsia="Arial" w:cs="Arial"/>
                <w:sz w:val="18"/>
                <w:szCs w:val="18"/>
              </w:rPr>
              <w:t>State from datasheet</w:t>
            </w:r>
          </w:p>
        </w:tc>
        <w:tc>
          <w:tcPr>
            <w:tcW w:w="2200" w:type="dxa"/>
          </w:tcPr>
          <w:p w:rsidR="00182B01" w:rsidRDefault="00182B01" w14:paraId="21ECF36D" w14:textId="77777777"/>
        </w:tc>
        <w:tc>
          <w:tcPr>
            <w:tcW w:w="700" w:type="dxa"/>
          </w:tcPr>
          <w:p w:rsidR="00182B01" w:rsidRDefault="00182B01" w14:paraId="21ECF36E" w14:textId="77777777"/>
        </w:tc>
        <w:tc>
          <w:tcPr>
            <w:tcW w:w="900" w:type="dxa"/>
          </w:tcPr>
          <w:p w:rsidR="00182B01" w:rsidRDefault="00182B01" w14:paraId="21ECF36F" w14:textId="77777777"/>
        </w:tc>
      </w:tr>
      <w:tr w:rsidR="00182B01" w14:paraId="21ECF377" w14:textId="77777777">
        <w:trPr>
          <w:jc w:val="center"/>
        </w:trPr>
        <w:tc>
          <w:tcPr>
            <w:tcW w:w="500" w:type="dxa"/>
          </w:tcPr>
          <w:p w:rsidR="00182B01" w:rsidRDefault="00D34EE4" w14:paraId="21ECF371" w14:textId="77777777">
            <w:r>
              <w:rPr>
                <w:rFonts w:ascii="Arial" w:hAnsi="Arial" w:eastAsia="Arial" w:cs="Arial"/>
                <w:sz w:val="18"/>
                <w:szCs w:val="18"/>
              </w:rPr>
              <w:t>8</w:t>
            </w:r>
          </w:p>
        </w:tc>
        <w:tc>
          <w:tcPr>
            <w:tcW w:w="2300" w:type="dxa"/>
          </w:tcPr>
          <w:p w:rsidR="00182B01" w:rsidRDefault="00D34EE4" w14:paraId="21ECF372" w14:textId="77777777">
            <w:r>
              <w:rPr>
                <w:rFonts w:ascii="Arial" w:hAnsi="Arial" w:eastAsia="Arial" w:cs="Arial"/>
                <w:sz w:val="18"/>
                <w:szCs w:val="18"/>
              </w:rPr>
              <w:t>Junction box / connector</w:t>
            </w:r>
          </w:p>
        </w:tc>
        <w:tc>
          <w:tcPr>
            <w:tcW w:w="3300" w:type="dxa"/>
          </w:tcPr>
          <w:p w:rsidR="00182B01" w:rsidRDefault="00D34EE4" w14:paraId="21ECF373" w14:textId="77777777">
            <w:r>
              <w:rPr>
                <w:rFonts w:ascii="Arial" w:hAnsi="Arial" w:eastAsia="Arial" w:cs="Arial"/>
                <w:sz w:val="18"/>
                <w:szCs w:val="18"/>
              </w:rPr>
              <w:t>IP68 with bypass diodes / MC4-compatible</w:t>
            </w:r>
          </w:p>
        </w:tc>
        <w:tc>
          <w:tcPr>
            <w:tcW w:w="2200" w:type="dxa"/>
          </w:tcPr>
          <w:p w:rsidR="00182B01" w:rsidRDefault="00182B01" w14:paraId="21ECF374" w14:textId="77777777"/>
        </w:tc>
        <w:tc>
          <w:tcPr>
            <w:tcW w:w="700" w:type="dxa"/>
          </w:tcPr>
          <w:p w:rsidR="00182B01" w:rsidRDefault="00182B01" w14:paraId="21ECF375" w14:textId="77777777"/>
        </w:tc>
        <w:tc>
          <w:tcPr>
            <w:tcW w:w="900" w:type="dxa"/>
          </w:tcPr>
          <w:p w:rsidR="00182B01" w:rsidRDefault="00182B01" w14:paraId="21ECF376" w14:textId="77777777"/>
        </w:tc>
      </w:tr>
      <w:tr w:rsidR="00182B01" w14:paraId="21ECF37E" w14:textId="77777777">
        <w:trPr>
          <w:jc w:val="center"/>
        </w:trPr>
        <w:tc>
          <w:tcPr>
            <w:tcW w:w="500" w:type="dxa"/>
          </w:tcPr>
          <w:p w:rsidR="00182B01" w:rsidRDefault="00D34EE4" w14:paraId="21ECF378" w14:textId="77777777">
            <w:r>
              <w:rPr>
                <w:rFonts w:ascii="Arial" w:hAnsi="Arial" w:eastAsia="Arial" w:cs="Arial"/>
                <w:sz w:val="18"/>
                <w:szCs w:val="18"/>
              </w:rPr>
              <w:t>9</w:t>
            </w:r>
          </w:p>
        </w:tc>
        <w:tc>
          <w:tcPr>
            <w:tcW w:w="2300" w:type="dxa"/>
          </w:tcPr>
          <w:p w:rsidR="00182B01" w:rsidRDefault="00D34EE4" w14:paraId="21ECF379" w14:textId="77777777">
            <w:r>
              <w:rPr>
                <w:rFonts w:ascii="Arial" w:hAnsi="Arial" w:eastAsia="Arial" w:cs="Arial"/>
                <w:sz w:val="18"/>
                <w:szCs w:val="18"/>
              </w:rPr>
              <w:t>Frame / glass / dimensions / weight</w:t>
            </w:r>
          </w:p>
        </w:tc>
        <w:tc>
          <w:tcPr>
            <w:tcW w:w="3300" w:type="dxa"/>
          </w:tcPr>
          <w:p w:rsidR="00182B01" w:rsidRDefault="00D34EE4" w14:paraId="21ECF37A" w14:textId="77777777">
            <w:r>
              <w:rPr>
                <w:rFonts w:ascii="Arial" w:hAnsi="Arial" w:eastAsia="Arial" w:cs="Arial"/>
                <w:sz w:val="18"/>
                <w:szCs w:val="18"/>
              </w:rPr>
              <w:t>Anodised aluminium; tempered AR glass; PID-resistant (IEC 62804); state mm and kg</w:t>
            </w:r>
          </w:p>
        </w:tc>
        <w:tc>
          <w:tcPr>
            <w:tcW w:w="2200" w:type="dxa"/>
          </w:tcPr>
          <w:p w:rsidR="00182B01" w:rsidRDefault="00182B01" w14:paraId="21ECF37B" w14:textId="77777777"/>
        </w:tc>
        <w:tc>
          <w:tcPr>
            <w:tcW w:w="700" w:type="dxa"/>
          </w:tcPr>
          <w:p w:rsidR="00182B01" w:rsidRDefault="00182B01" w14:paraId="21ECF37C" w14:textId="77777777"/>
        </w:tc>
        <w:tc>
          <w:tcPr>
            <w:tcW w:w="900" w:type="dxa"/>
          </w:tcPr>
          <w:p w:rsidR="00182B01" w:rsidRDefault="00182B01" w14:paraId="21ECF37D" w14:textId="77777777"/>
        </w:tc>
      </w:tr>
      <w:tr w:rsidR="00182B01" w14:paraId="21ECF385" w14:textId="77777777">
        <w:trPr>
          <w:jc w:val="center"/>
        </w:trPr>
        <w:tc>
          <w:tcPr>
            <w:tcW w:w="500" w:type="dxa"/>
          </w:tcPr>
          <w:p w:rsidR="00182B01" w:rsidRDefault="00D34EE4" w14:paraId="21ECF37F" w14:textId="77777777">
            <w:r>
              <w:rPr>
                <w:rFonts w:ascii="Arial" w:hAnsi="Arial" w:eastAsia="Arial" w:cs="Arial"/>
                <w:sz w:val="18"/>
                <w:szCs w:val="18"/>
              </w:rPr>
              <w:t>10</w:t>
            </w:r>
          </w:p>
        </w:tc>
        <w:tc>
          <w:tcPr>
            <w:tcW w:w="2300" w:type="dxa"/>
          </w:tcPr>
          <w:p w:rsidR="00182B01" w:rsidRDefault="00D34EE4" w14:paraId="21ECF380" w14:textId="77777777">
            <w:r>
              <w:rPr>
                <w:rFonts w:ascii="Arial" w:hAnsi="Arial" w:eastAsia="Arial" w:cs="Arial"/>
                <w:sz w:val="18"/>
                <w:szCs w:val="18"/>
              </w:rPr>
              <w:t>Certification</w:t>
            </w:r>
          </w:p>
        </w:tc>
        <w:tc>
          <w:tcPr>
            <w:tcW w:w="3300" w:type="dxa"/>
          </w:tcPr>
          <w:p w:rsidR="00182B01" w:rsidRDefault="00D34EE4" w14:paraId="21ECF381" w14:textId="77777777">
            <w:r>
              <w:rPr>
                <w:rFonts w:ascii="Arial" w:hAnsi="Arial" w:eastAsia="Arial" w:cs="Arial"/>
                <w:sz w:val="18"/>
                <w:szCs w:val="18"/>
              </w:rPr>
              <w:t>IEC 61215, IEC 61730-1/-2, IEC 61701 (salt mist), IEC 62716; ISO 9001/14001/45001 manufacturer</w:t>
            </w:r>
          </w:p>
        </w:tc>
        <w:tc>
          <w:tcPr>
            <w:tcW w:w="2200" w:type="dxa"/>
          </w:tcPr>
          <w:p w:rsidR="00182B01" w:rsidRDefault="00182B01" w14:paraId="21ECF382" w14:textId="77777777"/>
        </w:tc>
        <w:tc>
          <w:tcPr>
            <w:tcW w:w="700" w:type="dxa"/>
          </w:tcPr>
          <w:p w:rsidR="00182B01" w:rsidRDefault="00182B01" w14:paraId="21ECF383" w14:textId="77777777"/>
        </w:tc>
        <w:tc>
          <w:tcPr>
            <w:tcW w:w="900" w:type="dxa"/>
          </w:tcPr>
          <w:p w:rsidR="00182B01" w:rsidRDefault="00182B01" w14:paraId="21ECF384" w14:textId="77777777"/>
        </w:tc>
      </w:tr>
      <w:tr w:rsidR="00182B01" w14:paraId="21ECF38C" w14:textId="77777777">
        <w:trPr>
          <w:jc w:val="center"/>
        </w:trPr>
        <w:tc>
          <w:tcPr>
            <w:tcW w:w="500" w:type="dxa"/>
          </w:tcPr>
          <w:p w:rsidR="00182B01" w:rsidRDefault="00D34EE4" w14:paraId="21ECF386" w14:textId="77777777">
            <w:r>
              <w:rPr>
                <w:rFonts w:ascii="Arial" w:hAnsi="Arial" w:eastAsia="Arial" w:cs="Arial"/>
                <w:sz w:val="18"/>
                <w:szCs w:val="18"/>
              </w:rPr>
              <w:t>11</w:t>
            </w:r>
          </w:p>
        </w:tc>
        <w:tc>
          <w:tcPr>
            <w:tcW w:w="2300" w:type="dxa"/>
          </w:tcPr>
          <w:p w:rsidR="00182B01" w:rsidRDefault="00D34EE4" w14:paraId="21ECF387" w14:textId="77777777">
            <w:r>
              <w:rPr>
                <w:rFonts w:ascii="Arial" w:hAnsi="Arial" w:eastAsia="Arial" w:cs="Arial"/>
                <w:sz w:val="18"/>
                <w:szCs w:val="18"/>
              </w:rPr>
              <w:t>Factory tests</w:t>
            </w:r>
          </w:p>
        </w:tc>
        <w:tc>
          <w:tcPr>
            <w:tcW w:w="3300" w:type="dxa"/>
          </w:tcPr>
          <w:p w:rsidR="00182B01" w:rsidRDefault="00D34EE4" w14:paraId="21ECF388" w14:textId="77777777">
            <w:r>
              <w:rPr>
                <w:rFonts w:ascii="Arial" w:hAnsi="Arial" w:eastAsia="Arial" w:cs="Arial"/>
                <w:sz w:val="18"/>
                <w:szCs w:val="18"/>
              </w:rPr>
              <w:t>Flash test and EL images for supplied batch (on delivery)</w:t>
            </w:r>
          </w:p>
        </w:tc>
        <w:tc>
          <w:tcPr>
            <w:tcW w:w="2200" w:type="dxa"/>
          </w:tcPr>
          <w:p w:rsidR="00182B01" w:rsidRDefault="00182B01" w14:paraId="21ECF389" w14:textId="77777777"/>
        </w:tc>
        <w:tc>
          <w:tcPr>
            <w:tcW w:w="700" w:type="dxa"/>
          </w:tcPr>
          <w:p w:rsidR="00182B01" w:rsidRDefault="00182B01" w14:paraId="21ECF38A" w14:textId="77777777"/>
        </w:tc>
        <w:tc>
          <w:tcPr>
            <w:tcW w:w="900" w:type="dxa"/>
          </w:tcPr>
          <w:p w:rsidR="00182B01" w:rsidRDefault="00182B01" w14:paraId="21ECF38B" w14:textId="77777777"/>
        </w:tc>
      </w:tr>
      <w:tr w:rsidR="00182B01" w14:paraId="21ECF393" w14:textId="77777777">
        <w:trPr>
          <w:jc w:val="center"/>
        </w:trPr>
        <w:tc>
          <w:tcPr>
            <w:tcW w:w="500" w:type="dxa"/>
          </w:tcPr>
          <w:p w:rsidR="00182B01" w:rsidRDefault="00D34EE4" w14:paraId="21ECF38D" w14:textId="77777777">
            <w:r>
              <w:rPr>
                <w:rFonts w:ascii="Arial" w:hAnsi="Arial" w:eastAsia="Arial" w:cs="Arial"/>
                <w:sz w:val="18"/>
                <w:szCs w:val="18"/>
              </w:rPr>
              <w:t>12</w:t>
            </w:r>
          </w:p>
        </w:tc>
        <w:tc>
          <w:tcPr>
            <w:tcW w:w="2300" w:type="dxa"/>
          </w:tcPr>
          <w:p w:rsidR="00182B01" w:rsidRDefault="00D34EE4" w14:paraId="21ECF38E" w14:textId="77777777">
            <w:r>
              <w:rPr>
                <w:rFonts w:ascii="Arial" w:hAnsi="Arial" w:eastAsia="Arial" w:cs="Arial"/>
                <w:sz w:val="18"/>
                <w:szCs w:val="18"/>
              </w:rPr>
              <w:t>Labelling / traceability</w:t>
            </w:r>
          </w:p>
        </w:tc>
        <w:tc>
          <w:tcPr>
            <w:tcW w:w="3300" w:type="dxa"/>
          </w:tcPr>
          <w:p w:rsidR="00182B01" w:rsidRDefault="00D34EE4" w14:paraId="21ECF38F" w14:textId="77777777">
            <w:r>
              <w:rPr>
                <w:rFonts w:ascii="Arial" w:hAnsi="Arial" w:eastAsia="Arial" w:cs="Arial"/>
                <w:sz w:val="18"/>
                <w:szCs w:val="18"/>
              </w:rPr>
              <w:t>Permanent label with serial number and QR/barcode</w:t>
            </w:r>
          </w:p>
        </w:tc>
        <w:tc>
          <w:tcPr>
            <w:tcW w:w="2200" w:type="dxa"/>
          </w:tcPr>
          <w:p w:rsidR="00182B01" w:rsidRDefault="00182B01" w14:paraId="21ECF390" w14:textId="77777777"/>
        </w:tc>
        <w:tc>
          <w:tcPr>
            <w:tcW w:w="700" w:type="dxa"/>
          </w:tcPr>
          <w:p w:rsidR="00182B01" w:rsidRDefault="00182B01" w14:paraId="21ECF391" w14:textId="77777777"/>
        </w:tc>
        <w:tc>
          <w:tcPr>
            <w:tcW w:w="900" w:type="dxa"/>
          </w:tcPr>
          <w:p w:rsidR="00182B01" w:rsidRDefault="00182B01" w14:paraId="21ECF392" w14:textId="77777777"/>
        </w:tc>
      </w:tr>
      <w:tr w:rsidR="00182B01" w14:paraId="21ECF39A" w14:textId="77777777">
        <w:trPr>
          <w:jc w:val="center"/>
        </w:trPr>
        <w:tc>
          <w:tcPr>
            <w:tcW w:w="500" w:type="dxa"/>
          </w:tcPr>
          <w:p w:rsidR="00182B01" w:rsidRDefault="00D34EE4" w14:paraId="21ECF394" w14:textId="77777777">
            <w:r>
              <w:rPr>
                <w:rFonts w:ascii="Arial" w:hAnsi="Arial" w:eastAsia="Arial" w:cs="Arial"/>
                <w:sz w:val="18"/>
                <w:szCs w:val="18"/>
              </w:rPr>
              <w:t>13</w:t>
            </w:r>
          </w:p>
        </w:tc>
        <w:tc>
          <w:tcPr>
            <w:tcW w:w="2300" w:type="dxa"/>
          </w:tcPr>
          <w:p w:rsidR="00182B01" w:rsidRDefault="00D34EE4" w14:paraId="21ECF395" w14:textId="77777777">
            <w:r>
              <w:rPr>
                <w:rFonts w:ascii="Arial" w:hAnsi="Arial" w:eastAsia="Arial" w:cs="Arial"/>
                <w:sz w:val="18"/>
                <w:szCs w:val="18"/>
              </w:rPr>
              <w:t>Warranty</w:t>
            </w:r>
          </w:p>
        </w:tc>
        <w:tc>
          <w:tcPr>
            <w:tcW w:w="3300" w:type="dxa"/>
          </w:tcPr>
          <w:p w:rsidR="00182B01" w:rsidRDefault="00D34EE4" w14:paraId="21ECF396" w14:textId="77777777">
            <w:r>
              <w:rPr>
                <w:rFonts w:ascii="Arial" w:hAnsi="Arial" w:eastAsia="Arial" w:cs="Arial"/>
                <w:sz w:val="18"/>
                <w:szCs w:val="18"/>
              </w:rPr>
              <w:t>Product ≥ 12 years; performance ≥ 25 years (state % at year 25)</w:t>
            </w:r>
          </w:p>
        </w:tc>
        <w:tc>
          <w:tcPr>
            <w:tcW w:w="2200" w:type="dxa"/>
          </w:tcPr>
          <w:p w:rsidR="00182B01" w:rsidRDefault="00182B01" w14:paraId="21ECF397" w14:textId="77777777"/>
        </w:tc>
        <w:tc>
          <w:tcPr>
            <w:tcW w:w="700" w:type="dxa"/>
          </w:tcPr>
          <w:p w:rsidR="00182B01" w:rsidRDefault="00182B01" w14:paraId="21ECF398" w14:textId="77777777"/>
        </w:tc>
        <w:tc>
          <w:tcPr>
            <w:tcW w:w="900" w:type="dxa"/>
          </w:tcPr>
          <w:p w:rsidR="00182B01" w:rsidRDefault="00182B01" w14:paraId="21ECF399" w14:textId="77777777"/>
        </w:tc>
      </w:tr>
    </w:tbl>
    <w:p w:rsidR="00182B01" w:rsidRDefault="00182B01" w14:paraId="21ECF39B" w14:textId="77777777">
      <w:pPr>
        <w:jc w:val="both"/>
      </w:pPr>
    </w:p>
    <w:p w:rsidR="00182B01" w:rsidRDefault="00D34EE4" w14:paraId="21ECF39C" w14:textId="77777777">
      <w:pPr>
        <w:keepNext/>
        <w:spacing w:after="80"/>
      </w:pPr>
      <w:r>
        <w:rPr>
          <w:rFonts w:ascii="Arial" w:hAnsi="Arial" w:eastAsia="Arial" w:cs="Arial"/>
          <w:b/>
          <w:sz w:val="22"/>
          <w:szCs w:val="22"/>
        </w:rPr>
        <w:t>2.</w:t>
      </w:r>
      <w:r>
        <w:rPr>
          <w:rFonts w:ascii="Arial" w:hAnsi="Arial" w:eastAsia="Arial" w:cs="Arial"/>
          <w:b/>
          <w:sz w:val="22"/>
          <w:szCs w:val="22"/>
        </w:rPr>
        <w:tab/>
      </w:r>
      <w:r>
        <w:rPr>
          <w:rFonts w:ascii="Arial" w:hAnsi="Arial" w:eastAsia="Arial" w:cs="Arial"/>
          <w:b/>
          <w:sz w:val="22"/>
          <w:szCs w:val="22"/>
          <w:u w:val="single"/>
        </w:rPr>
        <w:t>Hybrid inverter(s)</w:t>
      </w:r>
    </w:p>
    <w:tbl>
      <w:tblPr>
        <w:tblW w:w="99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80" w:type="dxa"/>
          <w:right w:w="80" w:type="dxa"/>
        </w:tblCellMar>
        <w:tblLook w:val="04A0" w:firstRow="1" w:lastRow="0" w:firstColumn="1" w:lastColumn="0" w:noHBand="0" w:noVBand="1"/>
      </w:tblPr>
      <w:tblGrid>
        <w:gridCol w:w="500"/>
        <w:gridCol w:w="2300"/>
        <w:gridCol w:w="3300"/>
        <w:gridCol w:w="2200"/>
        <w:gridCol w:w="700"/>
        <w:gridCol w:w="900"/>
      </w:tblGrid>
      <w:tr w:rsidR="00182B01" w14:paraId="21ECF3A3" w14:textId="77777777">
        <w:trPr>
          <w:tblHeader/>
          <w:jc w:val="center"/>
        </w:trPr>
        <w:tc>
          <w:tcPr>
            <w:tcW w:w="500" w:type="dxa"/>
            <w:shd w:val="clear" w:color="auto" w:fill="D9E1F2"/>
          </w:tcPr>
          <w:p w:rsidR="00182B01" w:rsidRDefault="00D34EE4" w14:paraId="21ECF39D" w14:textId="77777777">
            <w:r>
              <w:rPr>
                <w:rFonts w:ascii="Arial" w:hAnsi="Arial" w:eastAsia="Arial" w:cs="Arial"/>
                <w:b/>
                <w:sz w:val="18"/>
                <w:szCs w:val="18"/>
              </w:rPr>
              <w:t>No.</w:t>
            </w:r>
          </w:p>
        </w:tc>
        <w:tc>
          <w:tcPr>
            <w:tcW w:w="2300" w:type="dxa"/>
            <w:shd w:val="clear" w:color="auto" w:fill="D9E1F2"/>
          </w:tcPr>
          <w:p w:rsidR="00182B01" w:rsidRDefault="00D34EE4" w14:paraId="21ECF39E" w14:textId="77777777">
            <w:r>
              <w:rPr>
                <w:rFonts w:ascii="Arial" w:hAnsi="Arial" w:eastAsia="Arial" w:cs="Arial"/>
                <w:b/>
                <w:sz w:val="18"/>
                <w:szCs w:val="18"/>
              </w:rPr>
              <w:t>Parameter</w:t>
            </w:r>
          </w:p>
        </w:tc>
        <w:tc>
          <w:tcPr>
            <w:tcW w:w="3300" w:type="dxa"/>
            <w:shd w:val="clear" w:color="auto" w:fill="D9E1F2"/>
          </w:tcPr>
          <w:p w:rsidR="00182B01" w:rsidRDefault="00D34EE4" w14:paraId="21ECF39F" w14:textId="77777777">
            <w:r>
              <w:rPr>
                <w:rFonts w:ascii="Arial" w:hAnsi="Arial" w:eastAsia="Arial" w:cs="Arial"/>
                <w:b/>
                <w:sz w:val="18"/>
                <w:szCs w:val="18"/>
              </w:rPr>
              <w:t>Minimum / indicative requirement</w:t>
            </w:r>
          </w:p>
        </w:tc>
        <w:tc>
          <w:tcPr>
            <w:tcW w:w="2200" w:type="dxa"/>
            <w:shd w:val="clear" w:color="auto" w:fill="D9E1F2"/>
          </w:tcPr>
          <w:p w:rsidR="00182B01" w:rsidRDefault="00D34EE4" w14:paraId="21ECF3A0" w14:textId="77777777">
            <w:r>
              <w:rPr>
                <w:rFonts w:ascii="Arial" w:hAnsi="Arial" w:eastAsia="Arial" w:cs="Arial"/>
                <w:b/>
                <w:sz w:val="18"/>
                <w:szCs w:val="18"/>
              </w:rPr>
              <w:t>Bidder’s offer (make, model, value)</w:t>
            </w:r>
          </w:p>
        </w:tc>
        <w:tc>
          <w:tcPr>
            <w:tcW w:w="700" w:type="dxa"/>
            <w:shd w:val="clear" w:color="auto" w:fill="D9E1F2"/>
          </w:tcPr>
          <w:p w:rsidR="00182B01" w:rsidRDefault="00D34EE4" w14:paraId="21ECF3A1" w14:textId="77777777">
            <w:r>
              <w:rPr>
                <w:rFonts w:ascii="Arial" w:hAnsi="Arial" w:eastAsia="Arial" w:cs="Arial"/>
                <w:b/>
                <w:sz w:val="18"/>
                <w:szCs w:val="18"/>
              </w:rPr>
              <w:t>Y/N</w:t>
            </w:r>
          </w:p>
        </w:tc>
        <w:tc>
          <w:tcPr>
            <w:tcW w:w="900" w:type="dxa"/>
            <w:shd w:val="clear" w:color="auto" w:fill="D9E1F2"/>
          </w:tcPr>
          <w:p w:rsidR="00182B01" w:rsidRDefault="00D34EE4" w14:paraId="21ECF3A2" w14:textId="77777777">
            <w:r>
              <w:rPr>
                <w:rFonts w:ascii="Arial" w:hAnsi="Arial" w:eastAsia="Arial" w:cs="Arial"/>
                <w:b/>
                <w:sz w:val="18"/>
                <w:szCs w:val="18"/>
              </w:rPr>
              <w:t>Bid page ref.</w:t>
            </w:r>
          </w:p>
        </w:tc>
      </w:tr>
      <w:tr w:rsidR="00182B01" w14:paraId="21ECF3AA" w14:textId="77777777">
        <w:trPr>
          <w:jc w:val="center"/>
        </w:trPr>
        <w:tc>
          <w:tcPr>
            <w:tcW w:w="500" w:type="dxa"/>
          </w:tcPr>
          <w:p w:rsidR="00182B01" w:rsidRDefault="00D34EE4" w14:paraId="21ECF3A4" w14:textId="77777777">
            <w:r>
              <w:rPr>
                <w:rFonts w:ascii="Arial" w:hAnsi="Arial" w:eastAsia="Arial" w:cs="Arial"/>
                <w:sz w:val="18"/>
                <w:szCs w:val="18"/>
              </w:rPr>
              <w:t>1</w:t>
            </w:r>
          </w:p>
        </w:tc>
        <w:tc>
          <w:tcPr>
            <w:tcW w:w="2300" w:type="dxa"/>
          </w:tcPr>
          <w:p w:rsidR="00182B01" w:rsidRDefault="00D34EE4" w14:paraId="21ECF3A5" w14:textId="77777777">
            <w:r>
              <w:rPr>
                <w:rFonts w:ascii="Arial" w:hAnsi="Arial" w:eastAsia="Arial" w:cs="Arial"/>
                <w:sz w:val="18"/>
                <w:szCs w:val="18"/>
              </w:rPr>
              <w:t>Manufacturer / country / model / quantity</w:t>
            </w:r>
          </w:p>
        </w:tc>
        <w:tc>
          <w:tcPr>
            <w:tcW w:w="3300" w:type="dxa"/>
          </w:tcPr>
          <w:p w:rsidR="00182B01" w:rsidRDefault="00D34EE4" w14:paraId="21ECF3A6" w14:textId="77777777">
            <w:r>
              <w:rPr>
                <w:rFonts w:ascii="Arial" w:hAnsi="Arial" w:eastAsia="Arial" w:cs="Arial"/>
                <w:sz w:val="18"/>
                <w:szCs w:val="18"/>
              </w:rPr>
              <w:t>State</w:t>
            </w:r>
          </w:p>
        </w:tc>
        <w:tc>
          <w:tcPr>
            <w:tcW w:w="2200" w:type="dxa"/>
          </w:tcPr>
          <w:p w:rsidR="00182B01" w:rsidRDefault="00182B01" w14:paraId="21ECF3A7" w14:textId="77777777"/>
        </w:tc>
        <w:tc>
          <w:tcPr>
            <w:tcW w:w="700" w:type="dxa"/>
          </w:tcPr>
          <w:p w:rsidR="00182B01" w:rsidRDefault="00182B01" w14:paraId="21ECF3A8" w14:textId="77777777"/>
        </w:tc>
        <w:tc>
          <w:tcPr>
            <w:tcW w:w="900" w:type="dxa"/>
          </w:tcPr>
          <w:p w:rsidR="00182B01" w:rsidRDefault="00182B01" w14:paraId="21ECF3A9" w14:textId="77777777"/>
        </w:tc>
      </w:tr>
      <w:tr w:rsidR="00182B01" w14:paraId="21ECF3B1" w14:textId="77777777">
        <w:trPr>
          <w:jc w:val="center"/>
        </w:trPr>
        <w:tc>
          <w:tcPr>
            <w:tcW w:w="500" w:type="dxa"/>
          </w:tcPr>
          <w:p w:rsidR="00182B01" w:rsidRDefault="00D34EE4" w14:paraId="21ECF3AB" w14:textId="77777777">
            <w:r>
              <w:rPr>
                <w:rFonts w:ascii="Arial" w:hAnsi="Arial" w:eastAsia="Arial" w:cs="Arial"/>
                <w:sz w:val="18"/>
                <w:szCs w:val="18"/>
              </w:rPr>
              <w:t>2</w:t>
            </w:r>
          </w:p>
        </w:tc>
        <w:tc>
          <w:tcPr>
            <w:tcW w:w="2300" w:type="dxa"/>
          </w:tcPr>
          <w:p w:rsidR="00182B01" w:rsidRDefault="00D34EE4" w14:paraId="21ECF3AC" w14:textId="77777777">
            <w:r>
              <w:rPr>
                <w:rFonts w:ascii="Arial" w:hAnsi="Arial" w:eastAsia="Arial" w:cs="Arial"/>
                <w:sz w:val="18"/>
                <w:szCs w:val="18"/>
              </w:rPr>
              <w:t>Type and rated AC output</w:t>
            </w:r>
          </w:p>
        </w:tc>
        <w:tc>
          <w:tcPr>
            <w:tcW w:w="3300" w:type="dxa"/>
          </w:tcPr>
          <w:p w:rsidR="00182B01" w:rsidRDefault="00D34EE4" w14:paraId="21ECF3AD" w14:textId="77777777">
            <w:r>
              <w:rPr>
                <w:rFonts w:ascii="Arial" w:hAnsi="Arial" w:eastAsia="Arial" w:cs="Arial"/>
                <w:sz w:val="18"/>
                <w:szCs w:val="18"/>
              </w:rPr>
              <w:t>Three-phase hybrid; total ≥ 20 kW – minimum</w:t>
            </w:r>
          </w:p>
        </w:tc>
        <w:tc>
          <w:tcPr>
            <w:tcW w:w="2200" w:type="dxa"/>
          </w:tcPr>
          <w:p w:rsidR="00182B01" w:rsidRDefault="00182B01" w14:paraId="21ECF3AE" w14:textId="77777777"/>
        </w:tc>
        <w:tc>
          <w:tcPr>
            <w:tcW w:w="700" w:type="dxa"/>
          </w:tcPr>
          <w:p w:rsidR="00182B01" w:rsidRDefault="00182B01" w14:paraId="21ECF3AF" w14:textId="77777777"/>
        </w:tc>
        <w:tc>
          <w:tcPr>
            <w:tcW w:w="900" w:type="dxa"/>
          </w:tcPr>
          <w:p w:rsidR="00182B01" w:rsidRDefault="00182B01" w14:paraId="21ECF3B0" w14:textId="77777777"/>
        </w:tc>
      </w:tr>
      <w:tr w:rsidR="00182B01" w14:paraId="21ECF3B8" w14:textId="77777777">
        <w:trPr>
          <w:jc w:val="center"/>
        </w:trPr>
        <w:tc>
          <w:tcPr>
            <w:tcW w:w="500" w:type="dxa"/>
          </w:tcPr>
          <w:p w:rsidR="00182B01" w:rsidRDefault="00D34EE4" w14:paraId="21ECF3B2" w14:textId="77777777">
            <w:r>
              <w:rPr>
                <w:rFonts w:ascii="Arial" w:hAnsi="Arial" w:eastAsia="Arial" w:cs="Arial"/>
                <w:sz w:val="18"/>
                <w:szCs w:val="18"/>
              </w:rPr>
              <w:lastRenderedPageBreak/>
              <w:t>3</w:t>
            </w:r>
          </w:p>
        </w:tc>
        <w:tc>
          <w:tcPr>
            <w:tcW w:w="2300" w:type="dxa"/>
          </w:tcPr>
          <w:p w:rsidR="00182B01" w:rsidRDefault="00D34EE4" w14:paraId="21ECF3B3" w14:textId="77777777">
            <w:r>
              <w:rPr>
                <w:rFonts w:ascii="Arial" w:hAnsi="Arial" w:eastAsia="Arial" w:cs="Arial"/>
                <w:sz w:val="18"/>
                <w:szCs w:val="18"/>
              </w:rPr>
              <w:t>PV input: max DC voltage / MPPT range / number of MPPTs</w:t>
            </w:r>
          </w:p>
        </w:tc>
        <w:tc>
          <w:tcPr>
            <w:tcW w:w="3300" w:type="dxa"/>
          </w:tcPr>
          <w:p w:rsidR="00182B01" w:rsidRDefault="00D34EE4" w14:paraId="21ECF3B4" w14:textId="77777777">
            <w:r>
              <w:rPr>
                <w:rFonts w:ascii="Arial" w:hAnsi="Arial" w:eastAsia="Arial" w:cs="Arial"/>
                <w:sz w:val="18"/>
                <w:szCs w:val="18"/>
              </w:rPr>
              <w:t>State; ≥ 2 independent MPPTs</w:t>
            </w:r>
          </w:p>
        </w:tc>
        <w:tc>
          <w:tcPr>
            <w:tcW w:w="2200" w:type="dxa"/>
          </w:tcPr>
          <w:p w:rsidR="00182B01" w:rsidRDefault="00182B01" w14:paraId="21ECF3B5" w14:textId="77777777"/>
        </w:tc>
        <w:tc>
          <w:tcPr>
            <w:tcW w:w="700" w:type="dxa"/>
          </w:tcPr>
          <w:p w:rsidR="00182B01" w:rsidRDefault="00182B01" w14:paraId="21ECF3B6" w14:textId="77777777"/>
        </w:tc>
        <w:tc>
          <w:tcPr>
            <w:tcW w:w="900" w:type="dxa"/>
          </w:tcPr>
          <w:p w:rsidR="00182B01" w:rsidRDefault="00182B01" w14:paraId="21ECF3B7" w14:textId="77777777"/>
        </w:tc>
      </w:tr>
      <w:tr w:rsidR="00182B01" w14:paraId="21ECF3BF" w14:textId="77777777">
        <w:trPr>
          <w:jc w:val="center"/>
        </w:trPr>
        <w:tc>
          <w:tcPr>
            <w:tcW w:w="500" w:type="dxa"/>
          </w:tcPr>
          <w:p w:rsidR="00182B01" w:rsidRDefault="00D34EE4" w14:paraId="21ECF3B9" w14:textId="77777777">
            <w:r>
              <w:rPr>
                <w:rFonts w:ascii="Arial" w:hAnsi="Arial" w:eastAsia="Arial" w:cs="Arial"/>
                <w:sz w:val="18"/>
                <w:szCs w:val="18"/>
              </w:rPr>
              <w:t>4</w:t>
            </w:r>
          </w:p>
        </w:tc>
        <w:tc>
          <w:tcPr>
            <w:tcW w:w="2300" w:type="dxa"/>
          </w:tcPr>
          <w:p w:rsidR="00182B01" w:rsidRDefault="00D34EE4" w14:paraId="21ECF3BA" w14:textId="77777777">
            <w:r>
              <w:rPr>
                <w:rFonts w:ascii="Arial" w:hAnsi="Arial" w:eastAsia="Arial" w:cs="Arial"/>
                <w:sz w:val="18"/>
                <w:szCs w:val="18"/>
              </w:rPr>
              <w:t>Battery interface: voltage range / max charge-discharge current</w:t>
            </w:r>
          </w:p>
        </w:tc>
        <w:tc>
          <w:tcPr>
            <w:tcW w:w="3300" w:type="dxa"/>
          </w:tcPr>
          <w:p w:rsidR="00182B01" w:rsidRDefault="00D34EE4" w14:paraId="21ECF3BB" w14:textId="77777777">
            <w:r>
              <w:rPr>
                <w:rFonts w:ascii="Arial" w:hAnsi="Arial" w:eastAsia="Arial" w:cs="Arial"/>
                <w:sz w:val="18"/>
                <w:szCs w:val="18"/>
              </w:rPr>
              <w:t>Compatible with offered LiFePO₄ BESS; state</w:t>
            </w:r>
          </w:p>
        </w:tc>
        <w:tc>
          <w:tcPr>
            <w:tcW w:w="2200" w:type="dxa"/>
          </w:tcPr>
          <w:p w:rsidR="00182B01" w:rsidRDefault="00182B01" w14:paraId="21ECF3BC" w14:textId="77777777"/>
        </w:tc>
        <w:tc>
          <w:tcPr>
            <w:tcW w:w="700" w:type="dxa"/>
          </w:tcPr>
          <w:p w:rsidR="00182B01" w:rsidRDefault="00182B01" w14:paraId="21ECF3BD" w14:textId="77777777"/>
        </w:tc>
        <w:tc>
          <w:tcPr>
            <w:tcW w:w="900" w:type="dxa"/>
          </w:tcPr>
          <w:p w:rsidR="00182B01" w:rsidRDefault="00182B01" w14:paraId="21ECF3BE" w14:textId="77777777"/>
        </w:tc>
      </w:tr>
      <w:tr w:rsidR="00182B01" w14:paraId="21ECF3C6" w14:textId="77777777">
        <w:trPr>
          <w:jc w:val="center"/>
        </w:trPr>
        <w:tc>
          <w:tcPr>
            <w:tcW w:w="500" w:type="dxa"/>
          </w:tcPr>
          <w:p w:rsidR="00182B01" w:rsidRDefault="00D34EE4" w14:paraId="21ECF3C0" w14:textId="77777777">
            <w:r>
              <w:rPr>
                <w:rFonts w:ascii="Arial" w:hAnsi="Arial" w:eastAsia="Arial" w:cs="Arial"/>
                <w:sz w:val="18"/>
                <w:szCs w:val="18"/>
              </w:rPr>
              <w:t>5</w:t>
            </w:r>
          </w:p>
        </w:tc>
        <w:tc>
          <w:tcPr>
            <w:tcW w:w="2300" w:type="dxa"/>
          </w:tcPr>
          <w:p w:rsidR="00182B01" w:rsidRDefault="00D34EE4" w14:paraId="21ECF3C1" w14:textId="77777777">
            <w:r>
              <w:rPr>
                <w:rFonts w:ascii="Arial" w:hAnsi="Arial" w:eastAsia="Arial" w:cs="Arial"/>
                <w:sz w:val="18"/>
                <w:szCs w:val="18"/>
              </w:rPr>
              <w:t>Grid/generator input and transfer time</w:t>
            </w:r>
          </w:p>
        </w:tc>
        <w:tc>
          <w:tcPr>
            <w:tcW w:w="3300" w:type="dxa"/>
          </w:tcPr>
          <w:p w:rsidR="00182B01" w:rsidRDefault="00D34EE4" w14:paraId="21ECF3C2" w14:textId="77777777">
            <w:r>
              <w:rPr>
                <w:rFonts w:ascii="Arial" w:hAnsi="Arial" w:eastAsia="Arial" w:cs="Arial"/>
                <w:sz w:val="18"/>
                <w:szCs w:val="18"/>
              </w:rPr>
              <w:t>State; automatic changeover</w:t>
            </w:r>
          </w:p>
        </w:tc>
        <w:tc>
          <w:tcPr>
            <w:tcW w:w="2200" w:type="dxa"/>
          </w:tcPr>
          <w:p w:rsidR="00182B01" w:rsidRDefault="00182B01" w14:paraId="21ECF3C3" w14:textId="77777777"/>
        </w:tc>
        <w:tc>
          <w:tcPr>
            <w:tcW w:w="700" w:type="dxa"/>
          </w:tcPr>
          <w:p w:rsidR="00182B01" w:rsidRDefault="00182B01" w14:paraId="21ECF3C4" w14:textId="77777777"/>
        </w:tc>
        <w:tc>
          <w:tcPr>
            <w:tcW w:w="900" w:type="dxa"/>
          </w:tcPr>
          <w:p w:rsidR="00182B01" w:rsidRDefault="00182B01" w14:paraId="21ECF3C5" w14:textId="77777777"/>
        </w:tc>
      </w:tr>
      <w:tr w:rsidR="00182B01" w14:paraId="21ECF3CD" w14:textId="77777777">
        <w:trPr>
          <w:jc w:val="center"/>
        </w:trPr>
        <w:tc>
          <w:tcPr>
            <w:tcW w:w="500" w:type="dxa"/>
          </w:tcPr>
          <w:p w:rsidR="00182B01" w:rsidRDefault="00D34EE4" w14:paraId="21ECF3C7" w14:textId="77777777">
            <w:r>
              <w:rPr>
                <w:rFonts w:ascii="Arial" w:hAnsi="Arial" w:eastAsia="Arial" w:cs="Arial"/>
                <w:sz w:val="18"/>
                <w:szCs w:val="18"/>
              </w:rPr>
              <w:t>6</w:t>
            </w:r>
          </w:p>
        </w:tc>
        <w:tc>
          <w:tcPr>
            <w:tcW w:w="2300" w:type="dxa"/>
          </w:tcPr>
          <w:p w:rsidR="00182B01" w:rsidRDefault="00D34EE4" w14:paraId="21ECF3C8" w14:textId="77777777">
            <w:r>
              <w:rPr>
                <w:rFonts w:ascii="Arial" w:hAnsi="Arial" w:eastAsia="Arial" w:cs="Arial"/>
                <w:sz w:val="18"/>
                <w:szCs w:val="18"/>
              </w:rPr>
              <w:t>Maximum / European efficiency</w:t>
            </w:r>
          </w:p>
        </w:tc>
        <w:tc>
          <w:tcPr>
            <w:tcW w:w="3300" w:type="dxa"/>
          </w:tcPr>
          <w:p w:rsidR="00182B01" w:rsidRDefault="00D34EE4" w14:paraId="21ECF3C9" w14:textId="77777777">
            <w:r>
              <w:rPr>
                <w:rFonts w:ascii="Arial" w:hAnsi="Arial" w:eastAsia="Arial" w:cs="Arial"/>
                <w:sz w:val="18"/>
                <w:szCs w:val="18"/>
              </w:rPr>
              <w:t>≥ 98% / ≥ 96%</w:t>
            </w:r>
          </w:p>
        </w:tc>
        <w:tc>
          <w:tcPr>
            <w:tcW w:w="2200" w:type="dxa"/>
          </w:tcPr>
          <w:p w:rsidR="00182B01" w:rsidRDefault="00182B01" w14:paraId="21ECF3CA" w14:textId="77777777"/>
        </w:tc>
        <w:tc>
          <w:tcPr>
            <w:tcW w:w="700" w:type="dxa"/>
          </w:tcPr>
          <w:p w:rsidR="00182B01" w:rsidRDefault="00182B01" w14:paraId="21ECF3CB" w14:textId="77777777"/>
        </w:tc>
        <w:tc>
          <w:tcPr>
            <w:tcW w:w="900" w:type="dxa"/>
          </w:tcPr>
          <w:p w:rsidR="00182B01" w:rsidRDefault="00182B01" w14:paraId="21ECF3CC" w14:textId="77777777"/>
        </w:tc>
      </w:tr>
      <w:tr w:rsidR="00182B01" w14:paraId="21ECF3D4" w14:textId="77777777">
        <w:trPr>
          <w:jc w:val="center"/>
        </w:trPr>
        <w:tc>
          <w:tcPr>
            <w:tcW w:w="500" w:type="dxa"/>
          </w:tcPr>
          <w:p w:rsidR="00182B01" w:rsidRDefault="00D34EE4" w14:paraId="21ECF3CE" w14:textId="77777777">
            <w:r>
              <w:rPr>
                <w:rFonts w:ascii="Arial" w:hAnsi="Arial" w:eastAsia="Arial" w:cs="Arial"/>
                <w:sz w:val="18"/>
                <w:szCs w:val="18"/>
              </w:rPr>
              <w:t>7</w:t>
            </w:r>
          </w:p>
        </w:tc>
        <w:tc>
          <w:tcPr>
            <w:tcW w:w="2300" w:type="dxa"/>
          </w:tcPr>
          <w:p w:rsidR="00182B01" w:rsidRDefault="00D34EE4" w14:paraId="21ECF3CF" w14:textId="77777777">
            <w:r>
              <w:rPr>
                <w:rFonts w:ascii="Arial" w:hAnsi="Arial" w:eastAsia="Arial" w:cs="Arial"/>
                <w:sz w:val="18"/>
                <w:szCs w:val="18"/>
              </w:rPr>
              <w:t>THD / power factor</w:t>
            </w:r>
          </w:p>
        </w:tc>
        <w:tc>
          <w:tcPr>
            <w:tcW w:w="3300" w:type="dxa"/>
          </w:tcPr>
          <w:p w:rsidR="00182B01" w:rsidRDefault="00D34EE4" w14:paraId="21ECF3D0" w14:textId="77777777">
            <w:r>
              <w:rPr>
                <w:rFonts w:ascii="Arial" w:hAnsi="Arial" w:eastAsia="Arial" w:cs="Arial"/>
                <w:sz w:val="18"/>
                <w:szCs w:val="18"/>
              </w:rPr>
              <w:t>&lt; 3% / adjustable</w:t>
            </w:r>
          </w:p>
        </w:tc>
        <w:tc>
          <w:tcPr>
            <w:tcW w:w="2200" w:type="dxa"/>
          </w:tcPr>
          <w:p w:rsidR="00182B01" w:rsidRDefault="00182B01" w14:paraId="21ECF3D1" w14:textId="77777777"/>
        </w:tc>
        <w:tc>
          <w:tcPr>
            <w:tcW w:w="700" w:type="dxa"/>
          </w:tcPr>
          <w:p w:rsidR="00182B01" w:rsidRDefault="00182B01" w14:paraId="21ECF3D2" w14:textId="77777777"/>
        </w:tc>
        <w:tc>
          <w:tcPr>
            <w:tcW w:w="900" w:type="dxa"/>
          </w:tcPr>
          <w:p w:rsidR="00182B01" w:rsidRDefault="00182B01" w14:paraId="21ECF3D3" w14:textId="77777777"/>
        </w:tc>
      </w:tr>
      <w:tr w:rsidR="00182B01" w14:paraId="21ECF3DB" w14:textId="77777777">
        <w:trPr>
          <w:jc w:val="center"/>
        </w:trPr>
        <w:tc>
          <w:tcPr>
            <w:tcW w:w="500" w:type="dxa"/>
          </w:tcPr>
          <w:p w:rsidR="00182B01" w:rsidRDefault="00D34EE4" w14:paraId="21ECF3D5" w14:textId="77777777">
            <w:r>
              <w:rPr>
                <w:rFonts w:ascii="Arial" w:hAnsi="Arial" w:eastAsia="Arial" w:cs="Arial"/>
                <w:sz w:val="18"/>
                <w:szCs w:val="18"/>
              </w:rPr>
              <w:t>8</w:t>
            </w:r>
          </w:p>
        </w:tc>
        <w:tc>
          <w:tcPr>
            <w:tcW w:w="2300" w:type="dxa"/>
          </w:tcPr>
          <w:p w:rsidR="00182B01" w:rsidRDefault="00D34EE4" w14:paraId="21ECF3D6" w14:textId="77777777">
            <w:r>
              <w:rPr>
                <w:rFonts w:ascii="Arial" w:hAnsi="Arial" w:eastAsia="Arial" w:cs="Arial"/>
                <w:sz w:val="18"/>
                <w:szCs w:val="18"/>
              </w:rPr>
              <w:t>Protections</w:t>
            </w:r>
          </w:p>
        </w:tc>
        <w:tc>
          <w:tcPr>
            <w:tcW w:w="3300" w:type="dxa"/>
          </w:tcPr>
          <w:p w:rsidR="00182B01" w:rsidRDefault="00D34EE4" w14:paraId="21ECF3D7" w14:textId="77777777">
            <w:r>
              <w:rPr>
                <w:rFonts w:ascii="Arial" w:hAnsi="Arial" w:eastAsia="Arial" w:cs="Arial"/>
                <w:sz w:val="18"/>
                <w:szCs w:val="18"/>
              </w:rPr>
              <w:t>Over/under voltage, overcurrent, short circuit, ground fault, anti-islanding, surge</w:t>
            </w:r>
          </w:p>
        </w:tc>
        <w:tc>
          <w:tcPr>
            <w:tcW w:w="2200" w:type="dxa"/>
          </w:tcPr>
          <w:p w:rsidR="00182B01" w:rsidRDefault="00182B01" w14:paraId="21ECF3D8" w14:textId="77777777"/>
        </w:tc>
        <w:tc>
          <w:tcPr>
            <w:tcW w:w="700" w:type="dxa"/>
          </w:tcPr>
          <w:p w:rsidR="00182B01" w:rsidRDefault="00182B01" w14:paraId="21ECF3D9" w14:textId="77777777"/>
        </w:tc>
        <w:tc>
          <w:tcPr>
            <w:tcW w:w="900" w:type="dxa"/>
          </w:tcPr>
          <w:p w:rsidR="00182B01" w:rsidRDefault="00182B01" w14:paraId="21ECF3DA" w14:textId="77777777"/>
        </w:tc>
      </w:tr>
      <w:tr w:rsidR="00182B01" w14:paraId="21ECF3E2" w14:textId="77777777">
        <w:trPr>
          <w:jc w:val="center"/>
        </w:trPr>
        <w:tc>
          <w:tcPr>
            <w:tcW w:w="500" w:type="dxa"/>
          </w:tcPr>
          <w:p w:rsidR="00182B01" w:rsidRDefault="00D34EE4" w14:paraId="21ECF3DC" w14:textId="77777777">
            <w:r>
              <w:rPr>
                <w:rFonts w:ascii="Arial" w:hAnsi="Arial" w:eastAsia="Arial" w:cs="Arial"/>
                <w:sz w:val="18"/>
                <w:szCs w:val="18"/>
              </w:rPr>
              <w:t>9</w:t>
            </w:r>
          </w:p>
        </w:tc>
        <w:tc>
          <w:tcPr>
            <w:tcW w:w="2300" w:type="dxa"/>
          </w:tcPr>
          <w:p w:rsidR="00182B01" w:rsidRDefault="00D34EE4" w14:paraId="21ECF3DD" w14:textId="77777777">
            <w:r>
              <w:rPr>
                <w:rFonts w:ascii="Arial" w:hAnsi="Arial" w:eastAsia="Arial" w:cs="Arial"/>
                <w:sz w:val="18"/>
                <w:szCs w:val="18"/>
              </w:rPr>
              <w:t>IP rating / operating temperature</w:t>
            </w:r>
          </w:p>
        </w:tc>
        <w:tc>
          <w:tcPr>
            <w:tcW w:w="3300" w:type="dxa"/>
          </w:tcPr>
          <w:p w:rsidR="00182B01" w:rsidRDefault="00D34EE4" w14:paraId="21ECF3DE" w14:textId="77777777">
            <w:r>
              <w:rPr>
                <w:rFonts w:ascii="Arial" w:hAnsi="Arial" w:eastAsia="Arial" w:cs="Arial"/>
                <w:sz w:val="18"/>
                <w:szCs w:val="18"/>
              </w:rPr>
              <w:t>IP65 (or IP65 enclosure) / up to +50 °C without derating – state</w:t>
            </w:r>
          </w:p>
        </w:tc>
        <w:tc>
          <w:tcPr>
            <w:tcW w:w="2200" w:type="dxa"/>
          </w:tcPr>
          <w:p w:rsidR="00182B01" w:rsidRDefault="00182B01" w14:paraId="21ECF3DF" w14:textId="77777777"/>
        </w:tc>
        <w:tc>
          <w:tcPr>
            <w:tcW w:w="700" w:type="dxa"/>
          </w:tcPr>
          <w:p w:rsidR="00182B01" w:rsidRDefault="00182B01" w14:paraId="21ECF3E0" w14:textId="77777777"/>
        </w:tc>
        <w:tc>
          <w:tcPr>
            <w:tcW w:w="900" w:type="dxa"/>
          </w:tcPr>
          <w:p w:rsidR="00182B01" w:rsidRDefault="00182B01" w14:paraId="21ECF3E1" w14:textId="77777777"/>
        </w:tc>
      </w:tr>
      <w:tr w:rsidR="00182B01" w14:paraId="21ECF3E9" w14:textId="77777777">
        <w:trPr>
          <w:jc w:val="center"/>
        </w:trPr>
        <w:tc>
          <w:tcPr>
            <w:tcW w:w="500" w:type="dxa"/>
          </w:tcPr>
          <w:p w:rsidR="00182B01" w:rsidRDefault="00D34EE4" w14:paraId="21ECF3E3" w14:textId="77777777">
            <w:r>
              <w:rPr>
                <w:rFonts w:ascii="Arial" w:hAnsi="Arial" w:eastAsia="Arial" w:cs="Arial"/>
                <w:sz w:val="18"/>
                <w:szCs w:val="18"/>
              </w:rPr>
              <w:t>10</w:t>
            </w:r>
          </w:p>
        </w:tc>
        <w:tc>
          <w:tcPr>
            <w:tcW w:w="2300" w:type="dxa"/>
          </w:tcPr>
          <w:p w:rsidR="00182B01" w:rsidRDefault="00D34EE4" w14:paraId="21ECF3E4" w14:textId="77777777">
            <w:r>
              <w:rPr>
                <w:rFonts w:ascii="Arial" w:hAnsi="Arial" w:eastAsia="Arial" w:cs="Arial"/>
                <w:sz w:val="18"/>
                <w:szCs w:val="18"/>
              </w:rPr>
              <w:t>Communication and monitoring</w:t>
            </w:r>
          </w:p>
        </w:tc>
        <w:tc>
          <w:tcPr>
            <w:tcW w:w="3300" w:type="dxa"/>
          </w:tcPr>
          <w:p w:rsidR="00182B01" w:rsidRDefault="00D34EE4" w14:paraId="21ECF3E5" w14:textId="77777777">
            <w:r>
              <w:rPr>
                <w:rFonts w:ascii="Arial" w:hAnsi="Arial" w:eastAsia="Arial" w:cs="Arial"/>
                <w:sz w:val="18"/>
                <w:szCs w:val="18"/>
              </w:rPr>
              <w:t>RS485/CAN/Ethernet/Wi-Fi; web portal and app</w:t>
            </w:r>
          </w:p>
        </w:tc>
        <w:tc>
          <w:tcPr>
            <w:tcW w:w="2200" w:type="dxa"/>
          </w:tcPr>
          <w:p w:rsidR="00182B01" w:rsidRDefault="00182B01" w14:paraId="21ECF3E6" w14:textId="77777777"/>
        </w:tc>
        <w:tc>
          <w:tcPr>
            <w:tcW w:w="700" w:type="dxa"/>
          </w:tcPr>
          <w:p w:rsidR="00182B01" w:rsidRDefault="00182B01" w14:paraId="21ECF3E7" w14:textId="77777777"/>
        </w:tc>
        <w:tc>
          <w:tcPr>
            <w:tcW w:w="900" w:type="dxa"/>
          </w:tcPr>
          <w:p w:rsidR="00182B01" w:rsidRDefault="00182B01" w14:paraId="21ECF3E8" w14:textId="77777777"/>
        </w:tc>
      </w:tr>
      <w:tr w:rsidR="00182B01" w14:paraId="21ECF3F0" w14:textId="77777777">
        <w:trPr>
          <w:jc w:val="center"/>
        </w:trPr>
        <w:tc>
          <w:tcPr>
            <w:tcW w:w="500" w:type="dxa"/>
          </w:tcPr>
          <w:p w:rsidR="00182B01" w:rsidRDefault="00D34EE4" w14:paraId="21ECF3EA" w14:textId="77777777">
            <w:r>
              <w:rPr>
                <w:rFonts w:ascii="Arial" w:hAnsi="Arial" w:eastAsia="Arial" w:cs="Arial"/>
                <w:sz w:val="18"/>
                <w:szCs w:val="18"/>
              </w:rPr>
              <w:t>11</w:t>
            </w:r>
          </w:p>
        </w:tc>
        <w:tc>
          <w:tcPr>
            <w:tcW w:w="2300" w:type="dxa"/>
          </w:tcPr>
          <w:p w:rsidR="00182B01" w:rsidRDefault="00D34EE4" w14:paraId="21ECF3EB" w14:textId="77777777">
            <w:r>
              <w:rPr>
                <w:rFonts w:ascii="Arial" w:hAnsi="Arial" w:eastAsia="Arial" w:cs="Arial"/>
                <w:sz w:val="18"/>
                <w:szCs w:val="18"/>
              </w:rPr>
              <w:t>Certification</w:t>
            </w:r>
          </w:p>
        </w:tc>
        <w:tc>
          <w:tcPr>
            <w:tcW w:w="3300" w:type="dxa"/>
          </w:tcPr>
          <w:p w:rsidR="00182B01" w:rsidRDefault="00D34EE4" w14:paraId="21ECF3EC" w14:textId="77777777">
            <w:r>
              <w:rPr>
                <w:rFonts w:ascii="Arial" w:hAnsi="Arial" w:eastAsia="Arial" w:cs="Arial"/>
                <w:sz w:val="18"/>
                <w:szCs w:val="18"/>
              </w:rPr>
              <w:t>IEC 62109-1/-2, IEC 61000; IEC 61727 &amp; IEC 62116 if grid-connected; CE or equivalent; BSTI-compliant import</w:t>
            </w:r>
          </w:p>
        </w:tc>
        <w:tc>
          <w:tcPr>
            <w:tcW w:w="2200" w:type="dxa"/>
          </w:tcPr>
          <w:p w:rsidR="00182B01" w:rsidRDefault="00182B01" w14:paraId="21ECF3ED" w14:textId="77777777"/>
        </w:tc>
        <w:tc>
          <w:tcPr>
            <w:tcW w:w="700" w:type="dxa"/>
          </w:tcPr>
          <w:p w:rsidR="00182B01" w:rsidRDefault="00182B01" w14:paraId="21ECF3EE" w14:textId="77777777"/>
        </w:tc>
        <w:tc>
          <w:tcPr>
            <w:tcW w:w="900" w:type="dxa"/>
          </w:tcPr>
          <w:p w:rsidR="00182B01" w:rsidRDefault="00182B01" w14:paraId="21ECF3EF" w14:textId="77777777"/>
        </w:tc>
      </w:tr>
      <w:tr w:rsidR="00182B01" w14:paraId="21ECF3F7" w14:textId="77777777">
        <w:trPr>
          <w:jc w:val="center"/>
        </w:trPr>
        <w:tc>
          <w:tcPr>
            <w:tcW w:w="500" w:type="dxa"/>
          </w:tcPr>
          <w:p w:rsidR="00182B01" w:rsidRDefault="00D34EE4" w14:paraId="21ECF3F1" w14:textId="77777777">
            <w:r>
              <w:rPr>
                <w:rFonts w:ascii="Arial" w:hAnsi="Arial" w:eastAsia="Arial" w:cs="Arial"/>
                <w:sz w:val="18"/>
                <w:szCs w:val="18"/>
              </w:rPr>
              <w:t>12</w:t>
            </w:r>
          </w:p>
        </w:tc>
        <w:tc>
          <w:tcPr>
            <w:tcW w:w="2300" w:type="dxa"/>
          </w:tcPr>
          <w:p w:rsidR="00182B01" w:rsidRDefault="00D34EE4" w14:paraId="21ECF3F2" w14:textId="77777777">
            <w:r>
              <w:rPr>
                <w:rFonts w:ascii="Arial" w:hAnsi="Arial" w:eastAsia="Arial" w:cs="Arial"/>
                <w:sz w:val="18"/>
                <w:szCs w:val="18"/>
              </w:rPr>
              <w:t>Warranty / local service partner</w:t>
            </w:r>
          </w:p>
        </w:tc>
        <w:tc>
          <w:tcPr>
            <w:tcW w:w="3300" w:type="dxa"/>
          </w:tcPr>
          <w:p w:rsidR="00182B01" w:rsidRDefault="00D34EE4" w14:paraId="21ECF3F3" w14:textId="77777777">
            <w:r>
              <w:rPr>
                <w:rFonts w:ascii="Arial" w:hAnsi="Arial" w:eastAsia="Arial" w:cs="Arial"/>
                <w:sz w:val="18"/>
                <w:szCs w:val="18"/>
              </w:rPr>
              <w:t>≥ 5 years / name and address of service centre in Bangladesh</w:t>
            </w:r>
          </w:p>
        </w:tc>
        <w:tc>
          <w:tcPr>
            <w:tcW w:w="2200" w:type="dxa"/>
          </w:tcPr>
          <w:p w:rsidR="00182B01" w:rsidRDefault="00182B01" w14:paraId="21ECF3F4" w14:textId="77777777"/>
        </w:tc>
        <w:tc>
          <w:tcPr>
            <w:tcW w:w="700" w:type="dxa"/>
          </w:tcPr>
          <w:p w:rsidR="00182B01" w:rsidRDefault="00182B01" w14:paraId="21ECF3F5" w14:textId="77777777"/>
        </w:tc>
        <w:tc>
          <w:tcPr>
            <w:tcW w:w="900" w:type="dxa"/>
          </w:tcPr>
          <w:p w:rsidR="00182B01" w:rsidRDefault="00182B01" w14:paraId="21ECF3F6" w14:textId="77777777"/>
        </w:tc>
      </w:tr>
    </w:tbl>
    <w:p w:rsidR="00182B01" w:rsidRDefault="00182B01" w14:paraId="21ECF3F8" w14:textId="77777777">
      <w:pPr>
        <w:jc w:val="both"/>
      </w:pPr>
    </w:p>
    <w:p w:rsidR="00182B01" w:rsidRDefault="00D34EE4" w14:paraId="21ECF3F9" w14:textId="77777777">
      <w:pPr>
        <w:keepNext/>
        <w:spacing w:after="80"/>
      </w:pPr>
      <w:r>
        <w:rPr>
          <w:rFonts w:ascii="Arial" w:hAnsi="Arial" w:eastAsia="Arial" w:cs="Arial"/>
          <w:b/>
          <w:sz w:val="22"/>
          <w:szCs w:val="22"/>
        </w:rPr>
        <w:t>3.</w:t>
      </w:r>
      <w:r>
        <w:rPr>
          <w:rFonts w:ascii="Arial" w:hAnsi="Arial" w:eastAsia="Arial" w:cs="Arial"/>
          <w:b/>
          <w:sz w:val="22"/>
          <w:szCs w:val="22"/>
        </w:rPr>
        <w:tab/>
      </w:r>
      <w:r>
        <w:rPr>
          <w:rFonts w:ascii="Arial" w:hAnsi="Arial" w:eastAsia="Arial" w:cs="Arial"/>
          <w:b/>
          <w:sz w:val="22"/>
          <w:szCs w:val="22"/>
          <w:u w:val="single"/>
        </w:rPr>
        <w:t>Battery Energy Storage System (BESS)</w:t>
      </w:r>
    </w:p>
    <w:tbl>
      <w:tblPr>
        <w:tblW w:w="99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80" w:type="dxa"/>
          <w:right w:w="80" w:type="dxa"/>
        </w:tblCellMar>
        <w:tblLook w:val="04A0" w:firstRow="1" w:lastRow="0" w:firstColumn="1" w:lastColumn="0" w:noHBand="0" w:noVBand="1"/>
      </w:tblPr>
      <w:tblGrid>
        <w:gridCol w:w="500"/>
        <w:gridCol w:w="2300"/>
        <w:gridCol w:w="3300"/>
        <w:gridCol w:w="2200"/>
        <w:gridCol w:w="700"/>
        <w:gridCol w:w="900"/>
      </w:tblGrid>
      <w:tr w:rsidR="00182B01" w14:paraId="21ECF400" w14:textId="77777777">
        <w:trPr>
          <w:tblHeader/>
          <w:jc w:val="center"/>
        </w:trPr>
        <w:tc>
          <w:tcPr>
            <w:tcW w:w="500" w:type="dxa"/>
            <w:shd w:val="clear" w:color="auto" w:fill="D9E1F2"/>
          </w:tcPr>
          <w:p w:rsidR="00182B01" w:rsidRDefault="00D34EE4" w14:paraId="21ECF3FA" w14:textId="77777777">
            <w:r>
              <w:rPr>
                <w:rFonts w:ascii="Arial" w:hAnsi="Arial" w:eastAsia="Arial" w:cs="Arial"/>
                <w:b/>
                <w:sz w:val="18"/>
                <w:szCs w:val="18"/>
              </w:rPr>
              <w:t>No.</w:t>
            </w:r>
          </w:p>
        </w:tc>
        <w:tc>
          <w:tcPr>
            <w:tcW w:w="2300" w:type="dxa"/>
            <w:shd w:val="clear" w:color="auto" w:fill="D9E1F2"/>
          </w:tcPr>
          <w:p w:rsidR="00182B01" w:rsidRDefault="00D34EE4" w14:paraId="21ECF3FB" w14:textId="77777777">
            <w:r>
              <w:rPr>
                <w:rFonts w:ascii="Arial" w:hAnsi="Arial" w:eastAsia="Arial" w:cs="Arial"/>
                <w:b/>
                <w:sz w:val="18"/>
                <w:szCs w:val="18"/>
              </w:rPr>
              <w:t>Parameter</w:t>
            </w:r>
          </w:p>
        </w:tc>
        <w:tc>
          <w:tcPr>
            <w:tcW w:w="3300" w:type="dxa"/>
            <w:shd w:val="clear" w:color="auto" w:fill="D9E1F2"/>
          </w:tcPr>
          <w:p w:rsidR="00182B01" w:rsidRDefault="00D34EE4" w14:paraId="21ECF3FC" w14:textId="77777777">
            <w:r>
              <w:rPr>
                <w:rFonts w:ascii="Arial" w:hAnsi="Arial" w:eastAsia="Arial" w:cs="Arial"/>
                <w:b/>
                <w:sz w:val="18"/>
                <w:szCs w:val="18"/>
              </w:rPr>
              <w:t>Minimum / indicative requirement</w:t>
            </w:r>
          </w:p>
        </w:tc>
        <w:tc>
          <w:tcPr>
            <w:tcW w:w="2200" w:type="dxa"/>
            <w:shd w:val="clear" w:color="auto" w:fill="D9E1F2"/>
          </w:tcPr>
          <w:p w:rsidR="00182B01" w:rsidRDefault="00D34EE4" w14:paraId="21ECF3FD" w14:textId="77777777">
            <w:r>
              <w:rPr>
                <w:rFonts w:ascii="Arial" w:hAnsi="Arial" w:eastAsia="Arial" w:cs="Arial"/>
                <w:b/>
                <w:sz w:val="18"/>
                <w:szCs w:val="18"/>
              </w:rPr>
              <w:t>Bidder’s offer (make, model, value)</w:t>
            </w:r>
          </w:p>
        </w:tc>
        <w:tc>
          <w:tcPr>
            <w:tcW w:w="700" w:type="dxa"/>
            <w:shd w:val="clear" w:color="auto" w:fill="D9E1F2"/>
          </w:tcPr>
          <w:p w:rsidR="00182B01" w:rsidRDefault="00D34EE4" w14:paraId="21ECF3FE" w14:textId="77777777">
            <w:r>
              <w:rPr>
                <w:rFonts w:ascii="Arial" w:hAnsi="Arial" w:eastAsia="Arial" w:cs="Arial"/>
                <w:b/>
                <w:sz w:val="18"/>
                <w:szCs w:val="18"/>
              </w:rPr>
              <w:t>Y/N</w:t>
            </w:r>
          </w:p>
        </w:tc>
        <w:tc>
          <w:tcPr>
            <w:tcW w:w="900" w:type="dxa"/>
            <w:shd w:val="clear" w:color="auto" w:fill="D9E1F2"/>
          </w:tcPr>
          <w:p w:rsidR="00182B01" w:rsidRDefault="00D34EE4" w14:paraId="21ECF3FF" w14:textId="77777777">
            <w:r>
              <w:rPr>
                <w:rFonts w:ascii="Arial" w:hAnsi="Arial" w:eastAsia="Arial" w:cs="Arial"/>
                <w:b/>
                <w:sz w:val="18"/>
                <w:szCs w:val="18"/>
              </w:rPr>
              <w:t>Bid page ref.</w:t>
            </w:r>
          </w:p>
        </w:tc>
      </w:tr>
      <w:tr w:rsidR="00182B01" w14:paraId="21ECF407" w14:textId="77777777">
        <w:trPr>
          <w:jc w:val="center"/>
        </w:trPr>
        <w:tc>
          <w:tcPr>
            <w:tcW w:w="500" w:type="dxa"/>
          </w:tcPr>
          <w:p w:rsidR="00182B01" w:rsidRDefault="00D34EE4" w14:paraId="21ECF401" w14:textId="77777777">
            <w:r>
              <w:rPr>
                <w:rFonts w:ascii="Arial" w:hAnsi="Arial" w:eastAsia="Arial" w:cs="Arial"/>
                <w:sz w:val="18"/>
                <w:szCs w:val="18"/>
              </w:rPr>
              <w:t>1</w:t>
            </w:r>
          </w:p>
        </w:tc>
        <w:tc>
          <w:tcPr>
            <w:tcW w:w="2300" w:type="dxa"/>
          </w:tcPr>
          <w:p w:rsidR="00182B01" w:rsidRDefault="00D34EE4" w14:paraId="21ECF402" w14:textId="77777777">
            <w:r>
              <w:rPr>
                <w:rFonts w:ascii="Arial" w:hAnsi="Arial" w:eastAsia="Arial" w:cs="Arial"/>
                <w:sz w:val="18"/>
                <w:szCs w:val="18"/>
              </w:rPr>
              <w:t>Manufacturer / country / model / number of modules</w:t>
            </w:r>
          </w:p>
        </w:tc>
        <w:tc>
          <w:tcPr>
            <w:tcW w:w="3300" w:type="dxa"/>
          </w:tcPr>
          <w:p w:rsidR="00182B01" w:rsidRDefault="00D34EE4" w14:paraId="21ECF403" w14:textId="77777777">
            <w:r>
              <w:rPr>
                <w:rFonts w:ascii="Arial" w:hAnsi="Arial" w:eastAsia="Arial" w:cs="Arial"/>
                <w:sz w:val="18"/>
                <w:szCs w:val="18"/>
              </w:rPr>
              <w:t>State</w:t>
            </w:r>
          </w:p>
        </w:tc>
        <w:tc>
          <w:tcPr>
            <w:tcW w:w="2200" w:type="dxa"/>
          </w:tcPr>
          <w:p w:rsidR="00182B01" w:rsidRDefault="00182B01" w14:paraId="21ECF404" w14:textId="77777777"/>
        </w:tc>
        <w:tc>
          <w:tcPr>
            <w:tcW w:w="700" w:type="dxa"/>
          </w:tcPr>
          <w:p w:rsidR="00182B01" w:rsidRDefault="00182B01" w14:paraId="21ECF405" w14:textId="77777777"/>
        </w:tc>
        <w:tc>
          <w:tcPr>
            <w:tcW w:w="900" w:type="dxa"/>
          </w:tcPr>
          <w:p w:rsidR="00182B01" w:rsidRDefault="00182B01" w14:paraId="21ECF406" w14:textId="77777777"/>
        </w:tc>
      </w:tr>
      <w:tr w:rsidR="00182B01" w14:paraId="21ECF40E" w14:textId="77777777">
        <w:trPr>
          <w:jc w:val="center"/>
        </w:trPr>
        <w:tc>
          <w:tcPr>
            <w:tcW w:w="500" w:type="dxa"/>
          </w:tcPr>
          <w:p w:rsidR="00182B01" w:rsidRDefault="00D34EE4" w14:paraId="21ECF408" w14:textId="77777777">
            <w:r>
              <w:rPr>
                <w:rFonts w:ascii="Arial" w:hAnsi="Arial" w:eastAsia="Arial" w:cs="Arial"/>
                <w:sz w:val="18"/>
                <w:szCs w:val="18"/>
              </w:rPr>
              <w:t>2</w:t>
            </w:r>
          </w:p>
        </w:tc>
        <w:tc>
          <w:tcPr>
            <w:tcW w:w="2300" w:type="dxa"/>
          </w:tcPr>
          <w:p w:rsidR="00182B01" w:rsidRDefault="00D34EE4" w14:paraId="21ECF409" w14:textId="77777777">
            <w:r>
              <w:rPr>
                <w:rFonts w:ascii="Arial" w:hAnsi="Arial" w:eastAsia="Arial" w:cs="Arial"/>
                <w:sz w:val="18"/>
                <w:szCs w:val="18"/>
              </w:rPr>
              <w:t>Chemistry</w:t>
            </w:r>
          </w:p>
        </w:tc>
        <w:tc>
          <w:tcPr>
            <w:tcW w:w="3300" w:type="dxa"/>
          </w:tcPr>
          <w:p w:rsidR="00182B01" w:rsidRDefault="00D34EE4" w14:paraId="21ECF40A" w14:textId="77777777">
            <w:r>
              <w:rPr>
                <w:rFonts w:ascii="Arial" w:hAnsi="Arial" w:eastAsia="Arial" w:cs="Arial"/>
                <w:sz w:val="18"/>
                <w:szCs w:val="18"/>
              </w:rPr>
              <w:t>LiFePO₄ – minimum</w:t>
            </w:r>
          </w:p>
        </w:tc>
        <w:tc>
          <w:tcPr>
            <w:tcW w:w="2200" w:type="dxa"/>
          </w:tcPr>
          <w:p w:rsidR="00182B01" w:rsidRDefault="00182B01" w14:paraId="21ECF40B" w14:textId="77777777"/>
        </w:tc>
        <w:tc>
          <w:tcPr>
            <w:tcW w:w="700" w:type="dxa"/>
          </w:tcPr>
          <w:p w:rsidR="00182B01" w:rsidRDefault="00182B01" w14:paraId="21ECF40C" w14:textId="77777777"/>
        </w:tc>
        <w:tc>
          <w:tcPr>
            <w:tcW w:w="900" w:type="dxa"/>
          </w:tcPr>
          <w:p w:rsidR="00182B01" w:rsidRDefault="00182B01" w14:paraId="21ECF40D" w14:textId="77777777"/>
        </w:tc>
      </w:tr>
      <w:tr w:rsidR="00182B01" w14:paraId="21ECF415" w14:textId="77777777">
        <w:trPr>
          <w:jc w:val="center"/>
        </w:trPr>
        <w:tc>
          <w:tcPr>
            <w:tcW w:w="500" w:type="dxa"/>
          </w:tcPr>
          <w:p w:rsidR="00182B01" w:rsidRDefault="00D34EE4" w14:paraId="21ECF40F" w14:textId="77777777">
            <w:r>
              <w:rPr>
                <w:rFonts w:ascii="Arial" w:hAnsi="Arial" w:eastAsia="Arial" w:cs="Arial"/>
                <w:sz w:val="18"/>
                <w:szCs w:val="18"/>
              </w:rPr>
              <w:t>3</w:t>
            </w:r>
          </w:p>
        </w:tc>
        <w:tc>
          <w:tcPr>
            <w:tcW w:w="2300" w:type="dxa"/>
          </w:tcPr>
          <w:p w:rsidR="00182B01" w:rsidRDefault="00D34EE4" w14:paraId="21ECF410" w14:textId="77777777">
            <w:r>
              <w:rPr>
                <w:rFonts w:ascii="Arial" w:hAnsi="Arial" w:eastAsia="Arial" w:cs="Arial"/>
                <w:sz w:val="18"/>
                <w:szCs w:val="18"/>
              </w:rPr>
              <w:t>Gross / usable capacity</w:t>
            </w:r>
          </w:p>
        </w:tc>
        <w:tc>
          <w:tcPr>
            <w:tcW w:w="3300" w:type="dxa"/>
          </w:tcPr>
          <w:p w:rsidR="00182B01" w:rsidRDefault="00D34EE4" w14:paraId="21ECF411" w14:textId="77777777">
            <w:r>
              <w:rPr>
                <w:rFonts w:ascii="Arial" w:hAnsi="Arial" w:eastAsia="Arial" w:cs="Arial"/>
                <w:sz w:val="18"/>
                <w:szCs w:val="18"/>
              </w:rPr>
              <w:t>≥ 150 kWh / ≥ 105 kWh – minimum</w:t>
            </w:r>
          </w:p>
        </w:tc>
        <w:tc>
          <w:tcPr>
            <w:tcW w:w="2200" w:type="dxa"/>
          </w:tcPr>
          <w:p w:rsidR="00182B01" w:rsidRDefault="00182B01" w14:paraId="21ECF412" w14:textId="77777777"/>
        </w:tc>
        <w:tc>
          <w:tcPr>
            <w:tcW w:w="700" w:type="dxa"/>
          </w:tcPr>
          <w:p w:rsidR="00182B01" w:rsidRDefault="00182B01" w14:paraId="21ECF413" w14:textId="77777777"/>
        </w:tc>
        <w:tc>
          <w:tcPr>
            <w:tcW w:w="900" w:type="dxa"/>
          </w:tcPr>
          <w:p w:rsidR="00182B01" w:rsidRDefault="00182B01" w14:paraId="21ECF414" w14:textId="77777777"/>
        </w:tc>
      </w:tr>
      <w:tr w:rsidR="00182B01" w14:paraId="21ECF41C" w14:textId="77777777">
        <w:trPr>
          <w:jc w:val="center"/>
        </w:trPr>
        <w:tc>
          <w:tcPr>
            <w:tcW w:w="500" w:type="dxa"/>
          </w:tcPr>
          <w:p w:rsidR="00182B01" w:rsidRDefault="00D34EE4" w14:paraId="21ECF416" w14:textId="77777777">
            <w:r>
              <w:rPr>
                <w:rFonts w:ascii="Arial" w:hAnsi="Arial" w:eastAsia="Arial" w:cs="Arial"/>
                <w:sz w:val="18"/>
                <w:szCs w:val="18"/>
              </w:rPr>
              <w:t>4</w:t>
            </w:r>
          </w:p>
        </w:tc>
        <w:tc>
          <w:tcPr>
            <w:tcW w:w="2300" w:type="dxa"/>
          </w:tcPr>
          <w:p w:rsidR="00182B01" w:rsidRDefault="00D34EE4" w14:paraId="21ECF417" w14:textId="77777777">
            <w:r>
              <w:rPr>
                <w:rFonts w:ascii="Arial" w:hAnsi="Arial" w:eastAsia="Arial" w:cs="Arial"/>
                <w:sz w:val="18"/>
                <w:szCs w:val="18"/>
              </w:rPr>
              <w:t>Nominal voltage and range</w:t>
            </w:r>
          </w:p>
        </w:tc>
        <w:tc>
          <w:tcPr>
            <w:tcW w:w="3300" w:type="dxa"/>
          </w:tcPr>
          <w:p w:rsidR="00182B01" w:rsidRDefault="00D34EE4" w14:paraId="21ECF418" w14:textId="77777777">
            <w:r>
              <w:rPr>
                <w:rFonts w:ascii="Arial" w:hAnsi="Arial" w:eastAsia="Arial" w:cs="Arial"/>
                <w:sz w:val="18"/>
                <w:szCs w:val="18"/>
              </w:rPr>
              <w:t>State</w:t>
            </w:r>
          </w:p>
        </w:tc>
        <w:tc>
          <w:tcPr>
            <w:tcW w:w="2200" w:type="dxa"/>
          </w:tcPr>
          <w:p w:rsidR="00182B01" w:rsidRDefault="00182B01" w14:paraId="21ECF419" w14:textId="77777777"/>
        </w:tc>
        <w:tc>
          <w:tcPr>
            <w:tcW w:w="700" w:type="dxa"/>
          </w:tcPr>
          <w:p w:rsidR="00182B01" w:rsidRDefault="00182B01" w14:paraId="21ECF41A" w14:textId="77777777"/>
        </w:tc>
        <w:tc>
          <w:tcPr>
            <w:tcW w:w="900" w:type="dxa"/>
          </w:tcPr>
          <w:p w:rsidR="00182B01" w:rsidRDefault="00182B01" w14:paraId="21ECF41B" w14:textId="77777777"/>
        </w:tc>
      </w:tr>
      <w:tr w:rsidR="00182B01" w14:paraId="21ECF423" w14:textId="77777777">
        <w:trPr>
          <w:jc w:val="center"/>
        </w:trPr>
        <w:tc>
          <w:tcPr>
            <w:tcW w:w="500" w:type="dxa"/>
          </w:tcPr>
          <w:p w:rsidR="00182B01" w:rsidRDefault="00D34EE4" w14:paraId="21ECF41D" w14:textId="77777777">
            <w:r>
              <w:rPr>
                <w:rFonts w:ascii="Arial" w:hAnsi="Arial" w:eastAsia="Arial" w:cs="Arial"/>
                <w:sz w:val="18"/>
                <w:szCs w:val="18"/>
              </w:rPr>
              <w:t>5</w:t>
            </w:r>
          </w:p>
        </w:tc>
        <w:tc>
          <w:tcPr>
            <w:tcW w:w="2300" w:type="dxa"/>
          </w:tcPr>
          <w:p w:rsidR="00182B01" w:rsidRDefault="00D34EE4" w14:paraId="21ECF41E" w14:textId="77777777">
            <w:r>
              <w:rPr>
                <w:rFonts w:ascii="Arial" w:hAnsi="Arial" w:eastAsia="Arial" w:cs="Arial"/>
                <w:sz w:val="18"/>
                <w:szCs w:val="18"/>
              </w:rPr>
              <w:t>Usable depth of discharge used in design</w:t>
            </w:r>
          </w:p>
        </w:tc>
        <w:tc>
          <w:tcPr>
            <w:tcW w:w="3300" w:type="dxa"/>
          </w:tcPr>
          <w:p w:rsidR="00182B01" w:rsidRDefault="00D34EE4" w14:paraId="21ECF41F" w14:textId="77777777">
            <w:r>
              <w:rPr>
                <w:rFonts w:ascii="Arial" w:hAnsi="Arial" w:eastAsia="Arial" w:cs="Arial"/>
                <w:sz w:val="18"/>
                <w:szCs w:val="18"/>
              </w:rPr>
              <w:t>≥ 70%</w:t>
            </w:r>
          </w:p>
        </w:tc>
        <w:tc>
          <w:tcPr>
            <w:tcW w:w="2200" w:type="dxa"/>
          </w:tcPr>
          <w:p w:rsidR="00182B01" w:rsidRDefault="00182B01" w14:paraId="21ECF420" w14:textId="77777777"/>
        </w:tc>
        <w:tc>
          <w:tcPr>
            <w:tcW w:w="700" w:type="dxa"/>
          </w:tcPr>
          <w:p w:rsidR="00182B01" w:rsidRDefault="00182B01" w14:paraId="21ECF421" w14:textId="77777777"/>
        </w:tc>
        <w:tc>
          <w:tcPr>
            <w:tcW w:w="900" w:type="dxa"/>
          </w:tcPr>
          <w:p w:rsidR="00182B01" w:rsidRDefault="00182B01" w14:paraId="21ECF422" w14:textId="77777777"/>
        </w:tc>
      </w:tr>
      <w:tr w:rsidR="00182B01" w14:paraId="21ECF42A" w14:textId="77777777">
        <w:trPr>
          <w:jc w:val="center"/>
        </w:trPr>
        <w:tc>
          <w:tcPr>
            <w:tcW w:w="500" w:type="dxa"/>
          </w:tcPr>
          <w:p w:rsidR="00182B01" w:rsidRDefault="00D34EE4" w14:paraId="21ECF424" w14:textId="77777777">
            <w:r>
              <w:rPr>
                <w:rFonts w:ascii="Arial" w:hAnsi="Arial" w:eastAsia="Arial" w:cs="Arial"/>
                <w:sz w:val="18"/>
                <w:szCs w:val="18"/>
              </w:rPr>
              <w:t>6</w:t>
            </w:r>
          </w:p>
        </w:tc>
        <w:tc>
          <w:tcPr>
            <w:tcW w:w="2300" w:type="dxa"/>
          </w:tcPr>
          <w:p w:rsidR="00182B01" w:rsidRDefault="00D34EE4" w14:paraId="21ECF425" w14:textId="77777777">
            <w:r>
              <w:rPr>
                <w:rFonts w:ascii="Arial" w:hAnsi="Arial" w:eastAsia="Arial" w:cs="Arial"/>
                <w:sz w:val="18"/>
                <w:szCs w:val="18"/>
              </w:rPr>
              <w:t>Cycle life (state test conditions)</w:t>
            </w:r>
          </w:p>
        </w:tc>
        <w:tc>
          <w:tcPr>
            <w:tcW w:w="3300" w:type="dxa"/>
          </w:tcPr>
          <w:p w:rsidR="00182B01" w:rsidRDefault="00D34EE4" w14:paraId="21ECF426" w14:textId="77777777">
            <w:r>
              <w:rPr>
                <w:rFonts w:ascii="Arial" w:hAnsi="Arial" w:eastAsia="Arial" w:cs="Arial"/>
                <w:sz w:val="18"/>
                <w:szCs w:val="18"/>
              </w:rPr>
              <w:t>≥ 6,000 cycles</w:t>
            </w:r>
          </w:p>
        </w:tc>
        <w:tc>
          <w:tcPr>
            <w:tcW w:w="2200" w:type="dxa"/>
          </w:tcPr>
          <w:p w:rsidR="00182B01" w:rsidRDefault="00182B01" w14:paraId="21ECF427" w14:textId="77777777"/>
        </w:tc>
        <w:tc>
          <w:tcPr>
            <w:tcW w:w="700" w:type="dxa"/>
          </w:tcPr>
          <w:p w:rsidR="00182B01" w:rsidRDefault="00182B01" w14:paraId="21ECF428" w14:textId="77777777"/>
        </w:tc>
        <w:tc>
          <w:tcPr>
            <w:tcW w:w="900" w:type="dxa"/>
          </w:tcPr>
          <w:p w:rsidR="00182B01" w:rsidRDefault="00182B01" w14:paraId="21ECF429" w14:textId="77777777"/>
        </w:tc>
      </w:tr>
      <w:tr w:rsidR="00182B01" w14:paraId="21ECF431" w14:textId="77777777">
        <w:trPr>
          <w:jc w:val="center"/>
        </w:trPr>
        <w:tc>
          <w:tcPr>
            <w:tcW w:w="500" w:type="dxa"/>
          </w:tcPr>
          <w:p w:rsidR="00182B01" w:rsidRDefault="00D34EE4" w14:paraId="21ECF42B" w14:textId="77777777">
            <w:r>
              <w:rPr>
                <w:rFonts w:ascii="Arial" w:hAnsi="Arial" w:eastAsia="Arial" w:cs="Arial"/>
                <w:sz w:val="18"/>
                <w:szCs w:val="18"/>
              </w:rPr>
              <w:t>7</w:t>
            </w:r>
          </w:p>
        </w:tc>
        <w:tc>
          <w:tcPr>
            <w:tcW w:w="2300" w:type="dxa"/>
          </w:tcPr>
          <w:p w:rsidR="00182B01" w:rsidRDefault="00D34EE4" w14:paraId="21ECF42C" w14:textId="77777777">
            <w:r>
              <w:rPr>
                <w:rFonts w:ascii="Arial" w:hAnsi="Arial" w:eastAsia="Arial" w:cs="Arial"/>
                <w:sz w:val="18"/>
                <w:szCs w:val="18"/>
              </w:rPr>
              <w:t>Round-trip efficiency</w:t>
            </w:r>
          </w:p>
        </w:tc>
        <w:tc>
          <w:tcPr>
            <w:tcW w:w="3300" w:type="dxa"/>
          </w:tcPr>
          <w:p w:rsidR="00182B01" w:rsidRDefault="00D34EE4" w14:paraId="21ECF42D" w14:textId="77777777">
            <w:r>
              <w:rPr>
                <w:rFonts w:ascii="Arial" w:hAnsi="Arial" w:eastAsia="Arial" w:cs="Arial"/>
                <w:sz w:val="18"/>
                <w:szCs w:val="18"/>
              </w:rPr>
              <w:t>≥ 90%</w:t>
            </w:r>
          </w:p>
        </w:tc>
        <w:tc>
          <w:tcPr>
            <w:tcW w:w="2200" w:type="dxa"/>
          </w:tcPr>
          <w:p w:rsidR="00182B01" w:rsidRDefault="00182B01" w14:paraId="21ECF42E" w14:textId="77777777"/>
        </w:tc>
        <w:tc>
          <w:tcPr>
            <w:tcW w:w="700" w:type="dxa"/>
          </w:tcPr>
          <w:p w:rsidR="00182B01" w:rsidRDefault="00182B01" w14:paraId="21ECF42F" w14:textId="77777777"/>
        </w:tc>
        <w:tc>
          <w:tcPr>
            <w:tcW w:w="900" w:type="dxa"/>
          </w:tcPr>
          <w:p w:rsidR="00182B01" w:rsidRDefault="00182B01" w14:paraId="21ECF430" w14:textId="77777777"/>
        </w:tc>
      </w:tr>
      <w:tr w:rsidR="00182B01" w14:paraId="21ECF438" w14:textId="77777777">
        <w:trPr>
          <w:jc w:val="center"/>
        </w:trPr>
        <w:tc>
          <w:tcPr>
            <w:tcW w:w="500" w:type="dxa"/>
          </w:tcPr>
          <w:p w:rsidR="00182B01" w:rsidRDefault="00D34EE4" w14:paraId="21ECF432" w14:textId="77777777">
            <w:r>
              <w:rPr>
                <w:rFonts w:ascii="Arial" w:hAnsi="Arial" w:eastAsia="Arial" w:cs="Arial"/>
                <w:sz w:val="18"/>
                <w:szCs w:val="18"/>
              </w:rPr>
              <w:t>8</w:t>
            </w:r>
          </w:p>
        </w:tc>
        <w:tc>
          <w:tcPr>
            <w:tcW w:w="2300" w:type="dxa"/>
          </w:tcPr>
          <w:p w:rsidR="00182B01" w:rsidRDefault="00D34EE4" w14:paraId="21ECF433" w14:textId="77777777">
            <w:r>
              <w:rPr>
                <w:rFonts w:ascii="Arial" w:hAnsi="Arial" w:eastAsia="Arial" w:cs="Arial"/>
                <w:sz w:val="18"/>
                <w:szCs w:val="18"/>
              </w:rPr>
              <w:t>Max continuous charge / discharge current (C-rate)</w:t>
            </w:r>
          </w:p>
        </w:tc>
        <w:tc>
          <w:tcPr>
            <w:tcW w:w="3300" w:type="dxa"/>
          </w:tcPr>
          <w:p w:rsidR="00182B01" w:rsidRDefault="00D34EE4" w14:paraId="21ECF434" w14:textId="77777777">
            <w:r>
              <w:rPr>
                <w:rFonts w:ascii="Arial" w:hAnsi="Arial" w:eastAsia="Arial" w:cs="Arial"/>
                <w:sz w:val="18"/>
                <w:szCs w:val="18"/>
              </w:rPr>
              <w:t>State</w:t>
            </w:r>
          </w:p>
        </w:tc>
        <w:tc>
          <w:tcPr>
            <w:tcW w:w="2200" w:type="dxa"/>
          </w:tcPr>
          <w:p w:rsidR="00182B01" w:rsidRDefault="00182B01" w14:paraId="21ECF435" w14:textId="77777777"/>
        </w:tc>
        <w:tc>
          <w:tcPr>
            <w:tcW w:w="700" w:type="dxa"/>
          </w:tcPr>
          <w:p w:rsidR="00182B01" w:rsidRDefault="00182B01" w14:paraId="21ECF436" w14:textId="77777777"/>
        </w:tc>
        <w:tc>
          <w:tcPr>
            <w:tcW w:w="900" w:type="dxa"/>
          </w:tcPr>
          <w:p w:rsidR="00182B01" w:rsidRDefault="00182B01" w14:paraId="21ECF437" w14:textId="77777777"/>
        </w:tc>
      </w:tr>
      <w:tr w:rsidR="00182B01" w14:paraId="21ECF43F" w14:textId="77777777">
        <w:trPr>
          <w:jc w:val="center"/>
        </w:trPr>
        <w:tc>
          <w:tcPr>
            <w:tcW w:w="500" w:type="dxa"/>
          </w:tcPr>
          <w:p w:rsidR="00182B01" w:rsidRDefault="00D34EE4" w14:paraId="21ECF439" w14:textId="77777777">
            <w:r>
              <w:rPr>
                <w:rFonts w:ascii="Arial" w:hAnsi="Arial" w:eastAsia="Arial" w:cs="Arial"/>
                <w:sz w:val="18"/>
                <w:szCs w:val="18"/>
              </w:rPr>
              <w:t>9</w:t>
            </w:r>
          </w:p>
        </w:tc>
        <w:tc>
          <w:tcPr>
            <w:tcW w:w="2300" w:type="dxa"/>
          </w:tcPr>
          <w:p w:rsidR="00182B01" w:rsidRDefault="00D34EE4" w14:paraId="21ECF43A" w14:textId="77777777">
            <w:r>
              <w:rPr>
                <w:rFonts w:ascii="Arial" w:hAnsi="Arial" w:eastAsia="Arial" w:cs="Arial"/>
                <w:sz w:val="18"/>
                <w:szCs w:val="18"/>
              </w:rPr>
              <w:t>BMS functions and communication</w:t>
            </w:r>
          </w:p>
        </w:tc>
        <w:tc>
          <w:tcPr>
            <w:tcW w:w="3300" w:type="dxa"/>
          </w:tcPr>
          <w:p w:rsidR="00182B01" w:rsidRDefault="00D34EE4" w14:paraId="21ECF43B" w14:textId="77777777">
            <w:r>
              <w:rPr>
                <w:rFonts w:ascii="Arial" w:hAnsi="Arial" w:eastAsia="Arial" w:cs="Arial"/>
                <w:sz w:val="18"/>
                <w:szCs w:val="18"/>
              </w:rPr>
              <w:t>Integrated smart BMS; CAN/RS485 to inverter</w:t>
            </w:r>
          </w:p>
        </w:tc>
        <w:tc>
          <w:tcPr>
            <w:tcW w:w="2200" w:type="dxa"/>
          </w:tcPr>
          <w:p w:rsidR="00182B01" w:rsidRDefault="00182B01" w14:paraId="21ECF43C" w14:textId="77777777"/>
        </w:tc>
        <w:tc>
          <w:tcPr>
            <w:tcW w:w="700" w:type="dxa"/>
          </w:tcPr>
          <w:p w:rsidR="00182B01" w:rsidRDefault="00182B01" w14:paraId="21ECF43D" w14:textId="77777777"/>
        </w:tc>
        <w:tc>
          <w:tcPr>
            <w:tcW w:w="900" w:type="dxa"/>
          </w:tcPr>
          <w:p w:rsidR="00182B01" w:rsidRDefault="00182B01" w14:paraId="21ECF43E" w14:textId="77777777"/>
        </w:tc>
      </w:tr>
      <w:tr w:rsidR="00182B01" w14:paraId="21ECF446" w14:textId="77777777">
        <w:trPr>
          <w:jc w:val="center"/>
        </w:trPr>
        <w:tc>
          <w:tcPr>
            <w:tcW w:w="500" w:type="dxa"/>
          </w:tcPr>
          <w:p w:rsidR="00182B01" w:rsidRDefault="00D34EE4" w14:paraId="21ECF440" w14:textId="77777777">
            <w:r>
              <w:rPr>
                <w:rFonts w:ascii="Arial" w:hAnsi="Arial" w:eastAsia="Arial" w:cs="Arial"/>
                <w:sz w:val="18"/>
                <w:szCs w:val="18"/>
              </w:rPr>
              <w:t>10</w:t>
            </w:r>
          </w:p>
        </w:tc>
        <w:tc>
          <w:tcPr>
            <w:tcW w:w="2300" w:type="dxa"/>
          </w:tcPr>
          <w:p w:rsidR="00182B01" w:rsidRDefault="00D34EE4" w14:paraId="21ECF441" w14:textId="77777777">
            <w:r>
              <w:rPr>
                <w:rFonts w:ascii="Arial" w:hAnsi="Arial" w:eastAsia="Arial" w:cs="Arial"/>
                <w:sz w:val="18"/>
                <w:szCs w:val="18"/>
              </w:rPr>
              <w:t>Enclosure / IP rating / cooling</w:t>
            </w:r>
          </w:p>
        </w:tc>
        <w:tc>
          <w:tcPr>
            <w:tcW w:w="3300" w:type="dxa"/>
          </w:tcPr>
          <w:p w:rsidR="00182B01" w:rsidRDefault="00D34EE4" w14:paraId="21ECF442" w14:textId="77777777">
            <w:r>
              <w:rPr>
                <w:rFonts w:ascii="Arial" w:hAnsi="Arial" w:eastAsia="Arial" w:cs="Arial"/>
                <w:sz w:val="18"/>
                <w:szCs w:val="18"/>
              </w:rPr>
              <w:t>Rack or cabinet; ≥ IP54; state</w:t>
            </w:r>
          </w:p>
        </w:tc>
        <w:tc>
          <w:tcPr>
            <w:tcW w:w="2200" w:type="dxa"/>
          </w:tcPr>
          <w:p w:rsidR="00182B01" w:rsidRDefault="00182B01" w14:paraId="21ECF443" w14:textId="77777777"/>
        </w:tc>
        <w:tc>
          <w:tcPr>
            <w:tcW w:w="700" w:type="dxa"/>
          </w:tcPr>
          <w:p w:rsidR="00182B01" w:rsidRDefault="00182B01" w14:paraId="21ECF444" w14:textId="77777777"/>
        </w:tc>
        <w:tc>
          <w:tcPr>
            <w:tcW w:w="900" w:type="dxa"/>
          </w:tcPr>
          <w:p w:rsidR="00182B01" w:rsidRDefault="00182B01" w14:paraId="21ECF445" w14:textId="77777777"/>
        </w:tc>
      </w:tr>
      <w:tr w:rsidR="00182B01" w14:paraId="21ECF44D" w14:textId="77777777">
        <w:trPr>
          <w:jc w:val="center"/>
        </w:trPr>
        <w:tc>
          <w:tcPr>
            <w:tcW w:w="500" w:type="dxa"/>
          </w:tcPr>
          <w:p w:rsidR="00182B01" w:rsidRDefault="00D34EE4" w14:paraId="21ECF447" w14:textId="77777777">
            <w:r>
              <w:rPr>
                <w:rFonts w:ascii="Arial" w:hAnsi="Arial" w:eastAsia="Arial" w:cs="Arial"/>
                <w:sz w:val="18"/>
                <w:szCs w:val="18"/>
              </w:rPr>
              <w:t>11</w:t>
            </w:r>
          </w:p>
        </w:tc>
        <w:tc>
          <w:tcPr>
            <w:tcW w:w="2300" w:type="dxa"/>
          </w:tcPr>
          <w:p w:rsidR="00182B01" w:rsidRDefault="00D34EE4" w14:paraId="21ECF448" w14:textId="77777777">
            <w:r>
              <w:rPr>
                <w:rFonts w:ascii="Arial" w:hAnsi="Arial" w:eastAsia="Arial" w:cs="Arial"/>
                <w:sz w:val="18"/>
                <w:szCs w:val="18"/>
              </w:rPr>
              <w:t>Fire safety</w:t>
            </w:r>
          </w:p>
        </w:tc>
        <w:tc>
          <w:tcPr>
            <w:tcW w:w="3300" w:type="dxa"/>
          </w:tcPr>
          <w:p w:rsidR="00182B01" w:rsidRDefault="00D34EE4" w14:paraId="21ECF449" w14:textId="77777777">
            <w:r>
              <w:rPr>
                <w:rFonts w:ascii="Arial" w:hAnsi="Arial" w:eastAsia="Arial" w:cs="Arial"/>
                <w:sz w:val="18"/>
                <w:szCs w:val="18"/>
              </w:rPr>
              <w:t>Fire-retardant enclosure; UL 9540A thermal-runaway test report (or equivalent) – attach</w:t>
            </w:r>
          </w:p>
        </w:tc>
        <w:tc>
          <w:tcPr>
            <w:tcW w:w="2200" w:type="dxa"/>
          </w:tcPr>
          <w:p w:rsidR="00182B01" w:rsidRDefault="00182B01" w14:paraId="21ECF44A" w14:textId="77777777"/>
        </w:tc>
        <w:tc>
          <w:tcPr>
            <w:tcW w:w="700" w:type="dxa"/>
          </w:tcPr>
          <w:p w:rsidR="00182B01" w:rsidRDefault="00182B01" w14:paraId="21ECF44B" w14:textId="77777777"/>
        </w:tc>
        <w:tc>
          <w:tcPr>
            <w:tcW w:w="900" w:type="dxa"/>
          </w:tcPr>
          <w:p w:rsidR="00182B01" w:rsidRDefault="00182B01" w14:paraId="21ECF44C" w14:textId="77777777"/>
        </w:tc>
      </w:tr>
      <w:tr w:rsidR="00182B01" w14:paraId="21ECF454" w14:textId="77777777">
        <w:trPr>
          <w:jc w:val="center"/>
        </w:trPr>
        <w:tc>
          <w:tcPr>
            <w:tcW w:w="500" w:type="dxa"/>
          </w:tcPr>
          <w:p w:rsidR="00182B01" w:rsidRDefault="00D34EE4" w14:paraId="21ECF44E" w14:textId="77777777">
            <w:r>
              <w:rPr>
                <w:rFonts w:ascii="Arial" w:hAnsi="Arial" w:eastAsia="Arial" w:cs="Arial"/>
                <w:sz w:val="18"/>
                <w:szCs w:val="18"/>
              </w:rPr>
              <w:t>12</w:t>
            </w:r>
          </w:p>
        </w:tc>
        <w:tc>
          <w:tcPr>
            <w:tcW w:w="2300" w:type="dxa"/>
          </w:tcPr>
          <w:p w:rsidR="00182B01" w:rsidRDefault="00D34EE4" w14:paraId="21ECF44F" w14:textId="77777777">
            <w:r>
              <w:rPr>
                <w:rFonts w:ascii="Arial" w:hAnsi="Arial" w:eastAsia="Arial" w:cs="Arial"/>
                <w:sz w:val="18"/>
                <w:szCs w:val="18"/>
              </w:rPr>
              <w:t>Certification</w:t>
            </w:r>
          </w:p>
        </w:tc>
        <w:tc>
          <w:tcPr>
            <w:tcW w:w="3300" w:type="dxa"/>
          </w:tcPr>
          <w:p w:rsidR="00182B01" w:rsidRDefault="00D34EE4" w14:paraId="21ECF450" w14:textId="77777777">
            <w:r>
              <w:rPr>
                <w:rFonts w:ascii="Arial" w:hAnsi="Arial" w:eastAsia="Arial" w:cs="Arial"/>
                <w:sz w:val="18"/>
                <w:szCs w:val="18"/>
              </w:rPr>
              <w:t>IEC 62619, UN 38.3, IEC 61000, UL 1973 or equivalent; BSTI-compliant import</w:t>
            </w:r>
          </w:p>
        </w:tc>
        <w:tc>
          <w:tcPr>
            <w:tcW w:w="2200" w:type="dxa"/>
          </w:tcPr>
          <w:p w:rsidR="00182B01" w:rsidRDefault="00182B01" w14:paraId="21ECF451" w14:textId="77777777"/>
        </w:tc>
        <w:tc>
          <w:tcPr>
            <w:tcW w:w="700" w:type="dxa"/>
          </w:tcPr>
          <w:p w:rsidR="00182B01" w:rsidRDefault="00182B01" w14:paraId="21ECF452" w14:textId="77777777"/>
        </w:tc>
        <w:tc>
          <w:tcPr>
            <w:tcW w:w="900" w:type="dxa"/>
          </w:tcPr>
          <w:p w:rsidR="00182B01" w:rsidRDefault="00182B01" w14:paraId="21ECF453" w14:textId="77777777"/>
        </w:tc>
      </w:tr>
      <w:tr w:rsidR="00182B01" w14:paraId="21ECF45B" w14:textId="77777777">
        <w:trPr>
          <w:jc w:val="center"/>
        </w:trPr>
        <w:tc>
          <w:tcPr>
            <w:tcW w:w="500" w:type="dxa"/>
          </w:tcPr>
          <w:p w:rsidR="00182B01" w:rsidRDefault="00D34EE4" w14:paraId="21ECF455" w14:textId="77777777">
            <w:r>
              <w:rPr>
                <w:rFonts w:ascii="Arial" w:hAnsi="Arial" w:eastAsia="Arial" w:cs="Arial"/>
                <w:sz w:val="18"/>
                <w:szCs w:val="18"/>
              </w:rPr>
              <w:t>13</w:t>
            </w:r>
          </w:p>
        </w:tc>
        <w:tc>
          <w:tcPr>
            <w:tcW w:w="2300" w:type="dxa"/>
          </w:tcPr>
          <w:p w:rsidR="00182B01" w:rsidRDefault="00D34EE4" w14:paraId="21ECF456" w14:textId="77777777">
            <w:r>
              <w:rPr>
                <w:rFonts w:ascii="Arial" w:hAnsi="Arial" w:eastAsia="Arial" w:cs="Arial"/>
                <w:sz w:val="18"/>
                <w:szCs w:val="18"/>
              </w:rPr>
              <w:t>Warranty</w:t>
            </w:r>
          </w:p>
        </w:tc>
        <w:tc>
          <w:tcPr>
            <w:tcW w:w="3300" w:type="dxa"/>
          </w:tcPr>
          <w:p w:rsidR="00182B01" w:rsidRDefault="00D34EE4" w14:paraId="21ECF457" w14:textId="77777777">
            <w:r>
              <w:rPr>
                <w:rFonts w:ascii="Arial" w:hAnsi="Arial" w:eastAsia="Arial" w:cs="Arial"/>
                <w:sz w:val="18"/>
                <w:szCs w:val="18"/>
              </w:rPr>
              <w:t>≥ 10 years or equivalent throughput warranty (state MWh)</w:t>
            </w:r>
          </w:p>
        </w:tc>
        <w:tc>
          <w:tcPr>
            <w:tcW w:w="2200" w:type="dxa"/>
          </w:tcPr>
          <w:p w:rsidR="00182B01" w:rsidRDefault="00182B01" w14:paraId="21ECF458" w14:textId="77777777"/>
        </w:tc>
        <w:tc>
          <w:tcPr>
            <w:tcW w:w="700" w:type="dxa"/>
          </w:tcPr>
          <w:p w:rsidR="00182B01" w:rsidRDefault="00182B01" w14:paraId="21ECF459" w14:textId="77777777"/>
        </w:tc>
        <w:tc>
          <w:tcPr>
            <w:tcW w:w="900" w:type="dxa"/>
          </w:tcPr>
          <w:p w:rsidR="00182B01" w:rsidRDefault="00182B01" w14:paraId="21ECF45A" w14:textId="77777777"/>
        </w:tc>
      </w:tr>
    </w:tbl>
    <w:p w:rsidR="00182B01" w:rsidRDefault="00182B01" w14:paraId="21ECF45C" w14:textId="77777777">
      <w:pPr>
        <w:jc w:val="both"/>
      </w:pPr>
    </w:p>
    <w:p w:rsidR="00182B01" w:rsidRDefault="00D34EE4" w14:paraId="21ECF45D" w14:textId="77777777">
      <w:pPr>
        <w:keepNext/>
        <w:spacing w:after="80"/>
      </w:pPr>
      <w:r>
        <w:rPr>
          <w:rFonts w:ascii="Arial" w:hAnsi="Arial" w:eastAsia="Arial" w:cs="Arial"/>
          <w:b/>
          <w:sz w:val="22"/>
          <w:szCs w:val="22"/>
        </w:rPr>
        <w:t>4.</w:t>
      </w:r>
      <w:r>
        <w:rPr>
          <w:rFonts w:ascii="Arial" w:hAnsi="Arial" w:eastAsia="Arial" w:cs="Arial"/>
          <w:b/>
          <w:sz w:val="22"/>
          <w:szCs w:val="22"/>
        </w:rPr>
        <w:tab/>
      </w:r>
      <w:r>
        <w:rPr>
          <w:rFonts w:ascii="Arial" w:hAnsi="Arial" w:eastAsia="Arial" w:cs="Arial"/>
          <w:b/>
          <w:sz w:val="22"/>
          <w:szCs w:val="22"/>
          <w:u w:val="single"/>
        </w:rPr>
        <w:t>Mounting structure</w:t>
      </w:r>
    </w:p>
    <w:tbl>
      <w:tblPr>
        <w:tblW w:w="99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80" w:type="dxa"/>
          <w:right w:w="80" w:type="dxa"/>
        </w:tblCellMar>
        <w:tblLook w:val="04A0" w:firstRow="1" w:lastRow="0" w:firstColumn="1" w:lastColumn="0" w:noHBand="0" w:noVBand="1"/>
      </w:tblPr>
      <w:tblGrid>
        <w:gridCol w:w="500"/>
        <w:gridCol w:w="2300"/>
        <w:gridCol w:w="3300"/>
        <w:gridCol w:w="2200"/>
        <w:gridCol w:w="700"/>
        <w:gridCol w:w="900"/>
      </w:tblGrid>
      <w:tr w:rsidR="00182B01" w14:paraId="21ECF464" w14:textId="77777777">
        <w:trPr>
          <w:tblHeader/>
          <w:jc w:val="center"/>
        </w:trPr>
        <w:tc>
          <w:tcPr>
            <w:tcW w:w="500" w:type="dxa"/>
            <w:shd w:val="clear" w:color="auto" w:fill="D9E1F2"/>
          </w:tcPr>
          <w:p w:rsidR="00182B01" w:rsidRDefault="00D34EE4" w14:paraId="21ECF45E" w14:textId="77777777">
            <w:r>
              <w:rPr>
                <w:rFonts w:ascii="Arial" w:hAnsi="Arial" w:eastAsia="Arial" w:cs="Arial"/>
                <w:b/>
                <w:sz w:val="18"/>
                <w:szCs w:val="18"/>
              </w:rPr>
              <w:t>No.</w:t>
            </w:r>
          </w:p>
        </w:tc>
        <w:tc>
          <w:tcPr>
            <w:tcW w:w="2300" w:type="dxa"/>
            <w:shd w:val="clear" w:color="auto" w:fill="D9E1F2"/>
          </w:tcPr>
          <w:p w:rsidR="00182B01" w:rsidRDefault="00D34EE4" w14:paraId="21ECF45F" w14:textId="77777777">
            <w:r>
              <w:rPr>
                <w:rFonts w:ascii="Arial" w:hAnsi="Arial" w:eastAsia="Arial" w:cs="Arial"/>
                <w:b/>
                <w:sz w:val="18"/>
                <w:szCs w:val="18"/>
              </w:rPr>
              <w:t>Parameter</w:t>
            </w:r>
          </w:p>
        </w:tc>
        <w:tc>
          <w:tcPr>
            <w:tcW w:w="3300" w:type="dxa"/>
            <w:shd w:val="clear" w:color="auto" w:fill="D9E1F2"/>
          </w:tcPr>
          <w:p w:rsidR="00182B01" w:rsidRDefault="00D34EE4" w14:paraId="21ECF460" w14:textId="77777777">
            <w:r>
              <w:rPr>
                <w:rFonts w:ascii="Arial" w:hAnsi="Arial" w:eastAsia="Arial" w:cs="Arial"/>
                <w:b/>
                <w:sz w:val="18"/>
                <w:szCs w:val="18"/>
              </w:rPr>
              <w:t>Minimum / indicative requirement</w:t>
            </w:r>
          </w:p>
        </w:tc>
        <w:tc>
          <w:tcPr>
            <w:tcW w:w="2200" w:type="dxa"/>
            <w:shd w:val="clear" w:color="auto" w:fill="D9E1F2"/>
          </w:tcPr>
          <w:p w:rsidR="00182B01" w:rsidRDefault="00D34EE4" w14:paraId="21ECF461" w14:textId="77777777">
            <w:r>
              <w:rPr>
                <w:rFonts w:ascii="Arial" w:hAnsi="Arial" w:eastAsia="Arial" w:cs="Arial"/>
                <w:b/>
                <w:sz w:val="18"/>
                <w:szCs w:val="18"/>
              </w:rPr>
              <w:t>Bidder’s offer (make, model, value)</w:t>
            </w:r>
          </w:p>
        </w:tc>
        <w:tc>
          <w:tcPr>
            <w:tcW w:w="700" w:type="dxa"/>
            <w:shd w:val="clear" w:color="auto" w:fill="D9E1F2"/>
          </w:tcPr>
          <w:p w:rsidR="00182B01" w:rsidRDefault="00D34EE4" w14:paraId="21ECF462" w14:textId="77777777">
            <w:r>
              <w:rPr>
                <w:rFonts w:ascii="Arial" w:hAnsi="Arial" w:eastAsia="Arial" w:cs="Arial"/>
                <w:b/>
                <w:sz w:val="18"/>
                <w:szCs w:val="18"/>
              </w:rPr>
              <w:t>Y/N</w:t>
            </w:r>
          </w:p>
        </w:tc>
        <w:tc>
          <w:tcPr>
            <w:tcW w:w="900" w:type="dxa"/>
            <w:shd w:val="clear" w:color="auto" w:fill="D9E1F2"/>
          </w:tcPr>
          <w:p w:rsidR="00182B01" w:rsidRDefault="00D34EE4" w14:paraId="21ECF463" w14:textId="77777777">
            <w:r>
              <w:rPr>
                <w:rFonts w:ascii="Arial" w:hAnsi="Arial" w:eastAsia="Arial" w:cs="Arial"/>
                <w:b/>
                <w:sz w:val="18"/>
                <w:szCs w:val="18"/>
              </w:rPr>
              <w:t>Bid page ref.</w:t>
            </w:r>
          </w:p>
        </w:tc>
      </w:tr>
      <w:tr w:rsidR="00182B01" w14:paraId="21ECF46B" w14:textId="77777777">
        <w:trPr>
          <w:jc w:val="center"/>
        </w:trPr>
        <w:tc>
          <w:tcPr>
            <w:tcW w:w="500" w:type="dxa"/>
          </w:tcPr>
          <w:p w:rsidR="00182B01" w:rsidRDefault="00D34EE4" w14:paraId="21ECF465" w14:textId="77777777">
            <w:r>
              <w:rPr>
                <w:rFonts w:ascii="Arial" w:hAnsi="Arial" w:eastAsia="Arial" w:cs="Arial"/>
                <w:sz w:val="18"/>
                <w:szCs w:val="18"/>
              </w:rPr>
              <w:t>1</w:t>
            </w:r>
          </w:p>
        </w:tc>
        <w:tc>
          <w:tcPr>
            <w:tcW w:w="2300" w:type="dxa"/>
          </w:tcPr>
          <w:p w:rsidR="00182B01" w:rsidRDefault="00D34EE4" w14:paraId="21ECF466" w14:textId="77777777">
            <w:r>
              <w:rPr>
                <w:rFonts w:ascii="Arial" w:hAnsi="Arial" w:eastAsia="Arial" w:cs="Arial"/>
                <w:sz w:val="18"/>
                <w:szCs w:val="18"/>
              </w:rPr>
              <w:t>Type (roof / ground) and material</w:t>
            </w:r>
          </w:p>
        </w:tc>
        <w:tc>
          <w:tcPr>
            <w:tcW w:w="3300" w:type="dxa"/>
          </w:tcPr>
          <w:p w:rsidR="00182B01" w:rsidRDefault="00D34EE4" w14:paraId="21ECF467" w14:textId="77777777">
            <w:r>
              <w:rPr>
                <w:rFonts w:ascii="Arial" w:hAnsi="Arial" w:eastAsia="Arial" w:cs="Arial"/>
                <w:sz w:val="18"/>
                <w:szCs w:val="18"/>
              </w:rPr>
              <w:t>HDG steel (zinc ≥ 80 µm, ISO 1461) or anodised aluminium</w:t>
            </w:r>
          </w:p>
        </w:tc>
        <w:tc>
          <w:tcPr>
            <w:tcW w:w="2200" w:type="dxa"/>
          </w:tcPr>
          <w:p w:rsidR="00182B01" w:rsidRDefault="00182B01" w14:paraId="21ECF468" w14:textId="77777777"/>
        </w:tc>
        <w:tc>
          <w:tcPr>
            <w:tcW w:w="700" w:type="dxa"/>
          </w:tcPr>
          <w:p w:rsidR="00182B01" w:rsidRDefault="00182B01" w14:paraId="21ECF469" w14:textId="77777777"/>
        </w:tc>
        <w:tc>
          <w:tcPr>
            <w:tcW w:w="900" w:type="dxa"/>
          </w:tcPr>
          <w:p w:rsidR="00182B01" w:rsidRDefault="00182B01" w14:paraId="21ECF46A" w14:textId="77777777"/>
        </w:tc>
      </w:tr>
      <w:tr w:rsidR="00182B01" w14:paraId="21ECF472" w14:textId="77777777">
        <w:trPr>
          <w:jc w:val="center"/>
        </w:trPr>
        <w:tc>
          <w:tcPr>
            <w:tcW w:w="500" w:type="dxa"/>
          </w:tcPr>
          <w:p w:rsidR="00182B01" w:rsidRDefault="00D34EE4" w14:paraId="21ECF46C" w14:textId="77777777">
            <w:r>
              <w:rPr>
                <w:rFonts w:ascii="Arial" w:hAnsi="Arial" w:eastAsia="Arial" w:cs="Arial"/>
                <w:sz w:val="18"/>
                <w:szCs w:val="18"/>
              </w:rPr>
              <w:t>2</w:t>
            </w:r>
          </w:p>
        </w:tc>
        <w:tc>
          <w:tcPr>
            <w:tcW w:w="2300" w:type="dxa"/>
          </w:tcPr>
          <w:p w:rsidR="00182B01" w:rsidRDefault="00D34EE4" w14:paraId="21ECF46D" w14:textId="77777777">
            <w:r>
              <w:rPr>
                <w:rFonts w:ascii="Arial" w:hAnsi="Arial" w:eastAsia="Arial" w:cs="Arial"/>
                <w:sz w:val="18"/>
                <w:szCs w:val="18"/>
              </w:rPr>
              <w:t>Fasteners</w:t>
            </w:r>
          </w:p>
        </w:tc>
        <w:tc>
          <w:tcPr>
            <w:tcW w:w="3300" w:type="dxa"/>
          </w:tcPr>
          <w:p w:rsidR="00182B01" w:rsidRDefault="00D34EE4" w14:paraId="21ECF46E" w14:textId="77777777">
            <w:r>
              <w:rPr>
                <w:rFonts w:ascii="Arial" w:hAnsi="Arial" w:eastAsia="Arial" w:cs="Arial"/>
                <w:sz w:val="18"/>
                <w:szCs w:val="18"/>
              </w:rPr>
              <w:t>SS304, anti-theft</w:t>
            </w:r>
          </w:p>
        </w:tc>
        <w:tc>
          <w:tcPr>
            <w:tcW w:w="2200" w:type="dxa"/>
          </w:tcPr>
          <w:p w:rsidR="00182B01" w:rsidRDefault="00182B01" w14:paraId="21ECF46F" w14:textId="77777777"/>
        </w:tc>
        <w:tc>
          <w:tcPr>
            <w:tcW w:w="700" w:type="dxa"/>
          </w:tcPr>
          <w:p w:rsidR="00182B01" w:rsidRDefault="00182B01" w14:paraId="21ECF470" w14:textId="77777777"/>
        </w:tc>
        <w:tc>
          <w:tcPr>
            <w:tcW w:w="900" w:type="dxa"/>
          </w:tcPr>
          <w:p w:rsidR="00182B01" w:rsidRDefault="00182B01" w14:paraId="21ECF471" w14:textId="77777777"/>
        </w:tc>
      </w:tr>
      <w:tr w:rsidR="00182B01" w14:paraId="21ECF479" w14:textId="77777777">
        <w:trPr>
          <w:jc w:val="center"/>
        </w:trPr>
        <w:tc>
          <w:tcPr>
            <w:tcW w:w="500" w:type="dxa"/>
          </w:tcPr>
          <w:p w:rsidR="00182B01" w:rsidRDefault="00D34EE4" w14:paraId="21ECF473" w14:textId="77777777">
            <w:r>
              <w:rPr>
                <w:rFonts w:ascii="Arial" w:hAnsi="Arial" w:eastAsia="Arial" w:cs="Arial"/>
                <w:sz w:val="18"/>
                <w:szCs w:val="18"/>
              </w:rPr>
              <w:lastRenderedPageBreak/>
              <w:t>3</w:t>
            </w:r>
          </w:p>
        </w:tc>
        <w:tc>
          <w:tcPr>
            <w:tcW w:w="2300" w:type="dxa"/>
          </w:tcPr>
          <w:p w:rsidR="00182B01" w:rsidRDefault="00D34EE4" w14:paraId="21ECF474" w14:textId="77777777">
            <w:r>
              <w:rPr>
                <w:rFonts w:ascii="Arial" w:hAnsi="Arial" w:eastAsia="Arial" w:cs="Arial"/>
                <w:sz w:val="18"/>
                <w:szCs w:val="18"/>
              </w:rPr>
              <w:t>Design wind speed</w:t>
            </w:r>
          </w:p>
        </w:tc>
        <w:tc>
          <w:tcPr>
            <w:tcW w:w="3300" w:type="dxa"/>
          </w:tcPr>
          <w:p w:rsidR="00182B01" w:rsidRDefault="00D34EE4" w14:paraId="21ECF475" w14:textId="77777777">
            <w:r>
              <w:rPr>
                <w:rFonts w:ascii="Arial" w:hAnsi="Arial" w:eastAsia="Arial" w:cs="Arial"/>
                <w:sz w:val="18"/>
                <w:szCs w:val="18"/>
              </w:rPr>
              <w:t xml:space="preserve">Per latest edition of BNBC – BNBC-designated wind speed for the project location; state value used</w:t>
            </w:r>
          </w:p>
        </w:tc>
        <w:tc>
          <w:tcPr>
            <w:tcW w:w="2200" w:type="dxa"/>
          </w:tcPr>
          <w:p w:rsidR="00182B01" w:rsidRDefault="00182B01" w14:paraId="21ECF476" w14:textId="77777777"/>
        </w:tc>
        <w:tc>
          <w:tcPr>
            <w:tcW w:w="700" w:type="dxa"/>
          </w:tcPr>
          <w:p w:rsidR="00182B01" w:rsidRDefault="00182B01" w14:paraId="21ECF477" w14:textId="77777777"/>
        </w:tc>
        <w:tc>
          <w:tcPr>
            <w:tcW w:w="900" w:type="dxa"/>
          </w:tcPr>
          <w:p w:rsidR="00182B01" w:rsidRDefault="00182B01" w14:paraId="21ECF478" w14:textId="77777777"/>
        </w:tc>
      </w:tr>
      <w:tr w:rsidR="00182B01" w14:paraId="21ECF480" w14:textId="77777777">
        <w:trPr>
          <w:jc w:val="center"/>
        </w:trPr>
        <w:tc>
          <w:tcPr>
            <w:tcW w:w="500" w:type="dxa"/>
          </w:tcPr>
          <w:p w:rsidR="00182B01" w:rsidRDefault="00D34EE4" w14:paraId="21ECF47A" w14:textId="77777777">
            <w:r>
              <w:rPr>
                <w:rFonts w:ascii="Arial" w:hAnsi="Arial" w:eastAsia="Arial" w:cs="Arial"/>
                <w:sz w:val="18"/>
                <w:szCs w:val="18"/>
              </w:rPr>
              <w:t>4</w:t>
            </w:r>
          </w:p>
        </w:tc>
        <w:tc>
          <w:tcPr>
            <w:tcW w:w="2300" w:type="dxa"/>
          </w:tcPr>
          <w:p w:rsidR="00182B01" w:rsidRDefault="00D34EE4" w14:paraId="21ECF47B" w14:textId="77777777">
            <w:r>
              <w:rPr>
                <w:rFonts w:ascii="Arial" w:hAnsi="Arial" w:eastAsia="Arial" w:cs="Arial"/>
                <w:sz w:val="18"/>
                <w:szCs w:val="18"/>
              </w:rPr>
              <w:t>Tilt / orientation</w:t>
            </w:r>
          </w:p>
        </w:tc>
        <w:tc>
          <w:tcPr>
            <w:tcW w:w="3300" w:type="dxa"/>
          </w:tcPr>
          <w:p w:rsidR="00182B01" w:rsidRDefault="00D34EE4" w14:paraId="21ECF47C" w14:textId="77777777">
            <w:r>
              <w:rPr>
                <w:rFonts w:ascii="Arial" w:hAnsi="Arial" w:eastAsia="Arial" w:cs="Arial"/>
                <w:sz w:val="18"/>
                <w:szCs w:val="18"/>
              </w:rPr>
              <w:t>State</w:t>
            </w:r>
          </w:p>
        </w:tc>
        <w:tc>
          <w:tcPr>
            <w:tcW w:w="2200" w:type="dxa"/>
          </w:tcPr>
          <w:p w:rsidR="00182B01" w:rsidRDefault="00182B01" w14:paraId="21ECF47D" w14:textId="77777777"/>
        </w:tc>
        <w:tc>
          <w:tcPr>
            <w:tcW w:w="700" w:type="dxa"/>
          </w:tcPr>
          <w:p w:rsidR="00182B01" w:rsidRDefault="00182B01" w14:paraId="21ECF47E" w14:textId="77777777"/>
        </w:tc>
        <w:tc>
          <w:tcPr>
            <w:tcW w:w="900" w:type="dxa"/>
          </w:tcPr>
          <w:p w:rsidR="00182B01" w:rsidRDefault="00182B01" w14:paraId="21ECF47F" w14:textId="77777777"/>
        </w:tc>
      </w:tr>
      <w:tr w:rsidR="00182B01" w14:paraId="21ECF487" w14:textId="77777777">
        <w:trPr>
          <w:jc w:val="center"/>
        </w:trPr>
        <w:tc>
          <w:tcPr>
            <w:tcW w:w="500" w:type="dxa"/>
          </w:tcPr>
          <w:p w:rsidR="00182B01" w:rsidRDefault="00D34EE4" w14:paraId="21ECF481" w14:textId="77777777">
            <w:r>
              <w:rPr>
                <w:rFonts w:ascii="Arial" w:hAnsi="Arial" w:eastAsia="Arial" w:cs="Arial"/>
                <w:sz w:val="18"/>
                <w:szCs w:val="18"/>
              </w:rPr>
              <w:t>5</w:t>
            </w:r>
          </w:p>
        </w:tc>
        <w:tc>
          <w:tcPr>
            <w:tcW w:w="2300" w:type="dxa"/>
          </w:tcPr>
          <w:p w:rsidR="00182B01" w:rsidRDefault="00D34EE4" w14:paraId="21ECF482" w14:textId="77777777">
            <w:r>
              <w:rPr>
                <w:rFonts w:ascii="Arial" w:hAnsi="Arial" w:eastAsia="Arial" w:cs="Arial"/>
                <w:sz w:val="18"/>
                <w:szCs w:val="18"/>
              </w:rPr>
              <w:t>Structural calculation and drawings</w:t>
            </w:r>
          </w:p>
        </w:tc>
        <w:tc>
          <w:tcPr>
            <w:tcW w:w="3300" w:type="dxa"/>
          </w:tcPr>
          <w:p w:rsidR="00182B01" w:rsidRDefault="00D34EE4" w14:paraId="21ECF483" w14:textId="77777777">
            <w:r>
              <w:rPr>
                <w:rFonts w:ascii="Arial" w:hAnsi="Arial" w:eastAsia="Arial" w:cs="Arial"/>
                <w:sz w:val="18"/>
                <w:szCs w:val="18"/>
              </w:rPr>
              <w:t>To be submitted at design stage, signed by a structural engineer</w:t>
            </w:r>
          </w:p>
        </w:tc>
        <w:tc>
          <w:tcPr>
            <w:tcW w:w="2200" w:type="dxa"/>
          </w:tcPr>
          <w:p w:rsidR="00182B01" w:rsidRDefault="00182B01" w14:paraId="21ECF484" w14:textId="77777777"/>
        </w:tc>
        <w:tc>
          <w:tcPr>
            <w:tcW w:w="700" w:type="dxa"/>
          </w:tcPr>
          <w:p w:rsidR="00182B01" w:rsidRDefault="00182B01" w14:paraId="21ECF485" w14:textId="77777777"/>
        </w:tc>
        <w:tc>
          <w:tcPr>
            <w:tcW w:w="900" w:type="dxa"/>
          </w:tcPr>
          <w:p w:rsidR="00182B01" w:rsidRDefault="00182B01" w14:paraId="21ECF486" w14:textId="77777777"/>
        </w:tc>
      </w:tr>
      <w:tr w:rsidR="00182B01" w14:paraId="21ECF48E" w14:textId="77777777">
        <w:trPr>
          <w:jc w:val="center"/>
        </w:trPr>
        <w:tc>
          <w:tcPr>
            <w:tcW w:w="500" w:type="dxa"/>
          </w:tcPr>
          <w:p w:rsidR="00182B01" w:rsidRDefault="00D34EE4" w14:paraId="21ECF488" w14:textId="77777777">
            <w:r>
              <w:rPr>
                <w:rFonts w:ascii="Arial" w:hAnsi="Arial" w:eastAsia="Arial" w:cs="Arial"/>
                <w:sz w:val="18"/>
                <w:szCs w:val="18"/>
              </w:rPr>
              <w:t>6</w:t>
            </w:r>
          </w:p>
        </w:tc>
        <w:tc>
          <w:tcPr>
            <w:tcW w:w="2300" w:type="dxa"/>
          </w:tcPr>
          <w:p w:rsidR="00182B01" w:rsidRDefault="00D34EE4" w14:paraId="21ECF489" w14:textId="77777777">
            <w:r>
              <w:rPr>
                <w:rFonts w:ascii="Arial" w:hAnsi="Arial" w:eastAsia="Arial" w:cs="Arial"/>
                <w:sz w:val="18"/>
                <w:szCs w:val="18"/>
              </w:rPr>
              <w:t>Warranty / design life</w:t>
            </w:r>
          </w:p>
        </w:tc>
        <w:tc>
          <w:tcPr>
            <w:tcW w:w="3300" w:type="dxa"/>
          </w:tcPr>
          <w:p w:rsidR="00182B01" w:rsidRDefault="00D34EE4" w14:paraId="21ECF48A" w14:textId="77777777">
            <w:r>
              <w:rPr>
                <w:rFonts w:ascii="Arial" w:hAnsi="Arial" w:eastAsia="Arial" w:cs="Arial"/>
                <w:sz w:val="18"/>
                <w:szCs w:val="18"/>
              </w:rPr>
              <w:t>≥ 10 years / ≥ 25 years</w:t>
            </w:r>
          </w:p>
        </w:tc>
        <w:tc>
          <w:tcPr>
            <w:tcW w:w="2200" w:type="dxa"/>
          </w:tcPr>
          <w:p w:rsidR="00182B01" w:rsidRDefault="00182B01" w14:paraId="21ECF48B" w14:textId="77777777"/>
        </w:tc>
        <w:tc>
          <w:tcPr>
            <w:tcW w:w="700" w:type="dxa"/>
          </w:tcPr>
          <w:p w:rsidR="00182B01" w:rsidRDefault="00182B01" w14:paraId="21ECF48C" w14:textId="77777777"/>
        </w:tc>
        <w:tc>
          <w:tcPr>
            <w:tcW w:w="900" w:type="dxa"/>
          </w:tcPr>
          <w:p w:rsidR="00182B01" w:rsidRDefault="00182B01" w14:paraId="21ECF48D" w14:textId="77777777"/>
        </w:tc>
      </w:tr>
    </w:tbl>
    <w:p w:rsidR="00182B01" w:rsidRDefault="00182B01" w14:paraId="21ECF48F" w14:textId="77777777">
      <w:pPr>
        <w:jc w:val="both"/>
      </w:pPr>
    </w:p>
    <w:p w:rsidR="00182B01" w:rsidRDefault="00D34EE4" w14:paraId="21ECF490" w14:textId="77777777">
      <w:pPr>
        <w:keepNext/>
        <w:spacing w:after="80"/>
      </w:pPr>
      <w:r>
        <w:rPr>
          <w:rFonts w:ascii="Arial" w:hAnsi="Arial" w:eastAsia="Arial" w:cs="Arial"/>
          <w:b/>
          <w:sz w:val="22"/>
          <w:szCs w:val="22"/>
        </w:rPr>
        <w:t>5.</w:t>
      </w:r>
      <w:r>
        <w:rPr>
          <w:rFonts w:ascii="Arial" w:hAnsi="Arial" w:eastAsia="Arial" w:cs="Arial"/>
          <w:b/>
          <w:sz w:val="22"/>
          <w:szCs w:val="22"/>
        </w:rPr>
        <w:tab/>
      </w:r>
      <w:r>
        <w:rPr>
          <w:rFonts w:ascii="Arial" w:hAnsi="Arial" w:eastAsia="Arial" w:cs="Arial"/>
          <w:b/>
          <w:sz w:val="22"/>
          <w:szCs w:val="22"/>
          <w:u w:val="single"/>
        </w:rPr>
        <w:t>Cables, distribution and protection</w:t>
      </w:r>
    </w:p>
    <w:tbl>
      <w:tblPr>
        <w:tblW w:w="99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80" w:type="dxa"/>
          <w:right w:w="80" w:type="dxa"/>
        </w:tblCellMar>
        <w:tblLook w:val="04A0" w:firstRow="1" w:lastRow="0" w:firstColumn="1" w:lastColumn="0" w:noHBand="0" w:noVBand="1"/>
      </w:tblPr>
      <w:tblGrid>
        <w:gridCol w:w="500"/>
        <w:gridCol w:w="2300"/>
        <w:gridCol w:w="3300"/>
        <w:gridCol w:w="2200"/>
        <w:gridCol w:w="700"/>
        <w:gridCol w:w="900"/>
      </w:tblGrid>
      <w:tr w:rsidR="00182B01" w14:paraId="21ECF497" w14:textId="77777777">
        <w:trPr>
          <w:tblHeader/>
          <w:jc w:val="center"/>
        </w:trPr>
        <w:tc>
          <w:tcPr>
            <w:tcW w:w="500" w:type="dxa"/>
            <w:shd w:val="clear" w:color="auto" w:fill="D9E1F2"/>
          </w:tcPr>
          <w:p w:rsidR="00182B01" w:rsidRDefault="00D34EE4" w14:paraId="21ECF491" w14:textId="77777777">
            <w:r>
              <w:rPr>
                <w:rFonts w:ascii="Arial" w:hAnsi="Arial" w:eastAsia="Arial" w:cs="Arial"/>
                <w:b/>
                <w:sz w:val="18"/>
                <w:szCs w:val="18"/>
              </w:rPr>
              <w:t>No.</w:t>
            </w:r>
          </w:p>
        </w:tc>
        <w:tc>
          <w:tcPr>
            <w:tcW w:w="2300" w:type="dxa"/>
            <w:shd w:val="clear" w:color="auto" w:fill="D9E1F2"/>
          </w:tcPr>
          <w:p w:rsidR="00182B01" w:rsidRDefault="00D34EE4" w14:paraId="21ECF492" w14:textId="77777777">
            <w:r>
              <w:rPr>
                <w:rFonts w:ascii="Arial" w:hAnsi="Arial" w:eastAsia="Arial" w:cs="Arial"/>
                <w:b/>
                <w:sz w:val="18"/>
                <w:szCs w:val="18"/>
              </w:rPr>
              <w:t>Parameter</w:t>
            </w:r>
          </w:p>
        </w:tc>
        <w:tc>
          <w:tcPr>
            <w:tcW w:w="3300" w:type="dxa"/>
            <w:shd w:val="clear" w:color="auto" w:fill="D9E1F2"/>
          </w:tcPr>
          <w:p w:rsidR="00182B01" w:rsidRDefault="00D34EE4" w14:paraId="21ECF493" w14:textId="77777777">
            <w:r>
              <w:rPr>
                <w:rFonts w:ascii="Arial" w:hAnsi="Arial" w:eastAsia="Arial" w:cs="Arial"/>
                <w:b/>
                <w:sz w:val="18"/>
                <w:szCs w:val="18"/>
              </w:rPr>
              <w:t>Minimum / indicative requirement</w:t>
            </w:r>
          </w:p>
        </w:tc>
        <w:tc>
          <w:tcPr>
            <w:tcW w:w="2200" w:type="dxa"/>
            <w:shd w:val="clear" w:color="auto" w:fill="D9E1F2"/>
          </w:tcPr>
          <w:p w:rsidR="00182B01" w:rsidRDefault="00D34EE4" w14:paraId="21ECF494" w14:textId="77777777">
            <w:r>
              <w:rPr>
                <w:rFonts w:ascii="Arial" w:hAnsi="Arial" w:eastAsia="Arial" w:cs="Arial"/>
                <w:b/>
                <w:sz w:val="18"/>
                <w:szCs w:val="18"/>
              </w:rPr>
              <w:t>Bidder’s offer (make, model, value)</w:t>
            </w:r>
          </w:p>
        </w:tc>
        <w:tc>
          <w:tcPr>
            <w:tcW w:w="700" w:type="dxa"/>
            <w:shd w:val="clear" w:color="auto" w:fill="D9E1F2"/>
          </w:tcPr>
          <w:p w:rsidR="00182B01" w:rsidRDefault="00D34EE4" w14:paraId="21ECF495" w14:textId="77777777">
            <w:r>
              <w:rPr>
                <w:rFonts w:ascii="Arial" w:hAnsi="Arial" w:eastAsia="Arial" w:cs="Arial"/>
                <w:b/>
                <w:sz w:val="18"/>
                <w:szCs w:val="18"/>
              </w:rPr>
              <w:t>Y/N</w:t>
            </w:r>
          </w:p>
        </w:tc>
        <w:tc>
          <w:tcPr>
            <w:tcW w:w="900" w:type="dxa"/>
            <w:shd w:val="clear" w:color="auto" w:fill="D9E1F2"/>
          </w:tcPr>
          <w:p w:rsidR="00182B01" w:rsidRDefault="00D34EE4" w14:paraId="21ECF496" w14:textId="77777777">
            <w:r>
              <w:rPr>
                <w:rFonts w:ascii="Arial" w:hAnsi="Arial" w:eastAsia="Arial" w:cs="Arial"/>
                <w:b/>
                <w:sz w:val="18"/>
                <w:szCs w:val="18"/>
              </w:rPr>
              <w:t>Bid page ref.</w:t>
            </w:r>
          </w:p>
        </w:tc>
      </w:tr>
      <w:tr w:rsidR="00182B01" w14:paraId="21ECF49E" w14:textId="77777777">
        <w:trPr>
          <w:jc w:val="center"/>
        </w:trPr>
        <w:tc>
          <w:tcPr>
            <w:tcW w:w="500" w:type="dxa"/>
          </w:tcPr>
          <w:p w:rsidR="00182B01" w:rsidRDefault="00D34EE4" w14:paraId="21ECF498" w14:textId="77777777">
            <w:r>
              <w:rPr>
                <w:rFonts w:ascii="Arial" w:hAnsi="Arial" w:eastAsia="Arial" w:cs="Arial"/>
                <w:sz w:val="18"/>
                <w:szCs w:val="18"/>
              </w:rPr>
              <w:t>1</w:t>
            </w:r>
          </w:p>
        </w:tc>
        <w:tc>
          <w:tcPr>
            <w:tcW w:w="2300" w:type="dxa"/>
          </w:tcPr>
          <w:p w:rsidR="00182B01" w:rsidRDefault="00D34EE4" w14:paraId="21ECF499" w14:textId="77777777">
            <w:r>
              <w:rPr>
                <w:rFonts w:ascii="Arial" w:hAnsi="Arial" w:eastAsia="Arial" w:cs="Arial"/>
                <w:sz w:val="18"/>
                <w:szCs w:val="18"/>
              </w:rPr>
              <w:t>PV (DC) cables</w:t>
            </w:r>
          </w:p>
        </w:tc>
        <w:tc>
          <w:tcPr>
            <w:tcW w:w="3300" w:type="dxa"/>
          </w:tcPr>
          <w:p w:rsidR="00182B01" w:rsidRDefault="00D34EE4" w14:paraId="21ECF49A" w14:textId="77777777">
            <w:r>
              <w:rPr>
                <w:rFonts w:ascii="Arial" w:hAnsi="Arial" w:eastAsia="Arial" w:cs="Arial"/>
                <w:sz w:val="18"/>
                <w:szCs w:val="18"/>
              </w:rPr>
              <w:t>IEC 62930 / EN 50618; tinned copper; UV and salt-mist resistant; state sizes</w:t>
            </w:r>
          </w:p>
        </w:tc>
        <w:tc>
          <w:tcPr>
            <w:tcW w:w="2200" w:type="dxa"/>
          </w:tcPr>
          <w:p w:rsidR="00182B01" w:rsidRDefault="00182B01" w14:paraId="21ECF49B" w14:textId="77777777"/>
        </w:tc>
        <w:tc>
          <w:tcPr>
            <w:tcW w:w="700" w:type="dxa"/>
          </w:tcPr>
          <w:p w:rsidR="00182B01" w:rsidRDefault="00182B01" w14:paraId="21ECF49C" w14:textId="77777777"/>
        </w:tc>
        <w:tc>
          <w:tcPr>
            <w:tcW w:w="900" w:type="dxa"/>
          </w:tcPr>
          <w:p w:rsidR="00182B01" w:rsidRDefault="00182B01" w14:paraId="21ECF49D" w14:textId="77777777"/>
        </w:tc>
      </w:tr>
      <w:tr w:rsidR="00182B01" w14:paraId="21ECF4A5" w14:textId="77777777">
        <w:trPr>
          <w:jc w:val="center"/>
        </w:trPr>
        <w:tc>
          <w:tcPr>
            <w:tcW w:w="500" w:type="dxa"/>
          </w:tcPr>
          <w:p w:rsidR="00182B01" w:rsidRDefault="00D34EE4" w14:paraId="21ECF49F" w14:textId="77777777">
            <w:r>
              <w:rPr>
                <w:rFonts w:ascii="Arial" w:hAnsi="Arial" w:eastAsia="Arial" w:cs="Arial"/>
                <w:sz w:val="18"/>
                <w:szCs w:val="18"/>
              </w:rPr>
              <w:t>2</w:t>
            </w:r>
          </w:p>
        </w:tc>
        <w:tc>
          <w:tcPr>
            <w:tcW w:w="2300" w:type="dxa"/>
          </w:tcPr>
          <w:p w:rsidR="00182B01" w:rsidRDefault="00D34EE4" w14:paraId="21ECF4A0" w14:textId="77777777">
            <w:r>
              <w:rPr>
                <w:rFonts w:ascii="Arial" w:hAnsi="Arial" w:eastAsia="Arial" w:cs="Arial"/>
                <w:sz w:val="18"/>
                <w:szCs w:val="18"/>
              </w:rPr>
              <w:t>AC cables</w:t>
            </w:r>
          </w:p>
        </w:tc>
        <w:tc>
          <w:tcPr>
            <w:tcW w:w="3300" w:type="dxa"/>
          </w:tcPr>
          <w:p w:rsidR="00182B01" w:rsidRDefault="00D34EE4" w14:paraId="21ECF4A1" w14:textId="77777777">
            <w:r>
              <w:rPr>
                <w:rFonts w:ascii="Arial" w:hAnsi="Arial" w:eastAsia="Arial" w:cs="Arial"/>
                <w:sz w:val="18"/>
                <w:szCs w:val="18"/>
              </w:rPr>
              <w:t>IEC 60502; copper; state sizes; underground/conduit routing</w:t>
            </w:r>
          </w:p>
        </w:tc>
        <w:tc>
          <w:tcPr>
            <w:tcW w:w="2200" w:type="dxa"/>
          </w:tcPr>
          <w:p w:rsidR="00182B01" w:rsidRDefault="00182B01" w14:paraId="21ECF4A2" w14:textId="77777777"/>
        </w:tc>
        <w:tc>
          <w:tcPr>
            <w:tcW w:w="700" w:type="dxa"/>
          </w:tcPr>
          <w:p w:rsidR="00182B01" w:rsidRDefault="00182B01" w14:paraId="21ECF4A3" w14:textId="77777777"/>
        </w:tc>
        <w:tc>
          <w:tcPr>
            <w:tcW w:w="900" w:type="dxa"/>
          </w:tcPr>
          <w:p w:rsidR="00182B01" w:rsidRDefault="00182B01" w14:paraId="21ECF4A4" w14:textId="77777777"/>
        </w:tc>
      </w:tr>
      <w:tr w:rsidR="00182B01" w14:paraId="21ECF4AC" w14:textId="77777777">
        <w:trPr>
          <w:jc w:val="center"/>
        </w:trPr>
        <w:tc>
          <w:tcPr>
            <w:tcW w:w="500" w:type="dxa"/>
          </w:tcPr>
          <w:p w:rsidR="00182B01" w:rsidRDefault="00D34EE4" w14:paraId="21ECF4A6" w14:textId="77777777">
            <w:r>
              <w:rPr>
                <w:rFonts w:ascii="Arial" w:hAnsi="Arial" w:eastAsia="Arial" w:cs="Arial"/>
                <w:sz w:val="18"/>
                <w:szCs w:val="18"/>
              </w:rPr>
              <w:t>3</w:t>
            </w:r>
          </w:p>
        </w:tc>
        <w:tc>
          <w:tcPr>
            <w:tcW w:w="2300" w:type="dxa"/>
          </w:tcPr>
          <w:p w:rsidR="00182B01" w:rsidRDefault="00D34EE4" w14:paraId="21ECF4A7" w14:textId="77777777">
            <w:r>
              <w:rPr>
                <w:rFonts w:ascii="Arial" w:hAnsi="Arial" w:eastAsia="Arial" w:cs="Arial"/>
                <w:sz w:val="18"/>
                <w:szCs w:val="18"/>
              </w:rPr>
              <w:t>Voltage drop (DC / AC)</w:t>
            </w:r>
          </w:p>
        </w:tc>
        <w:tc>
          <w:tcPr>
            <w:tcW w:w="3300" w:type="dxa"/>
          </w:tcPr>
          <w:p w:rsidR="00182B01" w:rsidRDefault="00D34EE4" w14:paraId="21ECF4A8" w14:textId="77777777">
            <w:r>
              <w:rPr>
                <w:rFonts w:ascii="Arial" w:hAnsi="Arial" w:eastAsia="Arial" w:cs="Arial"/>
                <w:sz w:val="18"/>
                <w:szCs w:val="18"/>
              </w:rPr>
              <w:t>≤ 3% / ≤ 3% at design current – state calculated value</w:t>
            </w:r>
          </w:p>
        </w:tc>
        <w:tc>
          <w:tcPr>
            <w:tcW w:w="2200" w:type="dxa"/>
          </w:tcPr>
          <w:p w:rsidR="00182B01" w:rsidRDefault="00182B01" w14:paraId="21ECF4A9" w14:textId="77777777"/>
        </w:tc>
        <w:tc>
          <w:tcPr>
            <w:tcW w:w="700" w:type="dxa"/>
          </w:tcPr>
          <w:p w:rsidR="00182B01" w:rsidRDefault="00182B01" w14:paraId="21ECF4AA" w14:textId="77777777"/>
        </w:tc>
        <w:tc>
          <w:tcPr>
            <w:tcW w:w="900" w:type="dxa"/>
          </w:tcPr>
          <w:p w:rsidR="00182B01" w:rsidRDefault="00182B01" w14:paraId="21ECF4AB" w14:textId="77777777"/>
        </w:tc>
      </w:tr>
      <w:tr w:rsidR="00182B01" w14:paraId="21ECF4B3" w14:textId="77777777">
        <w:trPr>
          <w:jc w:val="center"/>
        </w:trPr>
        <w:tc>
          <w:tcPr>
            <w:tcW w:w="500" w:type="dxa"/>
          </w:tcPr>
          <w:p w:rsidR="00182B01" w:rsidRDefault="00D34EE4" w14:paraId="21ECF4AD" w14:textId="77777777">
            <w:r>
              <w:rPr>
                <w:rFonts w:ascii="Arial" w:hAnsi="Arial" w:eastAsia="Arial" w:cs="Arial"/>
                <w:sz w:val="18"/>
                <w:szCs w:val="18"/>
              </w:rPr>
              <w:t>4</w:t>
            </w:r>
          </w:p>
        </w:tc>
        <w:tc>
          <w:tcPr>
            <w:tcW w:w="2300" w:type="dxa"/>
          </w:tcPr>
          <w:p w:rsidR="00182B01" w:rsidRDefault="00D34EE4" w14:paraId="21ECF4AE" w14:textId="77777777">
            <w:r>
              <w:rPr>
                <w:rFonts w:ascii="Arial" w:hAnsi="Arial" w:eastAsia="Arial" w:cs="Arial"/>
                <w:sz w:val="18"/>
                <w:szCs w:val="18"/>
              </w:rPr>
              <w:t>DC combiner / isolators / fuses</w:t>
            </w:r>
          </w:p>
        </w:tc>
        <w:tc>
          <w:tcPr>
            <w:tcW w:w="3300" w:type="dxa"/>
          </w:tcPr>
          <w:p w:rsidR="00182B01" w:rsidRDefault="00D34EE4" w14:paraId="21ECF4AF" w14:textId="77777777">
            <w:r>
              <w:rPr>
                <w:rFonts w:ascii="Arial" w:hAnsi="Arial" w:eastAsia="Arial" w:cs="Arial"/>
                <w:sz w:val="18"/>
                <w:szCs w:val="18"/>
              </w:rPr>
              <w:t>IP65; IEC 60947-3; gPV fuses IEC 60269-6</w:t>
            </w:r>
          </w:p>
        </w:tc>
        <w:tc>
          <w:tcPr>
            <w:tcW w:w="2200" w:type="dxa"/>
          </w:tcPr>
          <w:p w:rsidR="00182B01" w:rsidRDefault="00182B01" w14:paraId="21ECF4B0" w14:textId="77777777"/>
        </w:tc>
        <w:tc>
          <w:tcPr>
            <w:tcW w:w="700" w:type="dxa"/>
          </w:tcPr>
          <w:p w:rsidR="00182B01" w:rsidRDefault="00182B01" w14:paraId="21ECF4B1" w14:textId="77777777"/>
        </w:tc>
        <w:tc>
          <w:tcPr>
            <w:tcW w:w="900" w:type="dxa"/>
          </w:tcPr>
          <w:p w:rsidR="00182B01" w:rsidRDefault="00182B01" w14:paraId="21ECF4B2" w14:textId="77777777"/>
        </w:tc>
      </w:tr>
      <w:tr w:rsidR="00182B01" w14:paraId="21ECF4BA" w14:textId="77777777">
        <w:trPr>
          <w:jc w:val="center"/>
        </w:trPr>
        <w:tc>
          <w:tcPr>
            <w:tcW w:w="500" w:type="dxa"/>
          </w:tcPr>
          <w:p w:rsidR="00182B01" w:rsidRDefault="00D34EE4" w14:paraId="21ECF4B4" w14:textId="77777777">
            <w:r>
              <w:rPr>
                <w:rFonts w:ascii="Arial" w:hAnsi="Arial" w:eastAsia="Arial" w:cs="Arial"/>
                <w:sz w:val="18"/>
                <w:szCs w:val="18"/>
              </w:rPr>
              <w:t>5</w:t>
            </w:r>
          </w:p>
        </w:tc>
        <w:tc>
          <w:tcPr>
            <w:tcW w:w="2300" w:type="dxa"/>
          </w:tcPr>
          <w:p w:rsidR="00182B01" w:rsidRDefault="00D34EE4" w14:paraId="21ECF4B5" w14:textId="77777777">
            <w:r>
              <w:rPr>
                <w:rFonts w:ascii="Arial" w:hAnsi="Arial" w:eastAsia="Arial" w:cs="Arial"/>
                <w:sz w:val="18"/>
                <w:szCs w:val="18"/>
              </w:rPr>
              <w:t>AC distribution board / breakers / changeover</w:t>
            </w:r>
          </w:p>
        </w:tc>
        <w:tc>
          <w:tcPr>
            <w:tcW w:w="3300" w:type="dxa"/>
          </w:tcPr>
          <w:p w:rsidR="00182B01" w:rsidRDefault="00D34EE4" w14:paraId="21ECF4B6" w14:textId="77777777">
            <w:r>
              <w:rPr>
                <w:rFonts w:ascii="Arial" w:hAnsi="Arial" w:eastAsia="Arial" w:cs="Arial"/>
                <w:sz w:val="18"/>
                <w:szCs w:val="18"/>
              </w:rPr>
              <w:t>IP65 where outdoor; IEC 60947-2; automatic changeover/ATS</w:t>
            </w:r>
          </w:p>
        </w:tc>
        <w:tc>
          <w:tcPr>
            <w:tcW w:w="2200" w:type="dxa"/>
          </w:tcPr>
          <w:p w:rsidR="00182B01" w:rsidRDefault="00182B01" w14:paraId="21ECF4B7" w14:textId="77777777"/>
        </w:tc>
        <w:tc>
          <w:tcPr>
            <w:tcW w:w="700" w:type="dxa"/>
          </w:tcPr>
          <w:p w:rsidR="00182B01" w:rsidRDefault="00182B01" w14:paraId="21ECF4B8" w14:textId="77777777"/>
        </w:tc>
        <w:tc>
          <w:tcPr>
            <w:tcW w:w="900" w:type="dxa"/>
          </w:tcPr>
          <w:p w:rsidR="00182B01" w:rsidRDefault="00182B01" w14:paraId="21ECF4B9" w14:textId="77777777"/>
        </w:tc>
      </w:tr>
      <w:tr w:rsidR="00182B01" w14:paraId="21ECF4C1" w14:textId="77777777">
        <w:trPr>
          <w:jc w:val="center"/>
        </w:trPr>
        <w:tc>
          <w:tcPr>
            <w:tcW w:w="500" w:type="dxa"/>
          </w:tcPr>
          <w:p w:rsidR="00182B01" w:rsidRDefault="00D34EE4" w14:paraId="21ECF4BB" w14:textId="77777777">
            <w:r>
              <w:rPr>
                <w:rFonts w:ascii="Arial" w:hAnsi="Arial" w:eastAsia="Arial" w:cs="Arial"/>
                <w:sz w:val="18"/>
                <w:szCs w:val="18"/>
              </w:rPr>
              <w:t>6</w:t>
            </w:r>
          </w:p>
        </w:tc>
        <w:tc>
          <w:tcPr>
            <w:tcW w:w="2300" w:type="dxa"/>
          </w:tcPr>
          <w:p w:rsidR="00182B01" w:rsidRDefault="00D34EE4" w14:paraId="21ECF4BC" w14:textId="77777777">
            <w:r>
              <w:rPr>
                <w:rFonts w:ascii="Arial" w:hAnsi="Arial" w:eastAsia="Arial" w:cs="Arial"/>
                <w:sz w:val="18"/>
                <w:szCs w:val="18"/>
              </w:rPr>
              <w:t>Surge protection (DC/AC)</w:t>
            </w:r>
          </w:p>
        </w:tc>
        <w:tc>
          <w:tcPr>
            <w:tcW w:w="3300" w:type="dxa"/>
          </w:tcPr>
          <w:p w:rsidR="00182B01" w:rsidRDefault="00D34EE4" w14:paraId="21ECF4BD" w14:textId="77777777">
            <w:r>
              <w:rPr>
                <w:rFonts w:ascii="Arial" w:hAnsi="Arial" w:eastAsia="Arial" w:cs="Arial"/>
                <w:sz w:val="18"/>
                <w:szCs w:val="18"/>
              </w:rPr>
              <w:t>Type II (Type I+II at main board if LPS installed)</w:t>
            </w:r>
          </w:p>
        </w:tc>
        <w:tc>
          <w:tcPr>
            <w:tcW w:w="2200" w:type="dxa"/>
          </w:tcPr>
          <w:p w:rsidR="00182B01" w:rsidRDefault="00182B01" w14:paraId="21ECF4BE" w14:textId="77777777"/>
        </w:tc>
        <w:tc>
          <w:tcPr>
            <w:tcW w:w="700" w:type="dxa"/>
          </w:tcPr>
          <w:p w:rsidR="00182B01" w:rsidRDefault="00182B01" w14:paraId="21ECF4BF" w14:textId="77777777"/>
        </w:tc>
        <w:tc>
          <w:tcPr>
            <w:tcW w:w="900" w:type="dxa"/>
          </w:tcPr>
          <w:p w:rsidR="00182B01" w:rsidRDefault="00182B01" w14:paraId="21ECF4C0" w14:textId="77777777"/>
        </w:tc>
      </w:tr>
      <w:tr w:rsidR="00182B01" w14:paraId="21ECF4C8" w14:textId="77777777">
        <w:trPr>
          <w:jc w:val="center"/>
        </w:trPr>
        <w:tc>
          <w:tcPr>
            <w:tcW w:w="500" w:type="dxa"/>
          </w:tcPr>
          <w:p w:rsidR="00182B01" w:rsidRDefault="00D34EE4" w14:paraId="21ECF4C2" w14:textId="77777777">
            <w:r>
              <w:rPr>
                <w:rFonts w:ascii="Arial" w:hAnsi="Arial" w:eastAsia="Arial" w:cs="Arial"/>
                <w:sz w:val="18"/>
                <w:szCs w:val="18"/>
              </w:rPr>
              <w:t>7</w:t>
            </w:r>
          </w:p>
        </w:tc>
        <w:tc>
          <w:tcPr>
            <w:tcW w:w="2300" w:type="dxa"/>
          </w:tcPr>
          <w:p w:rsidR="00182B01" w:rsidRDefault="00D34EE4" w14:paraId="21ECF4C3" w14:textId="77777777">
            <w:r>
              <w:rPr>
                <w:rFonts w:ascii="Arial" w:hAnsi="Arial" w:eastAsia="Arial" w:cs="Arial"/>
                <w:sz w:val="18"/>
                <w:szCs w:val="18"/>
              </w:rPr>
              <w:t>Earthing</w:t>
            </w:r>
          </w:p>
        </w:tc>
        <w:tc>
          <w:tcPr>
            <w:tcW w:w="3300" w:type="dxa"/>
          </w:tcPr>
          <w:p w:rsidR="00182B01" w:rsidRDefault="00D34EE4" w14:paraId="21ECF4C4" w14:textId="77777777">
            <w:r>
              <w:rPr>
                <w:rFonts w:ascii="Arial" w:hAnsi="Arial" w:eastAsia="Arial" w:cs="Arial"/>
                <w:sz w:val="18"/>
                <w:szCs w:val="18"/>
              </w:rPr>
              <w:t>Copper-bonded; ≤ 5 Ω (max 10 Ω dry season)</w:t>
            </w:r>
          </w:p>
        </w:tc>
        <w:tc>
          <w:tcPr>
            <w:tcW w:w="2200" w:type="dxa"/>
          </w:tcPr>
          <w:p w:rsidR="00182B01" w:rsidRDefault="00182B01" w14:paraId="21ECF4C5" w14:textId="77777777"/>
        </w:tc>
        <w:tc>
          <w:tcPr>
            <w:tcW w:w="700" w:type="dxa"/>
          </w:tcPr>
          <w:p w:rsidR="00182B01" w:rsidRDefault="00182B01" w14:paraId="21ECF4C6" w14:textId="77777777"/>
        </w:tc>
        <w:tc>
          <w:tcPr>
            <w:tcW w:w="900" w:type="dxa"/>
          </w:tcPr>
          <w:p w:rsidR="00182B01" w:rsidRDefault="00182B01" w14:paraId="21ECF4C7" w14:textId="77777777"/>
        </w:tc>
      </w:tr>
      <w:tr w:rsidR="00182B01" w14:paraId="21ECF4CF" w14:textId="77777777">
        <w:trPr>
          <w:jc w:val="center"/>
        </w:trPr>
        <w:tc>
          <w:tcPr>
            <w:tcW w:w="500" w:type="dxa"/>
          </w:tcPr>
          <w:p w:rsidR="00182B01" w:rsidRDefault="00D34EE4" w14:paraId="21ECF4C9" w14:textId="77777777">
            <w:r>
              <w:rPr>
                <w:rFonts w:ascii="Arial" w:hAnsi="Arial" w:eastAsia="Arial" w:cs="Arial"/>
                <w:sz w:val="18"/>
                <w:szCs w:val="18"/>
              </w:rPr>
              <w:t>8</w:t>
            </w:r>
          </w:p>
        </w:tc>
        <w:tc>
          <w:tcPr>
            <w:tcW w:w="2300" w:type="dxa"/>
          </w:tcPr>
          <w:p w:rsidR="00182B01" w:rsidRDefault="00D34EE4" w14:paraId="21ECF4CA" w14:textId="77777777">
            <w:r>
              <w:rPr>
                <w:rFonts w:ascii="Arial" w:hAnsi="Arial" w:eastAsia="Arial" w:cs="Arial"/>
                <w:sz w:val="18"/>
                <w:szCs w:val="18"/>
              </w:rPr>
              <w:t>Lightning protection</w:t>
            </w:r>
          </w:p>
        </w:tc>
        <w:tc>
          <w:tcPr>
            <w:tcW w:w="3300" w:type="dxa"/>
          </w:tcPr>
          <w:p w:rsidR="00182B01" w:rsidRDefault="00D34EE4" w14:paraId="21ECF4CB" w14:textId="77777777">
            <w:r>
              <w:rPr>
                <w:rFonts w:ascii="Arial" w:hAnsi="Arial" w:eastAsia="Arial" w:cs="Arial"/>
                <w:sz w:val="18"/>
                <w:szCs w:val="18"/>
              </w:rPr>
              <w:t>IEC 62305 risk assessment and system</w:t>
            </w:r>
          </w:p>
        </w:tc>
        <w:tc>
          <w:tcPr>
            <w:tcW w:w="2200" w:type="dxa"/>
          </w:tcPr>
          <w:p w:rsidR="00182B01" w:rsidRDefault="00182B01" w14:paraId="21ECF4CC" w14:textId="77777777"/>
        </w:tc>
        <w:tc>
          <w:tcPr>
            <w:tcW w:w="700" w:type="dxa"/>
          </w:tcPr>
          <w:p w:rsidR="00182B01" w:rsidRDefault="00182B01" w14:paraId="21ECF4CD" w14:textId="77777777"/>
        </w:tc>
        <w:tc>
          <w:tcPr>
            <w:tcW w:w="900" w:type="dxa"/>
          </w:tcPr>
          <w:p w:rsidR="00182B01" w:rsidRDefault="00182B01" w14:paraId="21ECF4CE" w14:textId="77777777"/>
        </w:tc>
      </w:tr>
    </w:tbl>
    <w:p w:rsidR="00182B01" w:rsidRDefault="00182B01" w14:paraId="21ECF4D0" w14:textId="77777777">
      <w:pPr>
        <w:jc w:val="both"/>
      </w:pPr>
    </w:p>
    <w:p w:rsidR="00182B01" w:rsidRDefault="00D34EE4" w14:paraId="21ECF4D1" w14:textId="77777777">
      <w:pPr>
        <w:keepNext/>
        <w:spacing w:after="80"/>
      </w:pPr>
      <w:r>
        <w:rPr>
          <w:rFonts w:ascii="Arial" w:hAnsi="Arial" w:eastAsia="Arial" w:cs="Arial"/>
          <w:b/>
          <w:sz w:val="22"/>
          <w:szCs w:val="22"/>
        </w:rPr>
        <w:t>6.</w:t>
      </w:r>
      <w:r>
        <w:rPr>
          <w:rFonts w:ascii="Arial" w:hAnsi="Arial" w:eastAsia="Arial" w:cs="Arial"/>
          <w:b/>
          <w:sz w:val="22"/>
          <w:szCs w:val="22"/>
        </w:rPr>
        <w:tab/>
      </w:r>
      <w:r>
        <w:rPr>
          <w:rFonts w:ascii="Arial" w:hAnsi="Arial" w:eastAsia="Arial" w:cs="Arial"/>
          <w:b/>
          <w:sz w:val="22"/>
          <w:szCs w:val="22"/>
          <w:u w:val="single"/>
        </w:rPr>
        <w:t>Monitoring, fire safety and other components</w:t>
      </w:r>
    </w:p>
    <w:tbl>
      <w:tblPr>
        <w:tblW w:w="99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80" w:type="dxa"/>
          <w:right w:w="80" w:type="dxa"/>
        </w:tblCellMar>
        <w:tblLook w:val="04A0" w:firstRow="1" w:lastRow="0" w:firstColumn="1" w:lastColumn="0" w:noHBand="0" w:noVBand="1"/>
      </w:tblPr>
      <w:tblGrid>
        <w:gridCol w:w="500"/>
        <w:gridCol w:w="2300"/>
        <w:gridCol w:w="3300"/>
        <w:gridCol w:w="2200"/>
        <w:gridCol w:w="700"/>
        <w:gridCol w:w="900"/>
      </w:tblGrid>
      <w:tr w:rsidR="00182B01" w14:paraId="21ECF4D8" w14:textId="77777777">
        <w:trPr>
          <w:tblHeader/>
          <w:jc w:val="center"/>
        </w:trPr>
        <w:tc>
          <w:tcPr>
            <w:tcW w:w="500" w:type="dxa"/>
            <w:shd w:val="clear" w:color="auto" w:fill="D9E1F2"/>
          </w:tcPr>
          <w:p w:rsidR="00182B01" w:rsidRDefault="00D34EE4" w14:paraId="21ECF4D2" w14:textId="77777777">
            <w:r>
              <w:rPr>
                <w:rFonts w:ascii="Arial" w:hAnsi="Arial" w:eastAsia="Arial" w:cs="Arial"/>
                <w:b/>
                <w:sz w:val="18"/>
                <w:szCs w:val="18"/>
              </w:rPr>
              <w:t>No.</w:t>
            </w:r>
          </w:p>
        </w:tc>
        <w:tc>
          <w:tcPr>
            <w:tcW w:w="2300" w:type="dxa"/>
            <w:shd w:val="clear" w:color="auto" w:fill="D9E1F2"/>
          </w:tcPr>
          <w:p w:rsidR="00182B01" w:rsidRDefault="00D34EE4" w14:paraId="21ECF4D3" w14:textId="77777777">
            <w:r>
              <w:rPr>
                <w:rFonts w:ascii="Arial" w:hAnsi="Arial" w:eastAsia="Arial" w:cs="Arial"/>
                <w:b/>
                <w:sz w:val="18"/>
                <w:szCs w:val="18"/>
              </w:rPr>
              <w:t>Parameter</w:t>
            </w:r>
          </w:p>
        </w:tc>
        <w:tc>
          <w:tcPr>
            <w:tcW w:w="3300" w:type="dxa"/>
            <w:shd w:val="clear" w:color="auto" w:fill="D9E1F2"/>
          </w:tcPr>
          <w:p w:rsidR="00182B01" w:rsidRDefault="00D34EE4" w14:paraId="21ECF4D4" w14:textId="77777777">
            <w:r>
              <w:rPr>
                <w:rFonts w:ascii="Arial" w:hAnsi="Arial" w:eastAsia="Arial" w:cs="Arial"/>
                <w:b/>
                <w:sz w:val="18"/>
                <w:szCs w:val="18"/>
              </w:rPr>
              <w:t>Minimum / indicative requirement</w:t>
            </w:r>
          </w:p>
        </w:tc>
        <w:tc>
          <w:tcPr>
            <w:tcW w:w="2200" w:type="dxa"/>
            <w:shd w:val="clear" w:color="auto" w:fill="D9E1F2"/>
          </w:tcPr>
          <w:p w:rsidR="00182B01" w:rsidRDefault="00D34EE4" w14:paraId="21ECF4D5" w14:textId="77777777">
            <w:r>
              <w:rPr>
                <w:rFonts w:ascii="Arial" w:hAnsi="Arial" w:eastAsia="Arial" w:cs="Arial"/>
                <w:b/>
                <w:sz w:val="18"/>
                <w:szCs w:val="18"/>
              </w:rPr>
              <w:t>Bidder’s offer (make, model, value)</w:t>
            </w:r>
          </w:p>
        </w:tc>
        <w:tc>
          <w:tcPr>
            <w:tcW w:w="700" w:type="dxa"/>
            <w:shd w:val="clear" w:color="auto" w:fill="D9E1F2"/>
          </w:tcPr>
          <w:p w:rsidR="00182B01" w:rsidRDefault="00D34EE4" w14:paraId="21ECF4D6" w14:textId="77777777">
            <w:r>
              <w:rPr>
                <w:rFonts w:ascii="Arial" w:hAnsi="Arial" w:eastAsia="Arial" w:cs="Arial"/>
                <w:b/>
                <w:sz w:val="18"/>
                <w:szCs w:val="18"/>
              </w:rPr>
              <w:t>Y/N</w:t>
            </w:r>
          </w:p>
        </w:tc>
        <w:tc>
          <w:tcPr>
            <w:tcW w:w="900" w:type="dxa"/>
            <w:shd w:val="clear" w:color="auto" w:fill="D9E1F2"/>
          </w:tcPr>
          <w:p w:rsidR="00182B01" w:rsidRDefault="00D34EE4" w14:paraId="21ECF4D7" w14:textId="77777777">
            <w:r>
              <w:rPr>
                <w:rFonts w:ascii="Arial" w:hAnsi="Arial" w:eastAsia="Arial" w:cs="Arial"/>
                <w:b/>
                <w:sz w:val="18"/>
                <w:szCs w:val="18"/>
              </w:rPr>
              <w:t>Bid page ref.</w:t>
            </w:r>
          </w:p>
        </w:tc>
      </w:tr>
      <w:tr w:rsidR="00182B01" w14:paraId="21ECF4DF" w14:textId="77777777">
        <w:trPr>
          <w:jc w:val="center"/>
        </w:trPr>
        <w:tc>
          <w:tcPr>
            <w:tcW w:w="500" w:type="dxa"/>
          </w:tcPr>
          <w:p w:rsidR="00182B01" w:rsidRDefault="00D34EE4" w14:paraId="21ECF4D9" w14:textId="77777777">
            <w:r>
              <w:rPr>
                <w:rFonts w:ascii="Arial" w:hAnsi="Arial" w:eastAsia="Arial" w:cs="Arial"/>
                <w:sz w:val="18"/>
                <w:szCs w:val="18"/>
              </w:rPr>
              <w:t>1</w:t>
            </w:r>
          </w:p>
        </w:tc>
        <w:tc>
          <w:tcPr>
            <w:tcW w:w="2300" w:type="dxa"/>
          </w:tcPr>
          <w:p w:rsidR="00182B01" w:rsidRDefault="00D34EE4" w14:paraId="21ECF4DA" w14:textId="77777777">
            <w:r>
              <w:rPr>
                <w:rFonts w:ascii="Arial" w:hAnsi="Arial" w:eastAsia="Arial" w:cs="Arial"/>
                <w:sz w:val="18"/>
                <w:szCs w:val="18"/>
              </w:rPr>
              <w:t>Monitoring system / data logger</w:t>
            </w:r>
          </w:p>
        </w:tc>
        <w:tc>
          <w:tcPr>
            <w:tcW w:w="3300" w:type="dxa"/>
          </w:tcPr>
          <w:p w:rsidR="00182B01" w:rsidRDefault="00D34EE4" w14:paraId="21ECF4DB" w14:textId="77777777">
            <w:r>
              <w:rPr>
                <w:rFonts w:ascii="Arial" w:hAnsi="Arial" w:eastAsia="Arial" w:cs="Arial"/>
                <w:sz w:val="18"/>
                <w:szCs w:val="18"/>
              </w:rPr>
              <w:t>Web + app; PV, load, BESS SoC, grid/generator; alarms; UNHCR access</w:t>
            </w:r>
          </w:p>
        </w:tc>
        <w:tc>
          <w:tcPr>
            <w:tcW w:w="2200" w:type="dxa"/>
          </w:tcPr>
          <w:p w:rsidR="00182B01" w:rsidRDefault="00182B01" w14:paraId="21ECF4DC" w14:textId="77777777"/>
        </w:tc>
        <w:tc>
          <w:tcPr>
            <w:tcW w:w="700" w:type="dxa"/>
          </w:tcPr>
          <w:p w:rsidR="00182B01" w:rsidRDefault="00182B01" w14:paraId="21ECF4DD" w14:textId="77777777"/>
        </w:tc>
        <w:tc>
          <w:tcPr>
            <w:tcW w:w="900" w:type="dxa"/>
          </w:tcPr>
          <w:p w:rsidR="00182B01" w:rsidRDefault="00182B01" w14:paraId="21ECF4DE" w14:textId="77777777"/>
        </w:tc>
      </w:tr>
      <w:tr w:rsidR="00182B01" w14:paraId="21ECF4E6" w14:textId="77777777">
        <w:trPr>
          <w:jc w:val="center"/>
        </w:trPr>
        <w:tc>
          <w:tcPr>
            <w:tcW w:w="500" w:type="dxa"/>
          </w:tcPr>
          <w:p w:rsidR="00182B01" w:rsidRDefault="00D34EE4" w14:paraId="21ECF4E0" w14:textId="77777777">
            <w:r>
              <w:rPr>
                <w:rFonts w:ascii="Arial" w:hAnsi="Arial" w:eastAsia="Arial" w:cs="Arial"/>
                <w:sz w:val="18"/>
                <w:szCs w:val="18"/>
              </w:rPr>
              <w:t>2</w:t>
            </w:r>
          </w:p>
        </w:tc>
        <w:tc>
          <w:tcPr>
            <w:tcW w:w="2300" w:type="dxa"/>
          </w:tcPr>
          <w:p w:rsidR="00182B01" w:rsidRDefault="00D34EE4" w14:paraId="21ECF4E1" w14:textId="77777777">
            <w:r>
              <w:rPr>
                <w:rFonts w:ascii="Arial" w:hAnsi="Arial" w:eastAsia="Arial" w:cs="Arial"/>
                <w:sz w:val="18"/>
                <w:szCs w:val="18"/>
              </w:rPr>
              <w:t>Fire detection and alarm (battery area)</w:t>
            </w:r>
          </w:p>
        </w:tc>
        <w:tc>
          <w:tcPr>
            <w:tcW w:w="3300" w:type="dxa"/>
          </w:tcPr>
          <w:p w:rsidR="00182B01" w:rsidRDefault="00D34EE4" w14:paraId="21ECF4E2" w14:textId="77777777">
            <w:r>
              <w:rPr>
                <w:rFonts w:ascii="Arial" w:hAnsi="Arial" w:eastAsia="Arial" w:cs="Arial"/>
                <w:sz w:val="18"/>
                <w:szCs w:val="18"/>
              </w:rPr>
              <w:t>Smoke and heat detectors, audible/visual alarm</w:t>
            </w:r>
          </w:p>
        </w:tc>
        <w:tc>
          <w:tcPr>
            <w:tcW w:w="2200" w:type="dxa"/>
          </w:tcPr>
          <w:p w:rsidR="00182B01" w:rsidRDefault="00182B01" w14:paraId="21ECF4E3" w14:textId="77777777"/>
        </w:tc>
        <w:tc>
          <w:tcPr>
            <w:tcW w:w="700" w:type="dxa"/>
          </w:tcPr>
          <w:p w:rsidR="00182B01" w:rsidRDefault="00182B01" w14:paraId="21ECF4E4" w14:textId="77777777"/>
        </w:tc>
        <w:tc>
          <w:tcPr>
            <w:tcW w:w="900" w:type="dxa"/>
          </w:tcPr>
          <w:p w:rsidR="00182B01" w:rsidRDefault="00182B01" w14:paraId="21ECF4E5" w14:textId="77777777"/>
        </w:tc>
      </w:tr>
      <w:tr w:rsidR="00182B01" w14:paraId="21ECF4ED" w14:textId="77777777">
        <w:trPr>
          <w:jc w:val="center"/>
        </w:trPr>
        <w:tc>
          <w:tcPr>
            <w:tcW w:w="500" w:type="dxa"/>
          </w:tcPr>
          <w:p w:rsidR="00182B01" w:rsidRDefault="00D34EE4" w14:paraId="21ECF4E7" w14:textId="77777777">
            <w:r>
              <w:rPr>
                <w:rFonts w:ascii="Arial" w:hAnsi="Arial" w:eastAsia="Arial" w:cs="Arial"/>
                <w:sz w:val="18"/>
                <w:szCs w:val="18"/>
              </w:rPr>
              <w:t>3</w:t>
            </w:r>
          </w:p>
        </w:tc>
        <w:tc>
          <w:tcPr>
            <w:tcW w:w="2300" w:type="dxa"/>
          </w:tcPr>
          <w:p w:rsidR="00182B01" w:rsidRDefault="00D34EE4" w14:paraId="21ECF4E8" w14:textId="77777777">
            <w:r>
              <w:rPr>
                <w:rFonts w:ascii="Arial" w:hAnsi="Arial" w:eastAsia="Arial" w:cs="Arial"/>
                <w:sz w:val="18"/>
                <w:szCs w:val="18"/>
              </w:rPr>
              <w:t>Fire extinguishers</w:t>
            </w:r>
          </w:p>
        </w:tc>
        <w:tc>
          <w:tcPr>
            <w:tcW w:w="3300" w:type="dxa"/>
          </w:tcPr>
          <w:p w:rsidR="00182B01" w:rsidRDefault="00D34EE4" w14:paraId="21ECF4E9" w14:textId="77777777">
            <w:r>
              <w:rPr>
                <w:rFonts w:ascii="Arial" w:hAnsi="Arial" w:eastAsia="Arial" w:cs="Arial"/>
                <w:sz w:val="18"/>
                <w:szCs w:val="18"/>
              </w:rPr>
              <w:t>Class C (CO₂ / clean agent), quantity and location</w:t>
            </w:r>
          </w:p>
        </w:tc>
        <w:tc>
          <w:tcPr>
            <w:tcW w:w="2200" w:type="dxa"/>
          </w:tcPr>
          <w:p w:rsidR="00182B01" w:rsidRDefault="00182B01" w14:paraId="21ECF4EA" w14:textId="77777777"/>
        </w:tc>
        <w:tc>
          <w:tcPr>
            <w:tcW w:w="700" w:type="dxa"/>
          </w:tcPr>
          <w:p w:rsidR="00182B01" w:rsidRDefault="00182B01" w14:paraId="21ECF4EB" w14:textId="77777777"/>
        </w:tc>
        <w:tc>
          <w:tcPr>
            <w:tcW w:w="900" w:type="dxa"/>
          </w:tcPr>
          <w:p w:rsidR="00182B01" w:rsidRDefault="00182B01" w14:paraId="21ECF4EC" w14:textId="77777777"/>
        </w:tc>
      </w:tr>
      <w:tr w:rsidR="00182B01" w14:paraId="21ECF4F4" w14:textId="77777777">
        <w:trPr>
          <w:jc w:val="center"/>
        </w:trPr>
        <w:tc>
          <w:tcPr>
            <w:tcW w:w="500" w:type="dxa"/>
          </w:tcPr>
          <w:p w:rsidR="00182B01" w:rsidRDefault="00D34EE4" w14:paraId="21ECF4EE" w14:textId="77777777">
            <w:r>
              <w:rPr>
                <w:rFonts w:ascii="Arial" w:hAnsi="Arial" w:eastAsia="Arial" w:cs="Arial"/>
                <w:sz w:val="18"/>
                <w:szCs w:val="18"/>
              </w:rPr>
              <w:t>4</w:t>
            </w:r>
          </w:p>
        </w:tc>
        <w:tc>
          <w:tcPr>
            <w:tcW w:w="2300" w:type="dxa"/>
          </w:tcPr>
          <w:p w:rsidR="00182B01" w:rsidRDefault="00D34EE4" w14:paraId="21ECF4EF" w14:textId="77777777">
            <w:r>
              <w:rPr>
                <w:rFonts w:ascii="Arial" w:hAnsi="Arial" w:eastAsia="Arial" w:cs="Arial"/>
                <w:sz w:val="18"/>
                <w:szCs w:val="18"/>
              </w:rPr>
              <w:t>Energy meter(s)</w:t>
            </w:r>
          </w:p>
        </w:tc>
        <w:tc>
          <w:tcPr>
            <w:tcW w:w="3300" w:type="dxa"/>
          </w:tcPr>
          <w:p w:rsidR="00182B01" w:rsidRDefault="00D34EE4" w14:paraId="21ECF4F0" w14:textId="77777777">
            <w:r>
              <w:rPr>
                <w:rFonts w:ascii="Arial" w:hAnsi="Arial" w:eastAsia="Arial" w:cs="Arial"/>
                <w:sz w:val="18"/>
                <w:szCs w:val="18"/>
              </w:rPr>
              <w:t>State</w:t>
            </w:r>
          </w:p>
        </w:tc>
        <w:tc>
          <w:tcPr>
            <w:tcW w:w="2200" w:type="dxa"/>
          </w:tcPr>
          <w:p w:rsidR="00182B01" w:rsidRDefault="00182B01" w14:paraId="21ECF4F1" w14:textId="77777777"/>
        </w:tc>
        <w:tc>
          <w:tcPr>
            <w:tcW w:w="700" w:type="dxa"/>
          </w:tcPr>
          <w:p w:rsidR="00182B01" w:rsidRDefault="00182B01" w14:paraId="21ECF4F2" w14:textId="77777777"/>
        </w:tc>
        <w:tc>
          <w:tcPr>
            <w:tcW w:w="900" w:type="dxa"/>
          </w:tcPr>
          <w:p w:rsidR="00182B01" w:rsidRDefault="00182B01" w14:paraId="21ECF4F3" w14:textId="77777777"/>
        </w:tc>
      </w:tr>
      <w:tr w:rsidR="00182B01" w14:paraId="21ECF4FB" w14:textId="77777777">
        <w:trPr>
          <w:jc w:val="center"/>
        </w:trPr>
        <w:tc>
          <w:tcPr>
            <w:tcW w:w="500" w:type="dxa"/>
          </w:tcPr>
          <w:p w:rsidR="00182B01" w:rsidRDefault="00D34EE4" w14:paraId="21ECF4F5" w14:textId="77777777">
            <w:r>
              <w:rPr>
                <w:rFonts w:ascii="Arial" w:hAnsi="Arial" w:eastAsia="Arial" w:cs="Arial"/>
                <w:sz w:val="18"/>
                <w:szCs w:val="18"/>
              </w:rPr>
              <w:t>5</w:t>
            </w:r>
          </w:p>
        </w:tc>
        <w:tc>
          <w:tcPr>
            <w:tcW w:w="2300" w:type="dxa"/>
          </w:tcPr>
          <w:p w:rsidR="00182B01" w:rsidRDefault="00D34EE4" w14:paraId="21ECF4F6" w14:textId="77777777">
            <w:r>
              <w:rPr>
                <w:rFonts w:ascii="Arial" w:hAnsi="Arial" w:eastAsia="Arial" w:cs="Arial"/>
                <w:sz w:val="18"/>
                <w:szCs w:val="18"/>
              </w:rPr>
              <w:t>Other components (state each)</w:t>
            </w:r>
          </w:p>
        </w:tc>
        <w:tc>
          <w:tcPr>
            <w:tcW w:w="3300" w:type="dxa"/>
          </w:tcPr>
          <w:p w:rsidR="00182B01" w:rsidRDefault="00D34EE4" w14:paraId="21ECF4F7" w14:textId="77777777">
            <w:r>
              <w:rPr>
                <w:rFonts w:ascii="Arial" w:hAnsi="Arial" w:eastAsia="Arial" w:cs="Arial"/>
                <w:sz w:val="18"/>
                <w:szCs w:val="18"/>
              </w:rPr>
              <w:t>Datasheet, certification, warranty, manufacturer authorisation</w:t>
            </w:r>
          </w:p>
        </w:tc>
        <w:tc>
          <w:tcPr>
            <w:tcW w:w="2200" w:type="dxa"/>
          </w:tcPr>
          <w:p w:rsidR="00182B01" w:rsidRDefault="00182B01" w14:paraId="21ECF4F8" w14:textId="77777777"/>
        </w:tc>
        <w:tc>
          <w:tcPr>
            <w:tcW w:w="700" w:type="dxa"/>
          </w:tcPr>
          <w:p w:rsidR="00182B01" w:rsidRDefault="00182B01" w14:paraId="21ECF4F9" w14:textId="77777777"/>
        </w:tc>
        <w:tc>
          <w:tcPr>
            <w:tcW w:w="900" w:type="dxa"/>
          </w:tcPr>
          <w:p w:rsidR="00182B01" w:rsidRDefault="00182B01" w14:paraId="21ECF4FA" w14:textId="77777777"/>
        </w:tc>
      </w:tr>
    </w:tbl>
    <w:p w:rsidR="00182B01" w:rsidRDefault="00182B01" w14:paraId="21ECF4FC" w14:textId="77777777">
      <w:pPr>
        <w:jc w:val="both"/>
      </w:pPr>
    </w:p>
    <w:p w:rsidR="00182B01" w:rsidRDefault="00D34EE4" w14:paraId="21ECF4FD" w14:textId="77777777">
      <w:pPr>
        <w:keepNext/>
        <w:spacing w:after="80"/>
      </w:pPr>
      <w:r>
        <w:rPr>
          <w:rFonts w:ascii="Arial" w:hAnsi="Arial" w:eastAsia="Arial" w:cs="Arial"/>
          <w:b/>
          <w:sz w:val="22"/>
          <w:szCs w:val="22"/>
        </w:rPr>
        <w:t>7.</w:t>
      </w:r>
      <w:r>
        <w:rPr>
          <w:rFonts w:ascii="Arial" w:hAnsi="Arial" w:eastAsia="Arial" w:cs="Arial"/>
          <w:b/>
          <w:sz w:val="22"/>
          <w:szCs w:val="22"/>
        </w:rPr>
        <w:tab/>
      </w:r>
      <w:r>
        <w:rPr>
          <w:rFonts w:ascii="Arial" w:hAnsi="Arial" w:eastAsia="Arial" w:cs="Arial"/>
          <w:b/>
          <w:sz w:val="22"/>
          <w:szCs w:val="22"/>
          <w:u w:val="single"/>
        </w:rPr>
        <w:t>Critical spare parts held in Bangladesh during the DLP</w:t>
      </w:r>
    </w:p>
    <w:tbl>
      <w:tblPr>
        <w:tblW w:w="99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80" w:type="dxa"/>
          <w:right w:w="80" w:type="dxa"/>
        </w:tblCellMar>
        <w:tblLook w:val="04A0" w:firstRow="1" w:lastRow="0" w:firstColumn="1" w:lastColumn="0" w:noHBand="0" w:noVBand="1"/>
      </w:tblPr>
      <w:tblGrid>
        <w:gridCol w:w="500"/>
        <w:gridCol w:w="3600"/>
        <w:gridCol w:w="1400"/>
        <w:gridCol w:w="2000"/>
        <w:gridCol w:w="2400"/>
      </w:tblGrid>
      <w:tr w:rsidR="00182B01" w14:paraId="21ECF503" w14:textId="77777777">
        <w:trPr>
          <w:tblHeader/>
          <w:jc w:val="center"/>
        </w:trPr>
        <w:tc>
          <w:tcPr>
            <w:tcW w:w="500" w:type="dxa"/>
            <w:shd w:val="clear" w:color="auto" w:fill="D9E1F2"/>
          </w:tcPr>
          <w:p w:rsidR="00182B01" w:rsidRDefault="00D34EE4" w14:paraId="21ECF4FE" w14:textId="77777777">
            <w:r>
              <w:rPr>
                <w:rFonts w:ascii="Arial" w:hAnsi="Arial" w:eastAsia="Arial" w:cs="Arial"/>
                <w:b/>
                <w:sz w:val="18"/>
                <w:szCs w:val="18"/>
              </w:rPr>
              <w:t>No.</w:t>
            </w:r>
          </w:p>
        </w:tc>
        <w:tc>
          <w:tcPr>
            <w:tcW w:w="3600" w:type="dxa"/>
            <w:shd w:val="clear" w:color="auto" w:fill="D9E1F2"/>
          </w:tcPr>
          <w:p w:rsidR="00182B01" w:rsidRDefault="00D34EE4" w14:paraId="21ECF4FF" w14:textId="77777777">
            <w:r>
              <w:rPr>
                <w:rFonts w:ascii="Arial" w:hAnsi="Arial" w:eastAsia="Arial" w:cs="Arial"/>
                <w:b/>
                <w:sz w:val="18"/>
                <w:szCs w:val="18"/>
              </w:rPr>
              <w:t>Item</w:t>
            </w:r>
          </w:p>
        </w:tc>
        <w:tc>
          <w:tcPr>
            <w:tcW w:w="1400" w:type="dxa"/>
            <w:shd w:val="clear" w:color="auto" w:fill="D9E1F2"/>
          </w:tcPr>
          <w:p w:rsidR="00182B01" w:rsidRDefault="00D34EE4" w14:paraId="21ECF500" w14:textId="77777777">
            <w:r>
              <w:rPr>
                <w:rFonts w:ascii="Arial" w:hAnsi="Arial" w:eastAsia="Arial" w:cs="Arial"/>
                <w:b/>
                <w:sz w:val="18"/>
                <w:szCs w:val="18"/>
              </w:rPr>
              <w:t>Quantity</w:t>
            </w:r>
          </w:p>
        </w:tc>
        <w:tc>
          <w:tcPr>
            <w:tcW w:w="2000" w:type="dxa"/>
            <w:shd w:val="clear" w:color="auto" w:fill="D9E1F2"/>
          </w:tcPr>
          <w:p w:rsidR="00182B01" w:rsidRDefault="00D34EE4" w14:paraId="21ECF501" w14:textId="77777777">
            <w:r>
              <w:rPr>
                <w:rFonts w:ascii="Arial" w:hAnsi="Arial" w:eastAsia="Arial" w:cs="Arial"/>
                <w:b/>
                <w:sz w:val="18"/>
                <w:szCs w:val="18"/>
              </w:rPr>
              <w:t>Storage location</w:t>
            </w:r>
          </w:p>
        </w:tc>
        <w:tc>
          <w:tcPr>
            <w:tcW w:w="2400" w:type="dxa"/>
            <w:shd w:val="clear" w:color="auto" w:fill="D9E1F2"/>
          </w:tcPr>
          <w:p w:rsidR="00182B01" w:rsidRDefault="00D34EE4" w14:paraId="21ECF502" w14:textId="77777777">
            <w:r>
              <w:rPr>
                <w:rFonts w:ascii="Arial" w:hAnsi="Arial" w:eastAsia="Arial" w:cs="Arial"/>
                <w:b/>
                <w:sz w:val="18"/>
                <w:szCs w:val="18"/>
              </w:rPr>
              <w:t>Lead time if not in stock</w:t>
            </w:r>
          </w:p>
        </w:tc>
      </w:tr>
      <w:tr w:rsidR="00182B01" w14:paraId="21ECF509" w14:textId="77777777">
        <w:trPr>
          <w:jc w:val="center"/>
        </w:trPr>
        <w:tc>
          <w:tcPr>
            <w:tcW w:w="500" w:type="dxa"/>
          </w:tcPr>
          <w:p w:rsidR="00182B01" w:rsidRDefault="00D34EE4" w14:paraId="21ECF504" w14:textId="77777777">
            <w:r>
              <w:rPr>
                <w:rFonts w:ascii="Arial" w:hAnsi="Arial" w:eastAsia="Arial" w:cs="Arial"/>
                <w:sz w:val="18"/>
                <w:szCs w:val="18"/>
              </w:rPr>
              <w:t>1</w:t>
            </w:r>
          </w:p>
        </w:tc>
        <w:tc>
          <w:tcPr>
            <w:tcW w:w="3600" w:type="dxa"/>
          </w:tcPr>
          <w:p w:rsidR="00182B01" w:rsidRDefault="00182B01" w14:paraId="21ECF505" w14:textId="77777777"/>
        </w:tc>
        <w:tc>
          <w:tcPr>
            <w:tcW w:w="1400" w:type="dxa"/>
          </w:tcPr>
          <w:p w:rsidR="00182B01" w:rsidRDefault="00182B01" w14:paraId="21ECF506" w14:textId="77777777"/>
        </w:tc>
        <w:tc>
          <w:tcPr>
            <w:tcW w:w="2000" w:type="dxa"/>
          </w:tcPr>
          <w:p w:rsidR="00182B01" w:rsidRDefault="00182B01" w14:paraId="21ECF507" w14:textId="77777777"/>
        </w:tc>
        <w:tc>
          <w:tcPr>
            <w:tcW w:w="2400" w:type="dxa"/>
          </w:tcPr>
          <w:p w:rsidR="00182B01" w:rsidRDefault="00182B01" w14:paraId="21ECF508" w14:textId="77777777"/>
        </w:tc>
      </w:tr>
      <w:tr w:rsidR="00182B01" w14:paraId="21ECF50F" w14:textId="77777777">
        <w:trPr>
          <w:jc w:val="center"/>
        </w:trPr>
        <w:tc>
          <w:tcPr>
            <w:tcW w:w="500" w:type="dxa"/>
          </w:tcPr>
          <w:p w:rsidR="00182B01" w:rsidRDefault="00D34EE4" w14:paraId="21ECF50A" w14:textId="77777777">
            <w:r>
              <w:rPr>
                <w:rFonts w:ascii="Arial" w:hAnsi="Arial" w:eastAsia="Arial" w:cs="Arial"/>
                <w:sz w:val="18"/>
                <w:szCs w:val="18"/>
              </w:rPr>
              <w:t>2</w:t>
            </w:r>
          </w:p>
        </w:tc>
        <w:tc>
          <w:tcPr>
            <w:tcW w:w="3600" w:type="dxa"/>
          </w:tcPr>
          <w:p w:rsidR="00182B01" w:rsidRDefault="00182B01" w14:paraId="21ECF50B" w14:textId="77777777"/>
        </w:tc>
        <w:tc>
          <w:tcPr>
            <w:tcW w:w="1400" w:type="dxa"/>
          </w:tcPr>
          <w:p w:rsidR="00182B01" w:rsidRDefault="00182B01" w14:paraId="21ECF50C" w14:textId="77777777"/>
        </w:tc>
        <w:tc>
          <w:tcPr>
            <w:tcW w:w="2000" w:type="dxa"/>
          </w:tcPr>
          <w:p w:rsidR="00182B01" w:rsidRDefault="00182B01" w14:paraId="21ECF50D" w14:textId="77777777"/>
        </w:tc>
        <w:tc>
          <w:tcPr>
            <w:tcW w:w="2400" w:type="dxa"/>
          </w:tcPr>
          <w:p w:rsidR="00182B01" w:rsidRDefault="00182B01" w14:paraId="21ECF50E" w14:textId="77777777"/>
        </w:tc>
      </w:tr>
      <w:tr w:rsidR="00182B01" w14:paraId="21ECF515" w14:textId="77777777">
        <w:trPr>
          <w:jc w:val="center"/>
        </w:trPr>
        <w:tc>
          <w:tcPr>
            <w:tcW w:w="500" w:type="dxa"/>
          </w:tcPr>
          <w:p w:rsidR="00182B01" w:rsidRDefault="00D34EE4" w14:paraId="21ECF510" w14:textId="77777777">
            <w:r>
              <w:rPr>
                <w:rFonts w:ascii="Arial" w:hAnsi="Arial" w:eastAsia="Arial" w:cs="Arial"/>
                <w:sz w:val="18"/>
                <w:szCs w:val="18"/>
              </w:rPr>
              <w:t>3</w:t>
            </w:r>
          </w:p>
        </w:tc>
        <w:tc>
          <w:tcPr>
            <w:tcW w:w="3600" w:type="dxa"/>
          </w:tcPr>
          <w:p w:rsidR="00182B01" w:rsidRDefault="00182B01" w14:paraId="21ECF511" w14:textId="77777777"/>
        </w:tc>
        <w:tc>
          <w:tcPr>
            <w:tcW w:w="1400" w:type="dxa"/>
          </w:tcPr>
          <w:p w:rsidR="00182B01" w:rsidRDefault="00182B01" w14:paraId="21ECF512" w14:textId="77777777"/>
        </w:tc>
        <w:tc>
          <w:tcPr>
            <w:tcW w:w="2000" w:type="dxa"/>
          </w:tcPr>
          <w:p w:rsidR="00182B01" w:rsidRDefault="00182B01" w14:paraId="21ECF513" w14:textId="77777777"/>
        </w:tc>
        <w:tc>
          <w:tcPr>
            <w:tcW w:w="2400" w:type="dxa"/>
          </w:tcPr>
          <w:p w:rsidR="00182B01" w:rsidRDefault="00182B01" w14:paraId="21ECF514" w14:textId="77777777"/>
        </w:tc>
      </w:tr>
      <w:tr w:rsidR="00182B01" w14:paraId="21ECF51B" w14:textId="77777777">
        <w:trPr>
          <w:jc w:val="center"/>
        </w:trPr>
        <w:tc>
          <w:tcPr>
            <w:tcW w:w="500" w:type="dxa"/>
          </w:tcPr>
          <w:p w:rsidR="00182B01" w:rsidRDefault="00D34EE4" w14:paraId="21ECF516" w14:textId="77777777">
            <w:r>
              <w:rPr>
                <w:rFonts w:ascii="Arial" w:hAnsi="Arial" w:eastAsia="Arial" w:cs="Arial"/>
                <w:sz w:val="18"/>
                <w:szCs w:val="18"/>
              </w:rPr>
              <w:t>4</w:t>
            </w:r>
          </w:p>
        </w:tc>
        <w:tc>
          <w:tcPr>
            <w:tcW w:w="3600" w:type="dxa"/>
          </w:tcPr>
          <w:p w:rsidR="00182B01" w:rsidRDefault="00182B01" w14:paraId="21ECF517" w14:textId="77777777"/>
        </w:tc>
        <w:tc>
          <w:tcPr>
            <w:tcW w:w="1400" w:type="dxa"/>
          </w:tcPr>
          <w:p w:rsidR="00182B01" w:rsidRDefault="00182B01" w14:paraId="21ECF518" w14:textId="77777777"/>
        </w:tc>
        <w:tc>
          <w:tcPr>
            <w:tcW w:w="2000" w:type="dxa"/>
          </w:tcPr>
          <w:p w:rsidR="00182B01" w:rsidRDefault="00182B01" w14:paraId="21ECF519" w14:textId="77777777"/>
        </w:tc>
        <w:tc>
          <w:tcPr>
            <w:tcW w:w="2400" w:type="dxa"/>
          </w:tcPr>
          <w:p w:rsidR="00182B01" w:rsidRDefault="00182B01" w14:paraId="21ECF51A" w14:textId="77777777"/>
        </w:tc>
      </w:tr>
      <w:tr w:rsidR="00182B01" w14:paraId="21ECF521" w14:textId="77777777">
        <w:trPr>
          <w:jc w:val="center"/>
        </w:trPr>
        <w:tc>
          <w:tcPr>
            <w:tcW w:w="500" w:type="dxa"/>
          </w:tcPr>
          <w:p w:rsidR="00182B01" w:rsidRDefault="00D34EE4" w14:paraId="21ECF51C" w14:textId="77777777">
            <w:r>
              <w:rPr>
                <w:rFonts w:ascii="Arial" w:hAnsi="Arial" w:eastAsia="Arial" w:cs="Arial"/>
                <w:sz w:val="18"/>
                <w:szCs w:val="18"/>
              </w:rPr>
              <w:t>5</w:t>
            </w:r>
          </w:p>
        </w:tc>
        <w:tc>
          <w:tcPr>
            <w:tcW w:w="3600" w:type="dxa"/>
          </w:tcPr>
          <w:p w:rsidR="00182B01" w:rsidRDefault="00182B01" w14:paraId="21ECF51D" w14:textId="77777777"/>
        </w:tc>
        <w:tc>
          <w:tcPr>
            <w:tcW w:w="1400" w:type="dxa"/>
          </w:tcPr>
          <w:p w:rsidR="00182B01" w:rsidRDefault="00182B01" w14:paraId="21ECF51E" w14:textId="77777777"/>
        </w:tc>
        <w:tc>
          <w:tcPr>
            <w:tcW w:w="2000" w:type="dxa"/>
          </w:tcPr>
          <w:p w:rsidR="00182B01" w:rsidRDefault="00182B01" w14:paraId="21ECF51F" w14:textId="77777777"/>
        </w:tc>
        <w:tc>
          <w:tcPr>
            <w:tcW w:w="2400" w:type="dxa"/>
          </w:tcPr>
          <w:p w:rsidR="00182B01" w:rsidRDefault="00182B01" w14:paraId="21ECF520" w14:textId="77777777"/>
        </w:tc>
      </w:tr>
    </w:tbl>
    <w:p w:rsidR="00182B01" w:rsidRDefault="00182B01" w14:paraId="21ECF522" w14:textId="77777777">
      <w:pPr>
        <w:jc w:val="both"/>
      </w:pPr>
    </w:p>
    <w:p w:rsidR="00182B01" w:rsidRDefault="00D34EE4" w14:paraId="21ECF523" w14:textId="77777777">
      <w:pPr>
        <w:keepNext/>
        <w:spacing w:after="80"/>
      </w:pPr>
      <w:r>
        <w:rPr>
          <w:rFonts w:ascii="Arial" w:hAnsi="Arial" w:eastAsia="Arial" w:cs="Arial"/>
          <w:b/>
          <w:sz w:val="22"/>
          <w:szCs w:val="22"/>
          <w:u w:val="single"/>
        </w:rPr>
        <w:t>COMPANY CONFIRMATION</w:t>
      </w:r>
    </w:p>
    <w:p w:rsidR="006B441B" w:rsidRDefault="00D34EE4" w14:paraId="478D8DE1" w14:textId="070AA19A">
      <w:pPr>
        <w:spacing w:after="120"/>
        <w:jc w:val="both"/>
        <w:rPr>
          <w:rFonts w:ascii="Arial" w:hAnsi="Arial" w:eastAsia="Arial" w:cs="Arial"/>
          <w:sz w:val="22"/>
          <w:szCs w:val="22"/>
        </w:rPr>
      </w:pPr>
      <w:r>
        <w:rPr>
          <w:rFonts w:ascii="Arial" w:hAnsi="Arial" w:eastAsia="Arial" w:cs="Arial"/>
          <w:sz w:val="22"/>
          <w:szCs w:val="22"/>
        </w:rPr>
        <w:t>We confirm that the equipment offered complies with all minimum requirements of the ToR (Annex A) except for any deviations listed below, that the values stated match our Technical BoQ, single line diagram and datasheets, and that no pricing information is included in this form.</w:t>
      </w:r>
    </w:p>
    <w:p w:rsidR="006B441B" w:rsidRDefault="006B441B" w14:paraId="47BC16D5" w14:textId="77777777">
      <w:pPr>
        <w:spacing w:after="120"/>
        <w:jc w:val="both"/>
      </w:pPr>
    </w:p>
    <w:p w:rsidR="00182B01" w:rsidRDefault="00D34EE4" w14:paraId="21ECF525" w14:textId="77777777">
      <w:pPr>
        <w:spacing w:after="120"/>
        <w:jc w:val="both"/>
        <w:rPr>
          <w:rFonts w:ascii="Arial" w:hAnsi="Arial" w:eastAsia="Arial" w:cs="Arial"/>
          <w:sz w:val="22"/>
          <w:szCs w:val="22"/>
        </w:rPr>
      </w:pPr>
      <w:r>
        <w:rPr>
          <w:rFonts w:ascii="Arial" w:hAnsi="Arial" w:eastAsia="Arial" w:cs="Arial"/>
          <w:sz w:val="22"/>
          <w:szCs w:val="22"/>
        </w:rPr>
        <w:t>Deviations (if none, state “None”): ____________________________________________</w:t>
      </w:r>
    </w:p>
    <w:p w:rsidR="000B4785" w:rsidRDefault="000B4785" w14:paraId="7922F010" w14:textId="77777777">
      <w:pPr>
        <w:spacing w:after="120"/>
        <w:jc w:val="both"/>
        <w:rPr>
          <w:rFonts w:ascii="Arial" w:hAnsi="Arial" w:eastAsia="Arial" w:cs="Arial"/>
          <w:sz w:val="22"/>
          <w:szCs w:val="22"/>
        </w:rPr>
      </w:pPr>
    </w:p>
    <w:p w:rsidR="000B4785" w:rsidRDefault="000B4785" w14:paraId="2DCD0734" w14:textId="77777777">
      <w:pPr>
        <w:spacing w:after="120"/>
        <w:jc w:val="both"/>
      </w:pPr>
    </w:p>
    <w:tbl>
      <w:tblPr>
        <w:tblW w:w="91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80" w:type="dxa"/>
          <w:right w:w="80" w:type="dxa"/>
        </w:tblCellMar>
        <w:tblLook w:val="04A0" w:firstRow="1" w:lastRow="0" w:firstColumn="1" w:lastColumn="0" w:noHBand="0" w:noVBand="1"/>
      </w:tblPr>
      <w:tblGrid>
        <w:gridCol w:w="4200"/>
        <w:gridCol w:w="4900"/>
      </w:tblGrid>
      <w:tr w:rsidR="00182B01" w14:paraId="21ECF528" w14:textId="77777777">
        <w:trPr>
          <w:jc w:val="center"/>
        </w:trPr>
        <w:tc>
          <w:tcPr>
            <w:tcW w:w="4200" w:type="dxa"/>
          </w:tcPr>
          <w:p w:rsidR="00182B01" w:rsidRDefault="00D34EE4" w14:paraId="21ECF526" w14:textId="77777777">
            <w:r>
              <w:rPr>
                <w:rFonts w:ascii="Arial" w:hAnsi="Arial" w:eastAsia="Arial" w:cs="Arial"/>
                <w:b/>
                <w:sz w:val="18"/>
                <w:szCs w:val="18"/>
              </w:rPr>
              <w:t>Company name</w:t>
            </w:r>
          </w:p>
        </w:tc>
        <w:tc>
          <w:tcPr>
            <w:tcW w:w="4900" w:type="dxa"/>
          </w:tcPr>
          <w:p w:rsidR="00182B01" w:rsidRDefault="00182B01" w14:paraId="21ECF527" w14:textId="77777777"/>
        </w:tc>
      </w:tr>
      <w:tr w:rsidR="00182B01" w14:paraId="21ECF52B" w14:textId="77777777">
        <w:trPr>
          <w:jc w:val="center"/>
        </w:trPr>
        <w:tc>
          <w:tcPr>
            <w:tcW w:w="4200" w:type="dxa"/>
          </w:tcPr>
          <w:p w:rsidR="00182B01" w:rsidRDefault="00D34EE4" w14:paraId="21ECF529" w14:textId="77777777">
            <w:r>
              <w:rPr>
                <w:rFonts w:ascii="Arial" w:hAnsi="Arial" w:eastAsia="Arial" w:cs="Arial"/>
                <w:b/>
                <w:sz w:val="18"/>
                <w:szCs w:val="18"/>
              </w:rPr>
              <w:t>Name of company representative</w:t>
            </w:r>
          </w:p>
        </w:tc>
        <w:tc>
          <w:tcPr>
            <w:tcW w:w="4900" w:type="dxa"/>
          </w:tcPr>
          <w:p w:rsidR="00182B01" w:rsidRDefault="00182B01" w14:paraId="21ECF52A" w14:textId="77777777"/>
        </w:tc>
      </w:tr>
      <w:tr w:rsidR="00182B01" w14:paraId="21ECF52E" w14:textId="77777777">
        <w:trPr>
          <w:jc w:val="center"/>
        </w:trPr>
        <w:tc>
          <w:tcPr>
            <w:tcW w:w="4200" w:type="dxa"/>
          </w:tcPr>
          <w:p w:rsidR="00182B01" w:rsidRDefault="00D34EE4" w14:paraId="21ECF52C" w14:textId="77777777">
            <w:r>
              <w:rPr>
                <w:rFonts w:ascii="Arial" w:hAnsi="Arial" w:eastAsia="Arial" w:cs="Arial"/>
                <w:b/>
                <w:sz w:val="18"/>
                <w:szCs w:val="18"/>
              </w:rPr>
              <w:t>In the capacity of</w:t>
            </w:r>
          </w:p>
        </w:tc>
        <w:tc>
          <w:tcPr>
            <w:tcW w:w="4900" w:type="dxa"/>
          </w:tcPr>
          <w:p w:rsidR="00182B01" w:rsidRDefault="00182B01" w14:paraId="21ECF52D" w14:textId="77777777"/>
        </w:tc>
      </w:tr>
      <w:tr w:rsidR="00182B01" w14:paraId="21ECF531" w14:textId="77777777">
        <w:trPr>
          <w:jc w:val="center"/>
        </w:trPr>
        <w:tc>
          <w:tcPr>
            <w:tcW w:w="4200" w:type="dxa"/>
          </w:tcPr>
          <w:p w:rsidR="00182B01" w:rsidRDefault="00D34EE4" w14:paraId="21ECF52F" w14:textId="733E7286">
            <w:r>
              <w:rPr>
                <w:rFonts w:ascii="Arial" w:hAnsi="Arial" w:eastAsia="Arial" w:cs="Arial"/>
                <w:b/>
                <w:sz w:val="18"/>
                <w:szCs w:val="18"/>
              </w:rPr>
              <w:t xml:space="preserve">Duly </w:t>
            </w:r>
            <w:r w:rsidR="006B441B">
              <w:rPr>
                <w:rFonts w:ascii="Arial" w:hAnsi="Arial" w:eastAsia="Arial" w:cs="Arial"/>
                <w:b/>
                <w:sz w:val="18"/>
                <w:szCs w:val="18"/>
              </w:rPr>
              <w:t>authorized</w:t>
            </w:r>
            <w:r>
              <w:rPr>
                <w:rFonts w:ascii="Arial" w:hAnsi="Arial" w:eastAsia="Arial" w:cs="Arial"/>
                <w:b/>
                <w:sz w:val="18"/>
                <w:szCs w:val="18"/>
              </w:rPr>
              <w:t xml:space="preserve"> to sign the bid for and on behalf of</w:t>
            </w:r>
          </w:p>
        </w:tc>
        <w:tc>
          <w:tcPr>
            <w:tcW w:w="4900" w:type="dxa"/>
          </w:tcPr>
          <w:p w:rsidR="00182B01" w:rsidRDefault="00182B01" w14:paraId="21ECF530" w14:textId="77777777"/>
        </w:tc>
      </w:tr>
      <w:tr w:rsidR="00182B01" w14:paraId="21ECF534" w14:textId="77777777">
        <w:trPr>
          <w:jc w:val="center"/>
        </w:trPr>
        <w:tc>
          <w:tcPr>
            <w:tcW w:w="4200" w:type="dxa"/>
          </w:tcPr>
          <w:p w:rsidR="00182B01" w:rsidRDefault="00D34EE4" w14:paraId="21ECF532" w14:textId="77777777">
            <w:r>
              <w:rPr>
                <w:rFonts w:ascii="Arial" w:hAnsi="Arial" w:eastAsia="Arial" w:cs="Arial"/>
                <w:b/>
                <w:sz w:val="18"/>
                <w:szCs w:val="18"/>
              </w:rPr>
              <w:t>Date</w:t>
            </w:r>
          </w:p>
        </w:tc>
        <w:tc>
          <w:tcPr>
            <w:tcW w:w="4900" w:type="dxa"/>
          </w:tcPr>
          <w:p w:rsidR="00182B01" w:rsidRDefault="00182B01" w14:paraId="21ECF533" w14:textId="77777777"/>
        </w:tc>
      </w:tr>
      <w:tr w:rsidR="00182B01" w14:paraId="21ECF537" w14:textId="77777777">
        <w:trPr>
          <w:jc w:val="center"/>
        </w:trPr>
        <w:tc>
          <w:tcPr>
            <w:tcW w:w="4200" w:type="dxa"/>
          </w:tcPr>
          <w:p w:rsidR="00182B01" w:rsidRDefault="00D34EE4" w14:paraId="21ECF535" w14:textId="77777777">
            <w:r>
              <w:rPr>
                <w:rFonts w:ascii="Arial" w:hAnsi="Arial" w:eastAsia="Arial" w:cs="Arial"/>
                <w:b/>
                <w:sz w:val="18"/>
                <w:szCs w:val="18"/>
              </w:rPr>
              <w:t>Signature and official stamp</w:t>
            </w:r>
          </w:p>
        </w:tc>
        <w:tc>
          <w:tcPr>
            <w:tcW w:w="4900" w:type="dxa"/>
          </w:tcPr>
          <w:p w:rsidR="00182B01" w:rsidRDefault="00182B01" w14:paraId="21ECF536" w14:textId="77777777"/>
        </w:tc>
      </w:tr>
    </w:tbl>
    <w:p w:rsidR="00182B01" w:rsidRDefault="00182B01" w14:paraId="21ECF538" w14:textId="77777777">
      <w:pPr>
        <w:jc w:val="both"/>
      </w:pPr>
    </w:p>
    <w:sectPr w:rsidR="00182B01">
      <w:headerReference w:type="default" r:id="rId15"/>
      <w:footerReference w:type="default" r:id="rId16"/>
      <w:pgSz w:w="11906" w:h="16838"/>
      <w:pgMar w:top="1077" w:right="1418" w:bottom="1259" w:left="720" w:header="709" w:footer="709" w:gutter="0"/>
      <w:cols w:space="720"/>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commentsExtended.xml><?xml version="1.0" encoding="utf-8"?>
<w15:commentsEx xmlns:mc="http://schemas.openxmlformats.org/markup-compatibility/2006" xmlns:w15="http://schemas.microsoft.com/office/word/2012/wordml" mc:Ignorable="w15"/>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7906" w:rsidRDefault="003C7906" w14:paraId="03E9D6CA" w14:textId="77777777">
      <w:r>
        <w:separator/>
      </w:r>
    </w:p>
  </w:endnote>
  <w:endnote w:type="continuationSeparator" w:id="0">
    <w:p w:rsidR="003C7906" w:rsidRDefault="003C7906" w14:paraId="3A143FE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Trebuchet MS">
    <w:panose1 w:val="020B0603020202020204"/>
    <w:charset w:val="00"/>
    <w:family w:val="swiss"/>
    <w:pitch w:val="variable"/>
  </w:font>
  <w:font w:name="Tahoma">
    <w:panose1 w:val="020B0604030504040204"/>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182B01" w:rsidRDefault="00BA360B" w14:paraId="21ECF53B" w14:textId="3A8AC3D2">
    <w:pPr>
      <w:pStyle w:val="Footer"/>
      <w:jc w:val="center"/>
    </w:pPr>
    <w:r>
      <w:rPr>
        <w:noProof/>
      </w:rPr>
      <mc:AlternateContent>
        <mc:Choice Requires="wps">
          <w:drawing>
            <wp:anchor distT="0" distB="0" distL="0" distR="0" simplePos="0" relativeHeight="251658240" behindDoc="0" locked="0" layoutInCell="0" allowOverlap="1" wp14:anchorId="37698907" wp14:editId="4A9112CB">
              <wp:simplePos x="0" y="0"/>
              <wp:positionH relativeFrom="margin">
                <wp:align>center</wp:align>
              </wp:positionH>
              <wp:positionV relativeFrom="paragraph">
                <wp:posOffset>635</wp:posOffset>
              </wp:positionV>
              <wp:extent cx="64135" cy="146685"/>
              <wp:effectExtent l="0" t="0" r="0" b="0"/>
              <wp:wrapSquare wrapText="bothSides"/>
              <wp:docPr id="898253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 cy="146685"/>
                      </a:xfrm>
                      <a:prstGeom prst="rect">
                        <a:avLst/>
                      </a:prstGeom>
                      <a:solidFill>
                        <a:srgbClr val="FFFFFF">
                          <a:alpha val="0"/>
                        </a:srgbClr>
                      </a:solidFill>
                    </wps:spPr>
                    <wps:txbx>
                      <w:txbxContent>
                        <w:p w:rsidR="00182B01" w:rsidRDefault="00D34EE4" w14:paraId="21ECF540" w14:textId="77777777">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37698907">
              <v:stroke joinstyle="miter"/>
              <v:path gradientshapeok="t" o:connecttype="rect"/>
            </v:shapetype>
            <v:shape id="Text Box 2" style="position:absolute;left:0;text-align:left;margin-left:0;margin-top:.05pt;width:5.05pt;height:11.55pt;z-index:9;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spid="_x0000_s1026" o:allowincell="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">
              <v:fill opacity="0"/>
              <v:textbox inset="0,0,0,0">
                <w:txbxContent>
                  <w:p w:rsidR="00182B01" w:rsidRDefault="00D34EE4" w14:paraId="21ECF540" w14:textId="77777777">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7906" w:rsidRDefault="003C7906" w14:paraId="39C8A476" w14:textId="77777777">
      <w:r>
        <w:separator/>
      </w:r>
    </w:p>
  </w:footnote>
  <w:footnote w:type="continuationSeparator" w:id="0">
    <w:p w:rsidR="003C7906" w:rsidRDefault="003C7906" w14:paraId="593FDB1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82B01" w:rsidRDefault="00BA360B" w14:paraId="21ECF53A" w14:textId="4790226E">
    <w:pPr>
      <w:pStyle w:val="Header"/>
      <w:rPr>
        <w:lang w:eastAsia="en-US"/>
      </w:rPr>
    </w:pPr>
    <w:r>
      <w:rPr>
        <w:noProof/>
      </w:rPr>
      <w:drawing>
        <wp:anchor distT="0" distB="0" distL="114935" distR="114935" simplePos="0" relativeHeight="251658241" behindDoc="0" locked="0" layoutInCell="0" allowOverlap="1" wp14:anchorId="0A618E88" wp14:editId="02490D4E">
          <wp:simplePos x="0" y="0"/>
          <wp:positionH relativeFrom="page">
            <wp:posOffset>252095</wp:posOffset>
          </wp:positionH>
          <wp:positionV relativeFrom="page">
            <wp:posOffset>360045</wp:posOffset>
          </wp:positionV>
          <wp:extent cx="1083945" cy="236855"/>
          <wp:effectExtent l="0" t="0" r="0" b="0"/>
          <wp:wrapTopAndBottom/>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
                    <a:extLst>
                      <a:ext uri="{28A0092B-C50C-407E-A947-70E740481C1C}">
                        <a14:useLocalDpi xmlns:a14="http://schemas.microsoft.com/office/drawing/2010/main" val="0"/>
                      </a:ext>
                    </a:extLst>
                  </a:blip>
                  <a:srcRect l="-3" t="-14" r="-3" b="-14"/>
                  <a:stretch>
                    <a:fillRect/>
                  </a:stretch>
                </pic:blipFill>
                <pic:spPr bwMode="auto">
                  <a:xfrm>
                    <a:off x="0" y="0"/>
                    <a:ext cx="1083945" cy="2368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6FC1"/>
    <w:multiLevelType w:val="multilevel"/>
    <w:tmpl w:val="0450C66C"/>
    <w:lvl w:ilvl="0">
      <w:start w:val="1"/>
      <w:numFmt w:val="bullet"/>
      <w:lvlText w:val=""/>
      <w:lvlJc w:val="left"/>
      <w:pPr>
        <w:tabs>
          <w:tab w:val="num" w:pos="720"/>
        </w:tabs>
        <w:ind w:left="1800" w:hanging="360"/>
      </w:pPr>
      <w:rPr>
        <w:rFonts w:hint="default" w:ascii="Symbol" w:hAnsi="Symbol" w:cs="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133F02"/>
    <w:multiLevelType w:val="multilevel"/>
    <w:tmpl w:val="D20CA93A"/>
    <w:lvl w:ilvl="0">
      <w:start w:val="1"/>
      <w:numFmt w:val="bullet"/>
      <w:lvlText w:val=""/>
      <w:lvlJc w:val="left"/>
      <w:pPr>
        <w:tabs>
          <w:tab w:val="num" w:pos="2160"/>
        </w:tabs>
        <w:ind w:left="2160" w:hanging="360"/>
      </w:pPr>
      <w:rPr>
        <w:rFonts w:hint="default" w:ascii="Symbol" w:hAnsi="Symbol" w:cs="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8551B5"/>
    <w:multiLevelType w:val="multilevel"/>
    <w:tmpl w:val="BCBABC5C"/>
    <w:lvl w:ilvl="0">
      <w:start w:val="2"/>
      <w:numFmt w:val="decimal"/>
      <w:lvlText w:val="%1"/>
      <w:lvlJc w:val="left"/>
      <w:pPr>
        <w:tabs>
          <w:tab w:val="num" w:pos="720"/>
        </w:tabs>
        <w:ind w:left="720" w:hanging="720"/>
      </w:pPr>
      <w:rPr>
        <w:b/>
      </w:rPr>
    </w:lvl>
    <w:lvl w:ilvl="1">
      <w:start w:val="5"/>
      <w:numFmt w:val="decimal"/>
      <w:lvlText w:val="%1.%2"/>
      <w:lvlJc w:val="left"/>
      <w:pPr>
        <w:tabs>
          <w:tab w:val="num" w:pos="720"/>
        </w:tabs>
        <w:ind w:left="720" w:hanging="720"/>
      </w:pPr>
      <w:rPr>
        <w:b/>
      </w:rPr>
    </w:lvl>
    <w:lvl w:ilvl="2">
      <w:start w:val="2"/>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3" w15:restartNumberingAfterBreak="0">
    <w:nsid w:val="0BCF2A6C"/>
    <w:multiLevelType w:val="multilevel"/>
    <w:tmpl w:val="7662F602"/>
    <w:lvl w:ilvl="0">
      <w:start w:val="7"/>
      <w:numFmt w:val="bullet"/>
      <w:lvlText w:val="-"/>
      <w:lvlJc w:val="left"/>
      <w:pPr>
        <w:tabs>
          <w:tab w:val="num" w:pos="1080"/>
        </w:tabs>
        <w:ind w:left="1080" w:hanging="360"/>
      </w:pPr>
      <w:rPr>
        <w:rFonts w:hint="default" w:ascii="Arial" w:hAnsi="Arial" w:cs="Ari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7208A4"/>
    <w:multiLevelType w:val="multilevel"/>
    <w:tmpl w:val="63D432AE"/>
    <w:lvl w:ilvl="0">
      <w:start w:val="1"/>
      <w:numFmt w:val="bullet"/>
      <w:lvlText w:val=""/>
      <w:lvlJc w:val="left"/>
      <w:pPr>
        <w:tabs>
          <w:tab w:val="num" w:pos="720"/>
        </w:tabs>
        <w:ind w:left="1800" w:hanging="360"/>
      </w:pPr>
      <w:rPr>
        <w:rFonts w:hint="default" w:ascii="Symbol" w:hAnsi="Symbol" w:cs="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3A4BA6"/>
    <w:multiLevelType w:val="multilevel"/>
    <w:tmpl w:val="C5E67D6C"/>
    <w:lvl w:ilvl="0">
      <w:start w:val="1"/>
      <w:numFmt w:val="lowerLetter"/>
      <w:lvlText w:val="%1)"/>
      <w:lvlJc w:val="left"/>
      <w:pPr>
        <w:tabs>
          <w:tab w:val="num" w:pos="1440"/>
        </w:tabs>
        <w:ind w:left="144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D284D25"/>
    <w:multiLevelType w:val="multilevel"/>
    <w:tmpl w:val="9D3C8D44"/>
    <w:lvl w:ilvl="0">
      <w:start w:val="1"/>
      <w:numFmt w:val="bullet"/>
      <w:lvlText w:val=""/>
      <w:lvlJc w:val="left"/>
      <w:pPr>
        <w:tabs>
          <w:tab w:val="num" w:pos="0"/>
        </w:tabs>
        <w:ind w:left="720" w:hanging="360"/>
      </w:pPr>
      <w:rPr>
        <w:rFonts w:hint="default" w:ascii="Symbol" w:hAnsi="Symbol" w:cs="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0B719A"/>
    <w:multiLevelType w:val="multilevel"/>
    <w:tmpl w:val="CCD20FC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61F95B41"/>
    <w:multiLevelType w:val="multilevel"/>
    <w:tmpl w:val="49A83176"/>
    <w:lvl w:ilvl="0">
      <w:start w:val="1"/>
      <w:numFmt w:val="bullet"/>
      <w:lvlText w:val=""/>
      <w:lvlJc w:val="left"/>
      <w:pPr>
        <w:tabs>
          <w:tab w:val="num" w:pos="1080"/>
        </w:tabs>
        <w:ind w:left="1080" w:hanging="360"/>
      </w:pPr>
      <w:rPr>
        <w:rFonts w:hint="default" w:ascii="Symbol" w:hAnsi="Symbol" w:cs="Symbol"/>
        <w:sz w:val="20"/>
      </w:rPr>
    </w:lvl>
    <w:lvl w:ilvl="1">
      <w:start w:val="1"/>
      <w:numFmt w:val="bullet"/>
      <w:lvlText w:val="o"/>
      <w:lvlJc w:val="left"/>
      <w:pPr>
        <w:tabs>
          <w:tab w:val="num" w:pos="1800"/>
        </w:tabs>
        <w:ind w:left="1800" w:hanging="360"/>
      </w:pPr>
      <w:rPr>
        <w:rFonts w:hint="default" w:ascii="Courier New" w:hAnsi="Courier New" w:cs="Courier New"/>
        <w:sz w:val="20"/>
      </w:rPr>
    </w:lvl>
    <w:lvl w:ilvl="2">
      <w:start w:val="1"/>
      <w:numFmt w:val="bullet"/>
      <w:lvlText w:val=""/>
      <w:lvlJc w:val="left"/>
      <w:pPr>
        <w:tabs>
          <w:tab w:val="num" w:pos="2520"/>
        </w:tabs>
        <w:ind w:left="2520" w:hanging="360"/>
      </w:pPr>
      <w:rPr>
        <w:rFonts w:hint="default" w:ascii="Wingdings" w:hAnsi="Wingdings" w:cs="Wingdings"/>
        <w:sz w:val="20"/>
      </w:rPr>
    </w:lvl>
    <w:lvl w:ilvl="3">
      <w:start w:val="1"/>
      <w:numFmt w:val="bullet"/>
      <w:lvlText w:val=""/>
      <w:lvlJc w:val="left"/>
      <w:pPr>
        <w:tabs>
          <w:tab w:val="num" w:pos="3240"/>
        </w:tabs>
        <w:ind w:left="3240" w:hanging="360"/>
      </w:pPr>
      <w:rPr>
        <w:rFonts w:hint="default" w:ascii="Wingdings" w:hAnsi="Wingdings" w:cs="Wingdings"/>
        <w:sz w:val="20"/>
      </w:rPr>
    </w:lvl>
    <w:lvl w:ilvl="4">
      <w:start w:val="1"/>
      <w:numFmt w:val="bullet"/>
      <w:lvlText w:val=""/>
      <w:lvlJc w:val="left"/>
      <w:pPr>
        <w:tabs>
          <w:tab w:val="num" w:pos="3960"/>
        </w:tabs>
        <w:ind w:left="3960" w:hanging="360"/>
      </w:pPr>
      <w:rPr>
        <w:rFonts w:hint="default" w:ascii="Wingdings" w:hAnsi="Wingdings" w:cs="Wingdings"/>
        <w:sz w:val="20"/>
      </w:rPr>
    </w:lvl>
    <w:lvl w:ilvl="5">
      <w:start w:val="1"/>
      <w:numFmt w:val="bullet"/>
      <w:lvlText w:val=""/>
      <w:lvlJc w:val="left"/>
      <w:pPr>
        <w:tabs>
          <w:tab w:val="num" w:pos="4680"/>
        </w:tabs>
        <w:ind w:left="4680" w:hanging="360"/>
      </w:pPr>
      <w:rPr>
        <w:rFonts w:hint="default" w:ascii="Wingdings" w:hAnsi="Wingdings" w:cs="Wingdings"/>
        <w:sz w:val="20"/>
      </w:rPr>
    </w:lvl>
    <w:lvl w:ilvl="6">
      <w:start w:val="1"/>
      <w:numFmt w:val="bullet"/>
      <w:lvlText w:val=""/>
      <w:lvlJc w:val="left"/>
      <w:pPr>
        <w:tabs>
          <w:tab w:val="num" w:pos="5400"/>
        </w:tabs>
        <w:ind w:left="5400" w:hanging="360"/>
      </w:pPr>
      <w:rPr>
        <w:rFonts w:hint="default" w:ascii="Wingdings" w:hAnsi="Wingdings" w:cs="Wingdings"/>
        <w:sz w:val="20"/>
      </w:rPr>
    </w:lvl>
    <w:lvl w:ilvl="7">
      <w:start w:val="1"/>
      <w:numFmt w:val="bullet"/>
      <w:lvlText w:val=""/>
      <w:lvlJc w:val="left"/>
      <w:pPr>
        <w:tabs>
          <w:tab w:val="num" w:pos="6120"/>
        </w:tabs>
        <w:ind w:left="6120" w:hanging="360"/>
      </w:pPr>
      <w:rPr>
        <w:rFonts w:hint="default" w:ascii="Wingdings" w:hAnsi="Wingdings" w:cs="Wingdings"/>
        <w:sz w:val="20"/>
      </w:rPr>
    </w:lvl>
    <w:lvl w:ilvl="8">
      <w:start w:val="1"/>
      <w:numFmt w:val="bullet"/>
      <w:lvlText w:val=""/>
      <w:lvlJc w:val="left"/>
      <w:pPr>
        <w:tabs>
          <w:tab w:val="num" w:pos="6840"/>
        </w:tabs>
        <w:ind w:left="6840" w:hanging="360"/>
      </w:pPr>
      <w:rPr>
        <w:rFonts w:hint="default" w:ascii="Wingdings" w:hAnsi="Wingdings" w:cs="Wingdings"/>
        <w:sz w:val="20"/>
      </w:rPr>
    </w:lvl>
  </w:abstractNum>
  <w:abstractNum w:abstractNumId="9" w15:restartNumberingAfterBreak="0">
    <w:nsid w:val="695D6017"/>
    <w:multiLevelType w:val="multilevel"/>
    <w:tmpl w:val="1616A168"/>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num w:numId="1" w16cid:durableId="1114710515">
    <w:abstractNumId w:val="5"/>
  </w:num>
  <w:num w:numId="2" w16cid:durableId="624503917">
    <w:abstractNumId w:val="1"/>
  </w:num>
  <w:num w:numId="3" w16cid:durableId="1623800282">
    <w:abstractNumId w:val="8"/>
  </w:num>
  <w:num w:numId="4" w16cid:durableId="795097607">
    <w:abstractNumId w:val="3"/>
  </w:num>
  <w:num w:numId="5" w16cid:durableId="293096038">
    <w:abstractNumId w:val="2"/>
  </w:num>
  <w:num w:numId="6" w16cid:durableId="1420758836">
    <w:abstractNumId w:val="6"/>
  </w:num>
  <w:num w:numId="7" w16cid:durableId="1373533089">
    <w:abstractNumId w:val="4"/>
  </w:num>
  <w:num w:numId="8" w16cid:durableId="472065473">
    <w:abstractNumId w:val="0"/>
  </w:num>
  <w:num w:numId="9" w16cid:durableId="1305235786">
    <w:abstractNumId w:val="9"/>
  </w:num>
  <w:num w:numId="10" w16cid:durableId="825129671">
    <w:abstractNumId w:val="7"/>
  </w:num>
</w:numbering>
</file>

<file path=word/people.xml><?xml version="1.0" encoding="utf-8"?>
<w15:people xmlns:mc="http://schemas.openxmlformats.org/markup-compatibility/2006" xmlns:w15="http://schemas.microsoft.com/office/word/2012/wordml" mc:Ignorable="w15">
  <w15:person w15:author="Musa Tarek">
    <w15:presenceInfo w15:providerId="AD" w15:userId="S::tarekm@unhcr.org::de72a7a6-f943-4879-885e-6fbd31a28667"/>
  </w15:person>
  <w15:person w15:author="Tashawar Azraf">
    <w15:presenceInfo w15:providerId="AD" w15:userId="S::azraf@unhcr.org::d1f23a65-d3fe-4e26-a9c1-c80e1e5031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B01"/>
    <w:rsid w:val="000B4785"/>
    <w:rsid w:val="00182B01"/>
    <w:rsid w:val="0029685F"/>
    <w:rsid w:val="00387C2A"/>
    <w:rsid w:val="003C7906"/>
    <w:rsid w:val="00516BE6"/>
    <w:rsid w:val="005E039A"/>
    <w:rsid w:val="006B441B"/>
    <w:rsid w:val="008A6BF3"/>
    <w:rsid w:val="009B2A6B"/>
    <w:rsid w:val="00BA360B"/>
    <w:rsid w:val="00CB2A71"/>
    <w:rsid w:val="00D10B61"/>
    <w:rsid w:val="00D34EE4"/>
    <w:rsid w:val="00EC244E"/>
    <w:rsid w:val="00EF4330"/>
    <w:rsid w:val="00F647BE"/>
    <w:rsid w:val="00FC4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CF331"/>
  <w15:docId w15:val="{69785C37-C24E-4FF0-9B7B-4472EFF93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hAnsi="Liberation Serif" w:eastAsia="Noto Serif CJK SC" w:cs="FreeSan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pPr>
    <w:rPr>
      <w:rFonts w:ascii="Times New Roman" w:hAnsi="Times New Roman" w:eastAsia="Times New Roman" w:cs="Times New Roman"/>
      <w:lang w:eastAsia="zh-C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WW8Num1z0" w:customStyle="1">
    <w:name w:val="WW8Num1z0"/>
    <w:qFormat/>
  </w:style>
  <w:style w:type="character" w:styleId="WW8Num2z0" w:customStyle="1">
    <w:name w:val="WW8Num2z0"/>
    <w:qFormat/>
    <w:rPr>
      <w:rFonts w:ascii="Symbol" w:hAnsi="Symbol" w:cs="Symbol"/>
    </w:rPr>
  </w:style>
  <w:style w:type="character" w:styleId="WW8Num2z1" w:customStyle="1">
    <w:name w:val="WW8Num2z1"/>
    <w:qFormat/>
    <w:rPr>
      <w:rFonts w:ascii="Courier New" w:hAnsi="Courier New" w:cs="Courier New"/>
    </w:rPr>
  </w:style>
  <w:style w:type="character" w:styleId="WW8Num2z2" w:customStyle="1">
    <w:name w:val="WW8Num2z2"/>
    <w:qFormat/>
    <w:rPr>
      <w:rFonts w:ascii="Wingdings" w:hAnsi="Wingdings" w:cs="Wingdings"/>
    </w:rPr>
  </w:style>
  <w:style w:type="character" w:styleId="WW8Num3z0" w:customStyle="1">
    <w:name w:val="WW8Num3z0"/>
    <w:qFormat/>
    <w:rPr>
      <w:rFonts w:ascii="Symbol" w:hAnsi="Symbol" w:cs="Symbol"/>
      <w:sz w:val="20"/>
    </w:rPr>
  </w:style>
  <w:style w:type="character" w:styleId="WW8Num3z1" w:customStyle="1">
    <w:name w:val="WW8Num3z1"/>
    <w:qFormat/>
    <w:rPr>
      <w:rFonts w:ascii="Courier New" w:hAnsi="Courier New" w:cs="Courier New"/>
      <w:sz w:val="20"/>
    </w:rPr>
  </w:style>
  <w:style w:type="character" w:styleId="WW8Num3z2" w:customStyle="1">
    <w:name w:val="WW8Num3z2"/>
    <w:qFormat/>
    <w:rPr>
      <w:rFonts w:ascii="Wingdings" w:hAnsi="Wingdings" w:cs="Wingdings"/>
      <w:sz w:val="20"/>
    </w:rPr>
  </w:style>
  <w:style w:type="character" w:styleId="WW8Num4z0" w:customStyle="1">
    <w:name w:val="WW8Num4z0"/>
    <w:qFormat/>
    <w:rPr>
      <w:rFonts w:ascii="Arial" w:hAnsi="Arial" w:eastAsia="Times New Roman" w:cs="Arial"/>
    </w:rPr>
  </w:style>
  <w:style w:type="character" w:styleId="WW8Num4z1" w:customStyle="1">
    <w:name w:val="WW8Num4z1"/>
    <w:qFormat/>
    <w:rPr>
      <w:rFonts w:ascii="Courier New" w:hAnsi="Courier New" w:cs="Courier New"/>
    </w:rPr>
  </w:style>
  <w:style w:type="character" w:styleId="WW8Num4z2" w:customStyle="1">
    <w:name w:val="WW8Num4z2"/>
    <w:qFormat/>
    <w:rPr>
      <w:rFonts w:ascii="Wingdings" w:hAnsi="Wingdings" w:cs="Wingdings"/>
    </w:rPr>
  </w:style>
  <w:style w:type="character" w:styleId="WW8Num4z3" w:customStyle="1">
    <w:name w:val="WW8Num4z3"/>
    <w:qFormat/>
    <w:rPr>
      <w:rFonts w:ascii="Symbol" w:hAnsi="Symbol" w:cs="Symbol"/>
    </w:rPr>
  </w:style>
  <w:style w:type="character" w:styleId="WW8Num5z0" w:customStyle="1">
    <w:name w:val="WW8Num5z0"/>
    <w:qFormat/>
    <w:rPr>
      <w:b/>
    </w:rPr>
  </w:style>
  <w:style w:type="character" w:styleId="WW8Num6z0" w:customStyle="1">
    <w:name w:val="WW8Num6z0"/>
    <w:qFormat/>
    <w:rPr>
      <w:rFonts w:ascii="Symbol" w:hAnsi="Symbol" w:cs="Symbol"/>
    </w:rPr>
  </w:style>
  <w:style w:type="character" w:styleId="WW8Num6z1" w:customStyle="1">
    <w:name w:val="WW8Num6z1"/>
    <w:qFormat/>
    <w:rPr>
      <w:rFonts w:ascii="Courier New" w:hAnsi="Courier New" w:cs="Courier New"/>
    </w:rPr>
  </w:style>
  <w:style w:type="character" w:styleId="WW8Num6z2" w:customStyle="1">
    <w:name w:val="WW8Num6z2"/>
    <w:qFormat/>
    <w:rPr>
      <w:rFonts w:ascii="Wingdings" w:hAnsi="Wingdings" w:cs="Wingdings"/>
    </w:rPr>
  </w:style>
  <w:style w:type="character" w:styleId="WW8Num7z0" w:customStyle="1">
    <w:name w:val="WW8Num7z0"/>
    <w:qFormat/>
    <w:rPr>
      <w:rFonts w:ascii="Symbol" w:hAnsi="Symbol" w:cs="Symbol"/>
    </w:rPr>
  </w:style>
  <w:style w:type="character" w:styleId="WW8Num7z1" w:customStyle="1">
    <w:name w:val="WW8Num7z1"/>
    <w:qFormat/>
    <w:rPr>
      <w:rFonts w:ascii="Courier New" w:hAnsi="Courier New" w:cs="Courier New"/>
    </w:rPr>
  </w:style>
  <w:style w:type="character" w:styleId="WW8Num7z2" w:customStyle="1">
    <w:name w:val="WW8Num7z2"/>
    <w:qFormat/>
    <w:rPr>
      <w:rFonts w:ascii="Wingdings" w:hAnsi="Wingdings" w:cs="Wingdings"/>
    </w:rPr>
  </w:style>
  <w:style w:type="character" w:styleId="WW8Num8z0" w:customStyle="1">
    <w:name w:val="WW8Num8z0"/>
    <w:qFormat/>
    <w:rPr>
      <w:rFonts w:ascii="Symbol" w:hAnsi="Symbol" w:cs="Symbol"/>
    </w:rPr>
  </w:style>
  <w:style w:type="character" w:styleId="WW8Num8z1" w:customStyle="1">
    <w:name w:val="WW8Num8z1"/>
    <w:qFormat/>
    <w:rPr>
      <w:rFonts w:ascii="Courier New" w:hAnsi="Courier New" w:cs="Courier New"/>
    </w:rPr>
  </w:style>
  <w:style w:type="character" w:styleId="WW8Num8z2" w:customStyle="1">
    <w:name w:val="WW8Num8z2"/>
    <w:qFormat/>
    <w:rPr>
      <w:rFonts w:ascii="Wingdings" w:hAnsi="Wingdings" w:cs="Wingdings"/>
    </w:rPr>
  </w:style>
  <w:style w:type="character" w:styleId="WW8Num9z0" w:customStyle="1">
    <w:name w:val="WW8Num9z0"/>
    <w:qFormat/>
  </w:style>
  <w:style w:type="character" w:styleId="PageNumber">
    <w:name w:val="page number"/>
    <w:basedOn w:val="DefaultParagraphFont"/>
  </w:style>
  <w:style w:type="character" w:styleId="CommentReference">
    <w:name w:val="annotation reference"/>
    <w:qFormat/>
    <w:rPr>
      <w:sz w:val="16"/>
      <w:szCs w:val="16"/>
    </w:rPr>
  </w:style>
  <w:style w:type="character" w:styleId="FootnoteCharacters" w:customStyle="1">
    <w:name w:val="Footnote Characters"/>
    <w:qFormat/>
    <w:rPr>
      <w:vertAlign w:val="superscript"/>
    </w:rPr>
  </w:style>
  <w:style w:type="character" w:styleId="EndnoteCharacters" w:customStyle="1">
    <w:name w:val="Endnote Characters"/>
    <w:qFormat/>
    <w:rPr>
      <w:vertAlign w:val="superscript"/>
    </w:rPr>
  </w:style>
  <w:style w:type="character" w:styleId="Hyperlink">
    <w:name w:val="Hyperlink"/>
    <w:rPr>
      <w:color w:val="000080"/>
      <w:u w:val="single"/>
    </w:rPr>
  </w:style>
  <w:style w:type="paragraph" w:styleId="Heading" w:customStyle="1">
    <w:name w:val="Heading"/>
    <w:basedOn w:val="Normal"/>
    <w:next w:val="BodyText"/>
    <w:qFormat/>
    <w:pPr>
      <w:keepNext/>
      <w:spacing w:before="240" w:after="120"/>
    </w:pPr>
    <w:rPr>
      <w:rFonts w:ascii="Liberation Sans" w:hAnsi="Liberation Sans" w:eastAsia="Noto Sans CJK SC"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customStyle="1">
    <w:name w:val="Index"/>
    <w:basedOn w:val="Normal"/>
    <w:qFormat/>
    <w:pPr>
      <w:suppressLineNumbers/>
    </w:pPr>
    <w:rPr>
      <w:rFonts w:cs="FreeSans"/>
    </w:rPr>
  </w:style>
  <w:style w:type="paragraph" w:styleId="Default" w:customStyle="1">
    <w:name w:val="Default"/>
    <w:qFormat/>
    <w:pPr>
      <w:suppressAutoHyphens/>
      <w:autoSpaceDE w:val="0"/>
    </w:pPr>
    <w:rPr>
      <w:rFonts w:ascii="Times New Roman" w:hAnsi="Times New Roman" w:eastAsia="Times New Roman" w:cs="Times New Roman"/>
      <w:color w:val="000000"/>
      <w:sz w:val="24"/>
      <w:szCs w:val="24"/>
      <w:lang w:eastAsia="zh-CN"/>
    </w:rPr>
  </w:style>
  <w:style w:type="paragraph" w:styleId="HeaderandFooter" w:customStyle="1">
    <w:name w:val="Header and Footer"/>
    <w:basedOn w:val="Normal"/>
    <w:qFormat/>
    <w:pPr>
      <w:suppressLineNumbers/>
      <w:tabs>
        <w:tab w:val="center" w:pos="4819"/>
        <w:tab w:val="right" w:pos="9638"/>
      </w:tab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CharChar1" w:customStyle="1">
    <w:name w:val="Char Char1"/>
    <w:basedOn w:val="Normal"/>
    <w:qFormat/>
    <w:pPr>
      <w:spacing w:after="160" w:line="240" w:lineRule="exact"/>
    </w:pPr>
    <w:rPr>
      <w:rFonts w:ascii="Arial" w:hAnsi="Arial" w:cs="Arial"/>
    </w:rPr>
  </w:style>
  <w:style w:type="paragraph" w:styleId="NormalWeb10" w:customStyle="1">
    <w:name w:val="Normal (Web)10"/>
    <w:basedOn w:val="Normal"/>
    <w:qFormat/>
    <w:pPr>
      <w:spacing w:before="280" w:after="280" w:line="246" w:lineRule="atLeast"/>
    </w:pPr>
    <w:rPr>
      <w:rFonts w:ascii="Trebuchet MS" w:hAnsi="Trebuchet MS" w:cs="Trebuchet MS"/>
      <w:sz w:val="24"/>
      <w:szCs w:val="24"/>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styleId="BalloonText">
    <w:name w:val="Balloon Text"/>
    <w:basedOn w:val="Normal"/>
    <w:qFormat/>
    <w:rPr>
      <w:rFonts w:ascii="Tahoma" w:hAnsi="Tahoma" w:cs="Tahoma"/>
      <w:sz w:val="16"/>
      <w:szCs w:val="16"/>
    </w:rPr>
  </w:style>
  <w:style w:type="paragraph" w:styleId="NormalWeb">
    <w:name w:val="Normal (Web)"/>
    <w:basedOn w:val="Normal"/>
    <w:qFormat/>
    <w:pPr>
      <w:spacing w:before="280" w:after="280"/>
    </w:pPr>
    <w:rPr>
      <w:sz w:val="24"/>
      <w:szCs w:val="24"/>
    </w:rPr>
  </w:style>
  <w:style w:type="paragraph" w:styleId="FootnoteText">
    <w:name w:val="footnote text"/>
    <w:basedOn w:val="Normal"/>
  </w:style>
  <w:style w:type="paragraph" w:styleId="EndnoteText">
    <w:name w:val="endnote text"/>
    <w:basedOn w:val="Normal"/>
  </w:style>
  <w:style w:type="paragraph" w:styleId="FrameContents" w:customStyle="1">
    <w:name w:val="Frame Contents"/>
    <w:basedOn w:val="Normal"/>
    <w:qFormat/>
  </w:style>
  <w:style w:type="paragraph" w:styleId="TableContents" w:customStyle="1">
    <w:name w:val="Table Contents"/>
    <w:basedOn w:val="Normal"/>
    <w:qFormat/>
    <w:pPr>
      <w:widowControl w:val="0"/>
      <w:suppressLineNumbers/>
    </w:pPr>
  </w:style>
  <w:style w:type="paragraph" w:styleId="TableHeading" w:customStyle="1">
    <w:name w:val="Table Heading"/>
    <w:basedOn w:val="TableContents"/>
    <w:qFormat/>
    <w:pPr>
      <w:jc w:val="center"/>
    </w:pPr>
    <w:rPr>
      <w:b/>
      <w:bCs/>
    </w:rPr>
  </w:style>
  <w:style w:type="numbering" w:styleId="WW8Num1" w:customStyle="1">
    <w:name w:val="WW8Num1"/>
    <w:qFormat/>
  </w:style>
  <w:style w:type="numbering" w:styleId="WW8Num2" w:customStyle="1">
    <w:name w:val="WW8Num2"/>
    <w:qFormat/>
  </w:style>
  <w:style w:type="numbering" w:styleId="WW8Num3" w:customStyle="1">
    <w:name w:val="WW8Num3"/>
    <w:qFormat/>
  </w:style>
  <w:style w:type="numbering" w:styleId="WW8Num4" w:customStyle="1">
    <w:name w:val="WW8Num4"/>
    <w:qFormat/>
  </w:style>
  <w:style w:type="numbering" w:styleId="WW8Num5" w:customStyle="1">
    <w:name w:val="WW8Num5"/>
    <w:qFormat/>
  </w:style>
  <w:style w:type="numbering" w:styleId="WW8Num6" w:customStyle="1">
    <w:name w:val="WW8Num6"/>
    <w:qFormat/>
  </w:style>
  <w:style w:type="numbering" w:styleId="WW8Num7" w:customStyle="1">
    <w:name w:val="WW8Num7"/>
    <w:qFormat/>
  </w:style>
  <w:style w:type="numbering" w:styleId="WW8Num8" w:customStyle="1">
    <w:name w:val="WW8Num8"/>
    <w:qFormat/>
  </w:style>
  <w:style w:type="numbering" w:styleId="WW8Num9" w:customStyle="1">
    <w:name w:val="WW8Num9"/>
    <w:qFormat/>
  </w:style>
  <w:style w:type="character" w:styleId="Mention">
    <w:name w:val="Mention"/>
    <w:basedOn w:val="DefaultParagraphFont"/>
    <w:uiPriority w:val="99"/>
    <w:unhideWhenUsed/>
    <w:rsid w:val="006B441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e257340-0f4c-436b-88c7-31f885f2ba42">
      <Terms xmlns="http://schemas.microsoft.com/office/infopath/2007/PartnerControls"/>
    </lcf76f155ced4ddcb4097134ff3c332f>
    <TaxCatchAll xmlns="013c30a8-76b9-4357-a999-24e8bf0a122e" xsi:nil="true"/>
    <i2ow xmlns="ae257340-0f4c-436b-88c7-31f885f2ba4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4BB05CE3FDB054CAC7B56D8143E7135" ma:contentTypeVersion="19" ma:contentTypeDescription="Create a new document." ma:contentTypeScope="" ma:versionID="9481493692ca7275cc6abf1e37093315">
  <xsd:schema xmlns:xsd="http://www.w3.org/2001/XMLSchema" xmlns:xs="http://www.w3.org/2001/XMLSchema" xmlns:p="http://schemas.microsoft.com/office/2006/metadata/properties" xmlns:ns2="ae257340-0f4c-436b-88c7-31f885f2ba42" xmlns:ns3="013c30a8-76b9-4357-a999-24e8bf0a122e" targetNamespace="http://schemas.microsoft.com/office/2006/metadata/properties" ma:root="true" ma:fieldsID="f70dbf7e9c6ac8d1c9e6c0e583e1a851" ns2:_="" ns3:_="">
    <xsd:import namespace="ae257340-0f4c-436b-88c7-31f885f2ba42"/>
    <xsd:import namespace="013c30a8-76b9-4357-a999-24e8bf0a122e"/>
    <xsd:element name="properties">
      <xsd:complexType>
        <xsd:sequence>
          <xsd:element name="documentManagement">
            <xsd:complexType>
              <xsd:all>
                <xsd:element ref="ns2:i2ow"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257340-0f4c-436b-88c7-31f885f2ba42" elementFormDefault="qualified">
    <xsd:import namespace="http://schemas.microsoft.com/office/2006/documentManagement/types"/>
    <xsd:import namespace="http://schemas.microsoft.com/office/infopath/2007/PartnerControls"/>
    <xsd:element name="i2ow" ma:index="8" nillable="true" ma:displayName="Number" ma:internalName="i2ow">
      <xsd:simpleType>
        <xsd:restriction base="dms:Number"/>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5f3f4cc-79b9-4d17-b8fa-dd7577b1fb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3c30a8-76b9-4357-a999-24e8bf0a122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0d4c0de-d511-4305-a248-cfeab4e4173f}" ma:internalName="TaxCatchAll" ma:showField="CatchAllData" ma:web="013c30a8-76b9-4357-a999-24e8bf0a12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543C0-2D14-4730-8D81-91E1EB99D6E5}">
  <ds:schemaRefs>
    <ds:schemaRef ds:uri="http://schemas.microsoft.com/sharepoint/v3/contenttype/forms"/>
  </ds:schemaRefs>
</ds:datastoreItem>
</file>

<file path=customXml/itemProps2.xml><?xml version="1.0" encoding="utf-8"?>
<ds:datastoreItem xmlns:ds="http://schemas.openxmlformats.org/officeDocument/2006/customXml" ds:itemID="{A667BF45-7063-4D82-A86A-820D60D92A59}">
  <ds:schemaRefs>
    <ds:schemaRef ds:uri="http://schemas.microsoft.com/office/2006/metadata/properties"/>
    <ds:schemaRef ds:uri="http://schemas.microsoft.com/office/infopath/2007/PartnerControls"/>
    <ds:schemaRef ds:uri="ae257340-0f4c-436b-88c7-31f885f2ba42"/>
    <ds:schemaRef ds:uri="013c30a8-76b9-4357-a999-24e8bf0a122e"/>
  </ds:schemaRefs>
</ds:datastoreItem>
</file>

<file path=customXml/itemProps3.xml><?xml version="1.0" encoding="utf-8"?>
<ds:datastoreItem xmlns:ds="http://schemas.openxmlformats.org/officeDocument/2006/customXml" ds:itemID="{6BC18C8C-38A5-4E38-82A9-748D2D766A03}">
  <ds:schemaRefs>
    <ds:schemaRef ds:uri="http://schemas.openxmlformats.org/officeDocument/2006/bibliography"/>
  </ds:schemaRefs>
</ds:datastoreItem>
</file>

<file path=customXml/itemProps4.xml><?xml version="1.0" encoding="utf-8"?>
<ds:datastoreItem xmlns:ds="http://schemas.openxmlformats.org/officeDocument/2006/customXml" ds:itemID="{9B345305-D9F7-46EE-BF11-721BDB8F64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257340-0f4c-436b-88c7-31f885f2ba42"/>
    <ds:schemaRef ds:uri="013c30a8-76b9-4357-a999-24e8bf0a12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Musa Tarek</dc:creator>
  <lastModifiedBy>Tashawar Azraf</lastModifiedBy>
  <revision>14</revision>
  <dcterms:created xsi:type="dcterms:W3CDTF">2026-10-13T15:28:00.0000000Z</dcterms:created>
  <dcterms:modified xsi:type="dcterms:W3CDTF">2026-10-18T11:34:44.8281037Z</dcterms:modified>
</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2025-07-30T13:44:00Z</dcterms:created>
  <dc:creator>Perecz</dc:creator>
  <dc:description/>
  <cp:keywords/>
  <dc:language>en-US</dc:language>
  <cp:lastModifiedBy>Sofia Van Dijk</cp:lastModifiedBy>
  <cp:lastPrinted>2011-01-17T18:36:00Z</cp:lastPrinted>
  <dcterms:modified xsi:type="dcterms:W3CDTF">2025-07-30T13:44:00Z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0x01010024BB05CE3FDB054CAC7B56D8143E7135</vt:lpwstr>
  </property>
  <property fmtid="{D5CDD505-2E9C-101B-9397-08002B2CF9AE}" pid="3" name="MediaServiceImageTags">
    <vt:lpwstr/>
  </property>
</Properties>
</file>