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5A59" w14:textId="0F0BA01D" w:rsidR="00BC5FB8" w:rsidRDefault="00BC5FB8" w:rsidP="003327E4">
      <w:pPr>
        <w:jc w:val="center"/>
        <w:rPr>
          <w:rFonts w:ascii="Arial" w:hAnsi="Arial" w:cs="Arial"/>
          <w:b/>
          <w:bCs/>
          <w:sz w:val="40"/>
          <w:szCs w:val="34"/>
          <w:lang w:val="en-GB"/>
        </w:rPr>
      </w:pPr>
      <w:r w:rsidRPr="00BC5FB8">
        <w:rPr>
          <w:rFonts w:ascii="Arial" w:hAnsi="Arial" w:cs="Arial"/>
          <w:b/>
          <w:bCs/>
          <w:sz w:val="40"/>
          <w:szCs w:val="34"/>
          <w:lang w:val="en-GB"/>
        </w:rPr>
        <w:t>Nari Maitree</w:t>
      </w:r>
    </w:p>
    <w:p w14:paraId="37878F9E" w14:textId="77777777" w:rsidR="00BC5FB8" w:rsidRPr="00C25018" w:rsidRDefault="00BC5FB8" w:rsidP="003327E4">
      <w:pPr>
        <w:jc w:val="center"/>
        <w:rPr>
          <w:rFonts w:ascii="Arial" w:hAnsi="Arial" w:cs="Arial"/>
          <w:b/>
          <w:bCs/>
          <w:sz w:val="24"/>
          <w:szCs w:val="18"/>
          <w:lang w:val="en-GB"/>
        </w:rPr>
      </w:pPr>
    </w:p>
    <w:p w14:paraId="60D96DE8" w14:textId="0A9973DD" w:rsidR="00F344BE" w:rsidRPr="00BC5FB8" w:rsidRDefault="006F636A" w:rsidP="003327E4">
      <w:pPr>
        <w:jc w:val="center"/>
        <w:rPr>
          <w:rFonts w:ascii="Arial" w:hAnsi="Arial" w:cs="Arial"/>
          <w:b/>
          <w:bCs/>
          <w:sz w:val="28"/>
          <w:lang w:val="en-GB"/>
        </w:rPr>
      </w:pPr>
      <w:r w:rsidRPr="00BC5FB8">
        <w:rPr>
          <w:rFonts w:ascii="Arial" w:hAnsi="Arial" w:cs="Arial"/>
          <w:b/>
          <w:bCs/>
          <w:sz w:val="28"/>
          <w:lang w:val="en-GB"/>
        </w:rPr>
        <w:t xml:space="preserve">Call for Expression of </w:t>
      </w:r>
      <w:r w:rsidR="00F4712A" w:rsidRPr="00BC5FB8">
        <w:rPr>
          <w:rFonts w:ascii="Arial" w:hAnsi="Arial" w:cs="Arial"/>
          <w:b/>
          <w:bCs/>
          <w:sz w:val="28"/>
          <w:lang w:val="en-GB"/>
        </w:rPr>
        <w:t>Interest</w:t>
      </w:r>
      <w:r w:rsidR="000205CE" w:rsidRPr="000205CE">
        <w:rPr>
          <w:noProof/>
          <w:sz w:val="24"/>
          <w:szCs w:val="24"/>
        </w:rPr>
        <w:t xml:space="preserve"> </w:t>
      </w:r>
      <w:r w:rsidR="000205CE" w:rsidRPr="00EA4D11">
        <w:rPr>
          <w:noProof/>
          <w:sz w:val="24"/>
          <w:szCs w:val="24"/>
        </w:rPr>
        <w:drawing>
          <wp:anchor distT="0" distB="0" distL="114300" distR="114300" simplePos="0" relativeHeight="251661312" behindDoc="1" locked="0" layoutInCell="1" allowOverlap="1" wp14:anchorId="4F997D1C" wp14:editId="4E616CD8">
            <wp:simplePos x="0" y="0"/>
            <wp:positionH relativeFrom="margin">
              <wp:posOffset>0</wp:posOffset>
            </wp:positionH>
            <wp:positionV relativeFrom="paragraph">
              <wp:posOffset>-635</wp:posOffset>
            </wp:positionV>
            <wp:extent cx="781050" cy="781050"/>
            <wp:effectExtent l="0" t="0" r="0" b="0"/>
            <wp:wrapNone/>
            <wp:docPr id="3" name="Picture 3" descr="C:\Users\USER\Downloads\revised_logo_NM_PNG-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revised_logo_NM_PNG-removebg-preview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40651" w14:textId="77777777" w:rsidR="00547D93" w:rsidRPr="00547D93" w:rsidRDefault="00547D93" w:rsidP="003327E4">
      <w:pPr>
        <w:jc w:val="center"/>
        <w:rPr>
          <w:rFonts w:ascii="Arial" w:hAnsi="Arial" w:cs="Arial"/>
          <w:b/>
          <w:bCs/>
          <w:sz w:val="14"/>
          <w:szCs w:val="18"/>
          <w:lang w:val="en-GB"/>
        </w:rPr>
      </w:pPr>
    </w:p>
    <w:p w14:paraId="517306C5" w14:textId="22AE63CB" w:rsidR="003327E4" w:rsidRPr="00BC5FB8" w:rsidRDefault="00BC5FB8" w:rsidP="003327E4">
      <w:pPr>
        <w:jc w:val="center"/>
        <w:rPr>
          <w:rFonts w:ascii="Arial" w:hAnsi="Arial" w:cs="Arial"/>
          <w:b/>
          <w:bCs/>
          <w:color w:val="000000"/>
          <w:sz w:val="28"/>
          <w:szCs w:val="28"/>
        </w:rPr>
      </w:pPr>
      <w:r w:rsidRPr="00BC5FB8">
        <w:rPr>
          <w:rFonts w:ascii="Arial" w:hAnsi="Arial" w:cs="Arial"/>
          <w:b/>
          <w:bCs/>
          <w:color w:val="000000"/>
          <w:sz w:val="28"/>
          <w:szCs w:val="28"/>
        </w:rPr>
        <w:t>f</w:t>
      </w:r>
      <w:r w:rsidR="00032989" w:rsidRPr="00BC5FB8">
        <w:rPr>
          <w:rFonts w:ascii="Arial" w:hAnsi="Arial" w:cs="Arial"/>
          <w:b/>
          <w:bCs/>
          <w:color w:val="000000"/>
          <w:sz w:val="28"/>
          <w:szCs w:val="28"/>
        </w:rPr>
        <w:t>or</w:t>
      </w:r>
      <w:r w:rsidRPr="00BC5FB8">
        <w:rPr>
          <w:rFonts w:ascii="Arial" w:hAnsi="Arial" w:cs="Arial"/>
          <w:b/>
          <w:bCs/>
          <w:color w:val="000000"/>
          <w:sz w:val="28"/>
          <w:szCs w:val="28"/>
        </w:rPr>
        <w:t xml:space="preserve"> Supplier/ Vendor Enlistment</w:t>
      </w:r>
    </w:p>
    <w:p w14:paraId="0D7BD12A" w14:textId="4CBEDEB8" w:rsidR="00CE6AA5" w:rsidRDefault="00F45F1A" w:rsidP="003327E4">
      <w:pPr>
        <w:jc w:val="center"/>
        <w:rPr>
          <w:rFonts w:ascii="Arial" w:hAnsi="Arial" w:cs="Arial"/>
          <w:b/>
          <w:bCs/>
          <w:color w:val="000000"/>
          <w:sz w:val="24"/>
          <w:szCs w:val="24"/>
        </w:rPr>
      </w:pPr>
      <w:r>
        <w:rPr>
          <w:rFonts w:ascii="Arial" w:hAnsi="Arial" w:cs="Arial"/>
          <w:b/>
          <w:bCs/>
          <w:color w:val="000000"/>
          <w:sz w:val="24"/>
          <w:szCs w:val="24"/>
        </w:rPr>
        <w:t xml:space="preserve"> </w:t>
      </w:r>
    </w:p>
    <w:p w14:paraId="62BC02D2" w14:textId="39E56272" w:rsidR="00CE6AA5" w:rsidRDefault="00032989" w:rsidP="003327E4">
      <w:pPr>
        <w:jc w:val="center"/>
        <w:rPr>
          <w:rFonts w:ascii="Arial" w:hAnsi="Arial" w:cs="Arial"/>
          <w:b/>
          <w:bCs/>
          <w:color w:val="000000"/>
          <w:sz w:val="24"/>
          <w:szCs w:val="24"/>
        </w:rPr>
      </w:pPr>
      <w:r w:rsidRPr="00032989">
        <w:rPr>
          <w:rFonts w:ascii="Arial" w:hAnsi="Arial" w:cs="Arial"/>
          <w:b/>
          <w:bCs/>
          <w:color w:val="000000"/>
          <w:sz w:val="24"/>
          <w:szCs w:val="24"/>
        </w:rPr>
        <w:t xml:space="preserve">Enlistment Period: 2026 </w:t>
      </w:r>
      <w:r w:rsidR="009422EF">
        <w:rPr>
          <w:rFonts w:ascii="Arial" w:hAnsi="Arial" w:cs="Arial"/>
          <w:b/>
          <w:bCs/>
          <w:color w:val="000000"/>
          <w:sz w:val="24"/>
          <w:szCs w:val="24"/>
        </w:rPr>
        <w:t>to</w:t>
      </w:r>
      <w:r w:rsidRPr="00032989">
        <w:rPr>
          <w:rFonts w:ascii="Arial" w:hAnsi="Arial" w:cs="Arial"/>
          <w:b/>
          <w:bCs/>
          <w:color w:val="000000"/>
          <w:sz w:val="24"/>
          <w:szCs w:val="24"/>
        </w:rPr>
        <w:t xml:space="preserve"> 202</w:t>
      </w:r>
      <w:r w:rsidR="00C25018">
        <w:rPr>
          <w:rFonts w:ascii="Arial" w:hAnsi="Arial" w:cs="Arial"/>
          <w:b/>
          <w:bCs/>
          <w:color w:val="000000"/>
          <w:sz w:val="24"/>
          <w:szCs w:val="24"/>
        </w:rPr>
        <w:t>9</w:t>
      </w:r>
    </w:p>
    <w:p w14:paraId="7DA7B4B3" w14:textId="7BB2748D" w:rsidR="00032989" w:rsidRPr="00C946A7" w:rsidRDefault="00032989" w:rsidP="003327E4">
      <w:pPr>
        <w:jc w:val="center"/>
        <w:rPr>
          <w:rFonts w:ascii="Arial" w:hAnsi="Arial" w:cs="Arial"/>
          <w:color w:val="000000"/>
          <w:sz w:val="24"/>
          <w:szCs w:val="24"/>
        </w:rPr>
      </w:pPr>
      <w:r w:rsidRPr="00C946A7">
        <w:rPr>
          <w:rFonts w:ascii="Arial" w:hAnsi="Arial" w:cs="Arial"/>
          <w:color w:val="000000"/>
          <w:sz w:val="24"/>
          <w:szCs w:val="24"/>
        </w:rPr>
        <w:t>Ref:</w:t>
      </w:r>
      <w:bookmarkStart w:id="0" w:name="_Hlk228188705"/>
      <w:r w:rsidR="00CD6BA4" w:rsidRPr="00C946A7">
        <w:rPr>
          <w:rFonts w:ascii="Arial" w:hAnsi="Arial" w:cs="Arial"/>
          <w:color w:val="000000"/>
          <w:sz w:val="24"/>
          <w:szCs w:val="24"/>
        </w:rPr>
        <w:t xml:space="preserve"> </w:t>
      </w:r>
      <w:r w:rsidR="00ED1C30" w:rsidRPr="00C946A7">
        <w:rPr>
          <w:rFonts w:ascii="Arial" w:hAnsi="Arial" w:cs="Arial"/>
          <w:color w:val="000000"/>
          <w:sz w:val="24"/>
          <w:szCs w:val="24"/>
        </w:rPr>
        <w:t>NM</w:t>
      </w:r>
      <w:r w:rsidRPr="00C946A7">
        <w:rPr>
          <w:rFonts w:ascii="Arial" w:hAnsi="Arial" w:cs="Arial"/>
          <w:color w:val="000000"/>
          <w:sz w:val="24"/>
          <w:szCs w:val="24"/>
        </w:rPr>
        <w:t>/</w:t>
      </w:r>
      <w:proofErr w:type="spellStart"/>
      <w:r w:rsidR="00C25018" w:rsidRPr="00C946A7">
        <w:rPr>
          <w:rFonts w:ascii="Arial" w:hAnsi="Arial" w:cs="Arial"/>
          <w:color w:val="000000"/>
          <w:sz w:val="24"/>
          <w:szCs w:val="24"/>
        </w:rPr>
        <w:t>HeadOffice</w:t>
      </w:r>
      <w:proofErr w:type="spellEnd"/>
      <w:r w:rsidR="00C25018" w:rsidRPr="00C946A7">
        <w:rPr>
          <w:rFonts w:ascii="Arial" w:hAnsi="Arial" w:cs="Arial"/>
          <w:color w:val="000000"/>
          <w:sz w:val="24"/>
          <w:szCs w:val="24"/>
        </w:rPr>
        <w:t>/LDR-</w:t>
      </w:r>
      <w:r w:rsidR="00C946A7" w:rsidRPr="00C946A7">
        <w:rPr>
          <w:rFonts w:ascii="Arial" w:hAnsi="Arial" w:cs="Arial"/>
          <w:color w:val="000000"/>
          <w:sz w:val="24"/>
          <w:szCs w:val="24"/>
        </w:rPr>
        <w:t>2</w:t>
      </w:r>
      <w:r w:rsidR="00C25018" w:rsidRPr="00C946A7">
        <w:rPr>
          <w:rFonts w:ascii="Arial" w:hAnsi="Arial" w:cs="Arial"/>
          <w:color w:val="000000"/>
          <w:sz w:val="24"/>
          <w:szCs w:val="24"/>
        </w:rPr>
        <w:t>026/</w:t>
      </w:r>
      <w:r w:rsidR="00C946A7" w:rsidRPr="00C946A7">
        <w:rPr>
          <w:rFonts w:ascii="Arial" w:hAnsi="Arial" w:cs="Arial"/>
          <w:color w:val="000000"/>
          <w:sz w:val="24"/>
          <w:szCs w:val="24"/>
        </w:rPr>
        <w:t>63</w:t>
      </w:r>
      <w:r w:rsidR="00C25018" w:rsidRPr="00C946A7">
        <w:rPr>
          <w:rFonts w:ascii="Arial" w:hAnsi="Arial" w:cs="Arial"/>
          <w:color w:val="000000"/>
          <w:sz w:val="24"/>
          <w:szCs w:val="24"/>
        </w:rPr>
        <w:t>, Date: 0</w:t>
      </w:r>
      <w:r w:rsidR="00C946A7" w:rsidRPr="00C946A7">
        <w:rPr>
          <w:rFonts w:ascii="Arial" w:hAnsi="Arial" w:cs="Arial"/>
          <w:color w:val="000000"/>
          <w:sz w:val="24"/>
          <w:szCs w:val="24"/>
        </w:rPr>
        <w:t>3</w:t>
      </w:r>
      <w:r w:rsidR="00C25018" w:rsidRPr="00C946A7">
        <w:rPr>
          <w:rFonts w:ascii="Arial" w:hAnsi="Arial" w:cs="Arial"/>
          <w:color w:val="000000"/>
          <w:sz w:val="24"/>
          <w:szCs w:val="24"/>
        </w:rPr>
        <w:t>.06.2026</w:t>
      </w:r>
    </w:p>
    <w:bookmarkEnd w:id="0"/>
    <w:p w14:paraId="2E226F3E" w14:textId="77777777" w:rsidR="00032989" w:rsidRPr="0079536D" w:rsidRDefault="00032989" w:rsidP="00547D93">
      <w:pPr>
        <w:jc w:val="center"/>
        <w:rPr>
          <w:rFonts w:ascii="Arial" w:hAnsi="Arial" w:cs="Arial"/>
          <w:b/>
          <w:bCs/>
          <w:szCs w:val="18"/>
          <w:lang w:val="en-GB"/>
        </w:rPr>
      </w:pPr>
    </w:p>
    <w:p w14:paraId="5A9AC578" w14:textId="3030154C" w:rsidR="000715F2" w:rsidRPr="00547D93" w:rsidRDefault="000715F2" w:rsidP="00547D93">
      <w:pPr>
        <w:jc w:val="center"/>
        <w:rPr>
          <w:rFonts w:ascii="Arial" w:hAnsi="Arial" w:cs="Arial"/>
          <w:b/>
          <w:bCs/>
          <w:sz w:val="14"/>
          <w:szCs w:val="18"/>
          <w:lang w:val="en-GB"/>
        </w:rPr>
      </w:pPr>
    </w:p>
    <w:p w14:paraId="192E8475" w14:textId="77BFDD16" w:rsidR="00BC5FB8" w:rsidRDefault="00032989" w:rsidP="00BC5FB8">
      <w:pPr>
        <w:ind w:right="-126"/>
        <w:jc w:val="both"/>
        <w:rPr>
          <w:rFonts w:ascii="Arial" w:hAnsi="Arial" w:cs="Arial"/>
          <w:color w:val="000000"/>
          <w:sz w:val="20"/>
          <w:szCs w:val="20"/>
          <w:shd w:val="clear" w:color="auto" w:fill="FFFFFF"/>
        </w:rPr>
      </w:pPr>
      <w:r w:rsidRPr="00707C9E">
        <w:rPr>
          <w:rFonts w:ascii="Arial" w:hAnsi="Arial" w:cs="Arial"/>
          <w:b/>
          <w:bCs/>
          <w:color w:val="000000"/>
          <w:sz w:val="20"/>
          <w:szCs w:val="20"/>
          <w:shd w:val="clear" w:color="auto" w:fill="FFFFFF"/>
        </w:rPr>
        <w:t xml:space="preserve">Nari Maitree </w:t>
      </w:r>
      <w:r w:rsidRPr="00707C9E">
        <w:rPr>
          <w:rFonts w:ascii="Arial" w:hAnsi="Arial" w:cs="Arial"/>
          <w:color w:val="000000"/>
          <w:sz w:val="20"/>
          <w:szCs w:val="20"/>
          <w:shd w:val="clear" w:color="auto" w:fill="FFFFFF"/>
        </w:rPr>
        <w:t xml:space="preserve">is a renowned pro-environment national NGO in Bangladesh, established in 1983. Since its inception, Nari Maitree  has been actively engaged in environmental conservation and sustainable development initiatives and has earned recognition from local, national, and international </w:t>
      </w:r>
      <w:r w:rsidR="00EB2C6A" w:rsidRPr="00707C9E">
        <w:rPr>
          <w:rFonts w:ascii="Arial" w:hAnsi="Arial" w:cs="Arial"/>
          <w:color w:val="000000"/>
          <w:sz w:val="20"/>
          <w:szCs w:val="20"/>
          <w:shd w:val="clear" w:color="auto" w:fill="FFFFFF"/>
        </w:rPr>
        <w:t>s</w:t>
      </w:r>
      <w:r w:rsidRPr="00707C9E">
        <w:rPr>
          <w:rFonts w:ascii="Arial" w:hAnsi="Arial" w:cs="Arial"/>
          <w:color w:val="000000"/>
          <w:sz w:val="20"/>
          <w:szCs w:val="20"/>
          <w:shd w:val="clear" w:color="auto" w:fill="FFFFFF"/>
        </w:rPr>
        <w:t>takeholders, including government bodies and funding agencies, through its innovative approaches and tangible learning</w:t>
      </w:r>
      <w:r w:rsidR="00EB2C6A" w:rsidRPr="00707C9E">
        <w:rPr>
          <w:rFonts w:ascii="Arial" w:hAnsi="Arial" w:cs="Arial"/>
          <w:color w:val="000000"/>
          <w:sz w:val="20"/>
          <w:szCs w:val="20"/>
          <w:shd w:val="clear" w:color="auto" w:fill="FFFFFF"/>
        </w:rPr>
        <w:t xml:space="preserve"> </w:t>
      </w:r>
      <w:r w:rsidRPr="00707C9E">
        <w:rPr>
          <w:rFonts w:ascii="Arial" w:hAnsi="Arial" w:cs="Arial"/>
          <w:color w:val="000000"/>
          <w:sz w:val="20"/>
          <w:szCs w:val="20"/>
          <w:shd w:val="clear" w:color="auto" w:fill="FFFFFF"/>
        </w:rPr>
        <w:t>outcomes.</w:t>
      </w:r>
      <w:r w:rsidRPr="00707C9E">
        <w:rPr>
          <w:rFonts w:ascii="Arial" w:hAnsi="Arial" w:cs="Arial"/>
          <w:color w:val="000000"/>
          <w:sz w:val="20"/>
          <w:szCs w:val="20"/>
        </w:rPr>
        <w:br/>
      </w:r>
      <w:r w:rsidRPr="00707C9E">
        <w:rPr>
          <w:rFonts w:ascii="Arial" w:hAnsi="Arial" w:cs="Arial"/>
          <w:color w:val="000000"/>
          <w:sz w:val="20"/>
          <w:szCs w:val="20"/>
        </w:rPr>
        <w:br/>
      </w:r>
      <w:r w:rsidRPr="00707C9E">
        <w:rPr>
          <w:rFonts w:ascii="Arial" w:hAnsi="Arial" w:cs="Arial"/>
          <w:color w:val="000000"/>
          <w:sz w:val="20"/>
          <w:szCs w:val="20"/>
          <w:shd w:val="clear" w:color="auto" w:fill="FFFFFF"/>
        </w:rPr>
        <w:t>For the implementation</w:t>
      </w:r>
      <w:r w:rsidR="00AD059F">
        <w:rPr>
          <w:rFonts w:ascii="Arial" w:hAnsi="Arial" w:cs="Arial"/>
          <w:color w:val="000000"/>
          <w:sz w:val="20"/>
          <w:szCs w:val="20"/>
          <w:shd w:val="clear" w:color="auto" w:fill="FFFFFF"/>
        </w:rPr>
        <w:t xml:space="preserve"> </w:t>
      </w:r>
      <w:r w:rsidRPr="00707C9E">
        <w:rPr>
          <w:rFonts w:ascii="Arial" w:hAnsi="Arial" w:cs="Arial"/>
          <w:color w:val="000000"/>
          <w:sz w:val="20"/>
          <w:szCs w:val="20"/>
          <w:shd w:val="clear" w:color="auto" w:fill="FFFFFF"/>
        </w:rPr>
        <w:t>of its activities,</w:t>
      </w:r>
      <w:r w:rsidR="00AD059F">
        <w:rPr>
          <w:rFonts w:ascii="Arial" w:hAnsi="Arial" w:cs="Arial"/>
          <w:color w:val="000000"/>
          <w:sz w:val="20"/>
          <w:szCs w:val="20"/>
          <w:shd w:val="clear" w:color="auto" w:fill="FFFFFF"/>
        </w:rPr>
        <w:t xml:space="preserve"> </w:t>
      </w:r>
      <w:r w:rsidR="00563216" w:rsidRPr="00707C9E">
        <w:rPr>
          <w:rFonts w:ascii="Arial" w:hAnsi="Arial" w:cs="Arial"/>
          <w:color w:val="000000"/>
          <w:sz w:val="20"/>
          <w:szCs w:val="20"/>
          <w:shd w:val="clear" w:color="auto" w:fill="FFFFFF"/>
        </w:rPr>
        <w:t>Nari Maitree</w:t>
      </w:r>
      <w:r w:rsidRPr="00707C9E">
        <w:rPr>
          <w:rFonts w:ascii="Arial" w:hAnsi="Arial" w:cs="Arial"/>
          <w:color w:val="000000"/>
          <w:sz w:val="20"/>
          <w:szCs w:val="20"/>
          <w:shd w:val="clear" w:color="auto" w:fill="FFFFFF"/>
        </w:rPr>
        <w:t xml:space="preserve"> hereby invites applications for </w:t>
      </w:r>
      <w:r w:rsidRPr="00707C9E">
        <w:rPr>
          <w:rFonts w:ascii="Arial" w:hAnsi="Arial" w:cs="Arial"/>
          <w:b/>
          <w:bCs/>
          <w:color w:val="000000"/>
          <w:sz w:val="20"/>
          <w:szCs w:val="20"/>
          <w:shd w:val="clear" w:color="auto" w:fill="FFFFFF"/>
        </w:rPr>
        <w:t>vendor enlistment</w:t>
      </w:r>
      <w:r w:rsidRPr="00707C9E">
        <w:rPr>
          <w:rFonts w:ascii="Arial" w:hAnsi="Arial" w:cs="Arial"/>
          <w:color w:val="000000"/>
          <w:sz w:val="20"/>
          <w:szCs w:val="20"/>
          <w:shd w:val="clear" w:color="auto" w:fill="FFFFFF"/>
        </w:rPr>
        <w:t> from eligible </w:t>
      </w:r>
      <w:r w:rsidRPr="00D27945">
        <w:rPr>
          <w:rFonts w:ascii="Arial" w:hAnsi="Arial" w:cs="Arial"/>
          <w:color w:val="000000"/>
          <w:sz w:val="20"/>
          <w:szCs w:val="20"/>
          <w:shd w:val="clear" w:color="auto" w:fill="FFFFFF"/>
        </w:rPr>
        <w:t>vendors, suppliers and service providers (including individual consultants</w:t>
      </w:r>
      <w:r w:rsidR="00707C9E" w:rsidRPr="00D27945">
        <w:rPr>
          <w:rFonts w:ascii="Arial" w:hAnsi="Arial" w:cs="Arial"/>
          <w:color w:val="000000"/>
          <w:sz w:val="20"/>
          <w:szCs w:val="20"/>
          <w:shd w:val="clear" w:color="auto" w:fill="FFFFFF"/>
        </w:rPr>
        <w:t xml:space="preserve"> </w:t>
      </w:r>
      <w:r w:rsidRPr="00D27945">
        <w:rPr>
          <w:rFonts w:ascii="Arial" w:hAnsi="Arial" w:cs="Arial"/>
          <w:color w:val="000000"/>
          <w:sz w:val="20"/>
          <w:szCs w:val="20"/>
          <w:shd w:val="clear" w:color="auto" w:fill="FFFFFF"/>
        </w:rPr>
        <w:t>and companies)</w:t>
      </w:r>
      <w:r w:rsidRPr="00707C9E">
        <w:rPr>
          <w:rFonts w:ascii="Arial" w:hAnsi="Arial" w:cs="Arial"/>
          <w:color w:val="000000"/>
          <w:sz w:val="20"/>
          <w:szCs w:val="20"/>
          <w:shd w:val="clear" w:color="auto" w:fill="FFFFFF"/>
        </w:rPr>
        <w:t> under</w:t>
      </w:r>
      <w:r w:rsidR="00AD059F">
        <w:rPr>
          <w:rFonts w:ascii="Arial" w:hAnsi="Arial" w:cs="Arial"/>
          <w:color w:val="000000"/>
          <w:sz w:val="20"/>
          <w:szCs w:val="20"/>
          <w:shd w:val="clear" w:color="auto" w:fill="FFFFFF"/>
        </w:rPr>
        <w:t xml:space="preserve"> </w:t>
      </w:r>
      <w:r w:rsidRPr="00707C9E">
        <w:rPr>
          <w:rFonts w:ascii="Arial" w:hAnsi="Arial" w:cs="Arial"/>
          <w:color w:val="000000"/>
          <w:sz w:val="20"/>
          <w:szCs w:val="20"/>
          <w:shd w:val="clear" w:color="auto" w:fill="FFFFFF"/>
        </w:rPr>
        <w:t>the categories mentioned below.</w:t>
      </w:r>
    </w:p>
    <w:p w14:paraId="5D027433" w14:textId="289C292A" w:rsidR="007C6D76" w:rsidRPr="00707C9E" w:rsidRDefault="00032989" w:rsidP="00BC5FB8">
      <w:pPr>
        <w:ind w:right="-126"/>
        <w:jc w:val="both"/>
        <w:rPr>
          <w:rFonts w:ascii="Arial" w:hAnsi="Arial" w:cs="Arial"/>
          <w:color w:val="FF0000"/>
          <w:sz w:val="20"/>
          <w:szCs w:val="20"/>
          <w:lang w:val="en-GB"/>
        </w:rPr>
      </w:pPr>
      <w:r w:rsidRPr="00707C9E">
        <w:rPr>
          <w:rFonts w:ascii="Arial" w:hAnsi="Arial" w:cs="Arial"/>
          <w:color w:val="000000"/>
          <w:sz w:val="20"/>
          <w:szCs w:val="20"/>
        </w:rPr>
        <w:br/>
      </w:r>
      <w:r w:rsidRPr="00707C9E">
        <w:rPr>
          <w:rFonts w:ascii="Arial" w:hAnsi="Arial" w:cs="Arial"/>
          <w:color w:val="000000"/>
          <w:sz w:val="20"/>
          <w:szCs w:val="20"/>
          <w:shd w:val="clear" w:color="auto" w:fill="FFFFFF"/>
        </w:rPr>
        <w:t>Interested vendors/suppliers/service providers are requested to participate by submitting the required documentation in accordance with the instructions and requirements outlined in this notice.</w:t>
      </w:r>
    </w:p>
    <w:p w14:paraId="0ED01843" w14:textId="77777777" w:rsidR="00853513" w:rsidRPr="00547D93" w:rsidRDefault="00853513" w:rsidP="00547D93">
      <w:pPr>
        <w:jc w:val="both"/>
        <w:rPr>
          <w:rFonts w:ascii="Arial" w:hAnsi="Arial" w:cs="Arial"/>
          <w:sz w:val="18"/>
          <w:szCs w:val="18"/>
          <w:lang w:val="en-GB"/>
        </w:rPr>
      </w:pPr>
    </w:p>
    <w:tbl>
      <w:tblPr>
        <w:tblW w:w="50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87"/>
        <w:gridCol w:w="2092"/>
        <w:gridCol w:w="2819"/>
        <w:gridCol w:w="2695"/>
      </w:tblGrid>
      <w:tr w:rsidR="000715F2" w:rsidRPr="002C01DF" w14:paraId="4150DFC7" w14:textId="77777777" w:rsidTr="00904B46">
        <w:trPr>
          <w:trHeight w:val="244"/>
          <w:tblHeader/>
        </w:trPr>
        <w:tc>
          <w:tcPr>
            <w:tcW w:w="1077" w:type="pct"/>
            <w:shd w:val="clear" w:color="auto" w:fill="D9D9D9"/>
          </w:tcPr>
          <w:p w14:paraId="121BE70E" w14:textId="77777777" w:rsidR="000715F2" w:rsidRPr="002C01DF" w:rsidRDefault="000715F2" w:rsidP="00547D93">
            <w:pPr>
              <w:pStyle w:val="TableParagraph"/>
              <w:spacing w:before="1" w:line="223" w:lineRule="exact"/>
              <w:ind w:left="319"/>
              <w:jc w:val="both"/>
              <w:rPr>
                <w:rFonts w:ascii="Arial" w:hAnsi="Arial" w:cs="Arial"/>
                <w:b/>
                <w:sz w:val="20"/>
                <w:szCs w:val="20"/>
              </w:rPr>
            </w:pPr>
            <w:r w:rsidRPr="002C01DF">
              <w:rPr>
                <w:rFonts w:ascii="Arial" w:hAnsi="Arial" w:cs="Arial"/>
                <w:b/>
                <w:sz w:val="20"/>
                <w:szCs w:val="20"/>
              </w:rPr>
              <w:t>Category</w:t>
            </w:r>
          </w:p>
        </w:tc>
        <w:tc>
          <w:tcPr>
            <w:tcW w:w="1079" w:type="pct"/>
            <w:shd w:val="clear" w:color="auto" w:fill="D9D9D9"/>
          </w:tcPr>
          <w:p w14:paraId="537BCCEA" w14:textId="77777777" w:rsidR="000715F2" w:rsidRPr="002C01DF" w:rsidRDefault="000715F2" w:rsidP="00C25018">
            <w:pPr>
              <w:pStyle w:val="TableParagraph"/>
              <w:spacing w:before="1" w:line="223" w:lineRule="exact"/>
              <w:ind w:left="667"/>
              <w:rPr>
                <w:rFonts w:ascii="Arial" w:hAnsi="Arial" w:cs="Arial"/>
                <w:b/>
                <w:sz w:val="20"/>
                <w:szCs w:val="20"/>
              </w:rPr>
            </w:pPr>
            <w:r w:rsidRPr="002C01DF">
              <w:rPr>
                <w:rFonts w:ascii="Arial" w:hAnsi="Arial" w:cs="Arial"/>
                <w:b/>
                <w:noProof/>
                <w:sz w:val="20"/>
                <w:szCs w:val="20"/>
              </w:rPr>
              <mc:AlternateContent>
                <mc:Choice Requires="wps">
                  <w:drawing>
                    <wp:anchor distT="0" distB="0" distL="114300" distR="114300" simplePos="0" relativeHeight="251659264" behindDoc="1" locked="0" layoutInCell="1" allowOverlap="1" wp14:anchorId="7AE7094B" wp14:editId="0C5C848D">
                      <wp:simplePos x="0" y="0"/>
                      <wp:positionH relativeFrom="page">
                        <wp:posOffset>79375</wp:posOffset>
                      </wp:positionH>
                      <wp:positionV relativeFrom="page">
                        <wp:posOffset>46355</wp:posOffset>
                      </wp:positionV>
                      <wp:extent cx="131445" cy="45085"/>
                      <wp:effectExtent l="5715" t="5715" r="5715"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450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00555" id="Rectangle 9" o:spid="_x0000_s1026" style="position:absolute;margin-left:6.25pt;margin-top:3.65pt;width:10.35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" filled="f" strokeweight=".72pt">
                      <w10:wrap anchorx="page" anchory="page"/>
                    </v:rect>
                  </w:pict>
                </mc:Fallback>
              </mc:AlternateContent>
            </w:r>
            <w:r w:rsidRPr="002C01DF">
              <w:rPr>
                <w:rFonts w:ascii="Arial" w:hAnsi="Arial" w:cs="Arial"/>
                <w:b/>
                <w:sz w:val="20"/>
                <w:szCs w:val="20"/>
              </w:rPr>
              <w:t>Subcategory</w:t>
            </w:r>
          </w:p>
        </w:tc>
        <w:tc>
          <w:tcPr>
            <w:tcW w:w="2844" w:type="pct"/>
            <w:gridSpan w:val="2"/>
            <w:shd w:val="clear" w:color="auto" w:fill="D9D9D9"/>
          </w:tcPr>
          <w:p w14:paraId="4F711C20" w14:textId="77777777" w:rsidR="000715F2" w:rsidRPr="002C01DF" w:rsidRDefault="000715F2" w:rsidP="00C25018">
            <w:pPr>
              <w:pStyle w:val="TableParagraph"/>
              <w:spacing w:before="1" w:line="223" w:lineRule="exact"/>
              <w:ind w:left="1543"/>
              <w:rPr>
                <w:rFonts w:ascii="Arial" w:hAnsi="Arial" w:cs="Arial"/>
                <w:b/>
                <w:sz w:val="20"/>
                <w:szCs w:val="20"/>
              </w:rPr>
            </w:pPr>
            <w:r w:rsidRPr="002C01DF">
              <w:rPr>
                <w:rFonts w:ascii="Arial" w:hAnsi="Arial" w:cs="Arial"/>
                <w:b/>
                <w:sz w:val="20"/>
                <w:szCs w:val="20"/>
              </w:rPr>
              <w:t>Description</w:t>
            </w:r>
            <w:r w:rsidRPr="002C01DF">
              <w:rPr>
                <w:rFonts w:ascii="Arial" w:hAnsi="Arial" w:cs="Arial"/>
                <w:b/>
                <w:spacing w:val="-4"/>
                <w:sz w:val="20"/>
                <w:szCs w:val="20"/>
              </w:rPr>
              <w:t xml:space="preserve"> </w:t>
            </w:r>
            <w:r w:rsidRPr="002C01DF">
              <w:rPr>
                <w:rFonts w:ascii="Arial" w:hAnsi="Arial" w:cs="Arial"/>
                <w:b/>
                <w:sz w:val="20"/>
                <w:szCs w:val="20"/>
              </w:rPr>
              <w:t>of</w:t>
            </w:r>
            <w:r w:rsidRPr="002C01DF">
              <w:rPr>
                <w:rFonts w:ascii="Arial" w:hAnsi="Arial" w:cs="Arial"/>
                <w:b/>
                <w:spacing w:val="-5"/>
                <w:sz w:val="20"/>
                <w:szCs w:val="20"/>
              </w:rPr>
              <w:t xml:space="preserve"> </w:t>
            </w:r>
            <w:r w:rsidRPr="002C01DF">
              <w:rPr>
                <w:rFonts w:ascii="Arial" w:hAnsi="Arial" w:cs="Arial"/>
                <w:b/>
                <w:sz w:val="20"/>
                <w:szCs w:val="20"/>
              </w:rPr>
              <w:t>Service</w:t>
            </w:r>
          </w:p>
        </w:tc>
      </w:tr>
      <w:tr w:rsidR="000715F2" w:rsidRPr="002C01DF" w14:paraId="317F0163" w14:textId="77777777" w:rsidTr="00904B46">
        <w:trPr>
          <w:trHeight w:val="1275"/>
        </w:trPr>
        <w:tc>
          <w:tcPr>
            <w:tcW w:w="1077" w:type="pct"/>
          </w:tcPr>
          <w:p w14:paraId="78DBD186" w14:textId="3DCE8FB6" w:rsidR="000715F2" w:rsidRPr="002C01DF" w:rsidRDefault="000715F2" w:rsidP="00F300C0">
            <w:pPr>
              <w:pStyle w:val="TableParagraph"/>
              <w:numPr>
                <w:ilvl w:val="0"/>
                <w:numId w:val="24"/>
              </w:numPr>
              <w:spacing w:before="2" w:line="243" w:lineRule="exact"/>
              <w:ind w:left="360" w:hanging="270"/>
              <w:rPr>
                <w:rFonts w:ascii="Arial" w:hAnsi="Arial" w:cs="Arial"/>
                <w:b/>
                <w:sz w:val="20"/>
                <w:szCs w:val="20"/>
              </w:rPr>
            </w:pPr>
            <w:r w:rsidRPr="002C01DF">
              <w:rPr>
                <w:rFonts w:ascii="Arial" w:hAnsi="Arial" w:cs="Arial"/>
                <w:b/>
                <w:sz w:val="20"/>
                <w:szCs w:val="20"/>
              </w:rPr>
              <w:t>General</w:t>
            </w:r>
            <w:r w:rsidRPr="002C01DF">
              <w:rPr>
                <w:rFonts w:ascii="Arial" w:hAnsi="Arial" w:cs="Arial"/>
                <w:b/>
                <w:spacing w:val="-3"/>
                <w:sz w:val="20"/>
                <w:szCs w:val="20"/>
              </w:rPr>
              <w:t xml:space="preserve"> </w:t>
            </w:r>
            <w:r w:rsidRPr="002C01DF">
              <w:rPr>
                <w:rFonts w:ascii="Arial" w:hAnsi="Arial" w:cs="Arial"/>
                <w:b/>
                <w:sz w:val="20"/>
                <w:szCs w:val="20"/>
              </w:rPr>
              <w:t>Supplier</w:t>
            </w:r>
          </w:p>
        </w:tc>
        <w:tc>
          <w:tcPr>
            <w:tcW w:w="1079" w:type="pct"/>
          </w:tcPr>
          <w:p w14:paraId="2401EF01" w14:textId="77777777" w:rsidR="000715F2" w:rsidRPr="002C01DF" w:rsidRDefault="000715F2" w:rsidP="00F300C0">
            <w:pPr>
              <w:pStyle w:val="TableParagraph"/>
              <w:numPr>
                <w:ilvl w:val="0"/>
                <w:numId w:val="17"/>
              </w:numPr>
              <w:tabs>
                <w:tab w:val="left" w:pos="331"/>
              </w:tabs>
              <w:spacing w:line="243" w:lineRule="exact"/>
              <w:rPr>
                <w:rFonts w:ascii="Arial" w:hAnsi="Arial" w:cs="Arial"/>
                <w:sz w:val="20"/>
                <w:szCs w:val="20"/>
              </w:rPr>
            </w:pPr>
            <w:r w:rsidRPr="002C01DF">
              <w:rPr>
                <w:rFonts w:ascii="Arial" w:hAnsi="Arial" w:cs="Arial"/>
                <w:sz w:val="20"/>
                <w:szCs w:val="20"/>
              </w:rPr>
              <w:t>General Supplies</w:t>
            </w:r>
          </w:p>
        </w:tc>
        <w:tc>
          <w:tcPr>
            <w:tcW w:w="1454" w:type="pct"/>
          </w:tcPr>
          <w:p w14:paraId="793AAD6F" w14:textId="7F41F37F" w:rsidR="000715F2" w:rsidRPr="002C01DF" w:rsidRDefault="000715F2" w:rsidP="00F300C0">
            <w:pPr>
              <w:pStyle w:val="TableParagraph"/>
              <w:numPr>
                <w:ilvl w:val="0"/>
                <w:numId w:val="19"/>
              </w:numPr>
              <w:tabs>
                <w:tab w:val="left" w:pos="180"/>
              </w:tabs>
              <w:spacing w:before="2" w:line="243" w:lineRule="exact"/>
              <w:ind w:right="90" w:hanging="330"/>
              <w:rPr>
                <w:rFonts w:ascii="Arial" w:hAnsi="Arial" w:cs="Arial"/>
                <w:sz w:val="20"/>
                <w:szCs w:val="20"/>
              </w:rPr>
            </w:pPr>
            <w:r w:rsidRPr="002C01DF">
              <w:rPr>
                <w:rFonts w:ascii="Arial" w:hAnsi="Arial" w:cs="Arial"/>
                <w:sz w:val="20"/>
                <w:szCs w:val="20"/>
              </w:rPr>
              <w:t>Promotional items (T-Shirt, Cap, Pen,</w:t>
            </w:r>
            <w:r w:rsidRPr="002C01DF">
              <w:rPr>
                <w:rFonts w:ascii="Arial" w:hAnsi="Arial" w:cs="Arial"/>
                <w:spacing w:val="-3"/>
                <w:sz w:val="20"/>
                <w:szCs w:val="20"/>
              </w:rPr>
              <w:t xml:space="preserve"> </w:t>
            </w:r>
            <w:r w:rsidRPr="002C01DF">
              <w:rPr>
                <w:rFonts w:ascii="Arial" w:hAnsi="Arial" w:cs="Arial"/>
                <w:sz w:val="20"/>
                <w:szCs w:val="20"/>
              </w:rPr>
              <w:t>Mug, Vest, Umbrella, Bag, etc.) Campaign</w:t>
            </w:r>
            <w:r w:rsidRPr="002C01DF">
              <w:rPr>
                <w:rFonts w:ascii="Arial" w:hAnsi="Arial" w:cs="Arial"/>
                <w:spacing w:val="-4"/>
                <w:sz w:val="20"/>
                <w:szCs w:val="20"/>
              </w:rPr>
              <w:t xml:space="preserve"> </w:t>
            </w:r>
            <w:r w:rsidRPr="002C01DF">
              <w:rPr>
                <w:rFonts w:ascii="Arial" w:hAnsi="Arial" w:cs="Arial"/>
                <w:sz w:val="20"/>
                <w:szCs w:val="20"/>
              </w:rPr>
              <w:t>material.</w:t>
            </w:r>
          </w:p>
          <w:p w14:paraId="5B1C84BE" w14:textId="77777777" w:rsidR="000715F2" w:rsidRPr="002C01DF" w:rsidRDefault="000715F2" w:rsidP="00F300C0">
            <w:pPr>
              <w:pStyle w:val="TableParagraph"/>
              <w:numPr>
                <w:ilvl w:val="0"/>
                <w:numId w:val="19"/>
              </w:numPr>
              <w:tabs>
                <w:tab w:val="left" w:pos="180"/>
              </w:tabs>
              <w:spacing w:line="243" w:lineRule="exact"/>
              <w:ind w:right="90" w:hanging="330"/>
              <w:rPr>
                <w:rFonts w:ascii="Arial" w:hAnsi="Arial" w:cs="Arial"/>
                <w:sz w:val="20"/>
                <w:szCs w:val="20"/>
              </w:rPr>
            </w:pPr>
            <w:r w:rsidRPr="002C01DF">
              <w:rPr>
                <w:rFonts w:ascii="Arial" w:hAnsi="Arial" w:cs="Arial"/>
                <w:sz w:val="20"/>
                <w:szCs w:val="20"/>
              </w:rPr>
              <w:t>Gift</w:t>
            </w:r>
            <w:r w:rsidRPr="002C01DF">
              <w:rPr>
                <w:rFonts w:ascii="Arial" w:hAnsi="Arial" w:cs="Arial"/>
                <w:spacing w:val="-2"/>
                <w:sz w:val="20"/>
                <w:szCs w:val="20"/>
              </w:rPr>
              <w:t xml:space="preserve"> </w:t>
            </w:r>
            <w:r w:rsidRPr="002C01DF">
              <w:rPr>
                <w:rFonts w:ascii="Arial" w:hAnsi="Arial" w:cs="Arial"/>
                <w:sz w:val="20"/>
                <w:szCs w:val="20"/>
              </w:rPr>
              <w:t>item.</w:t>
            </w:r>
          </w:p>
        </w:tc>
        <w:tc>
          <w:tcPr>
            <w:tcW w:w="1390" w:type="pct"/>
          </w:tcPr>
          <w:p w14:paraId="701D4BF4" w14:textId="77777777" w:rsidR="000715F2" w:rsidRPr="002C01DF" w:rsidRDefault="000715F2" w:rsidP="00F300C0">
            <w:pPr>
              <w:pStyle w:val="TableParagraph"/>
              <w:numPr>
                <w:ilvl w:val="0"/>
                <w:numId w:val="20"/>
              </w:numPr>
              <w:tabs>
                <w:tab w:val="left" w:pos="332"/>
              </w:tabs>
              <w:ind w:right="140"/>
              <w:rPr>
                <w:rFonts w:ascii="Arial" w:hAnsi="Arial" w:cs="Arial"/>
                <w:sz w:val="20"/>
                <w:szCs w:val="20"/>
              </w:rPr>
            </w:pPr>
            <w:r w:rsidRPr="002C01DF">
              <w:rPr>
                <w:rFonts w:ascii="Arial" w:hAnsi="Arial" w:cs="Arial"/>
                <w:sz w:val="20"/>
                <w:szCs w:val="20"/>
              </w:rPr>
              <w:t>Dignity</w:t>
            </w:r>
            <w:r w:rsidRPr="002C01DF">
              <w:rPr>
                <w:rFonts w:ascii="Arial" w:hAnsi="Arial" w:cs="Arial"/>
                <w:spacing w:val="-4"/>
                <w:sz w:val="20"/>
                <w:szCs w:val="20"/>
              </w:rPr>
              <w:t xml:space="preserve"> </w:t>
            </w:r>
            <w:r w:rsidRPr="002C01DF">
              <w:rPr>
                <w:rFonts w:ascii="Arial" w:hAnsi="Arial" w:cs="Arial"/>
                <w:sz w:val="20"/>
                <w:szCs w:val="20"/>
              </w:rPr>
              <w:t>Kit</w:t>
            </w:r>
          </w:p>
          <w:p w14:paraId="2EF7D52A" w14:textId="77777777" w:rsidR="000715F2" w:rsidRPr="002C01DF" w:rsidRDefault="000715F2" w:rsidP="00F300C0">
            <w:pPr>
              <w:pStyle w:val="TableParagraph"/>
              <w:numPr>
                <w:ilvl w:val="0"/>
                <w:numId w:val="20"/>
              </w:numPr>
              <w:tabs>
                <w:tab w:val="left" w:pos="332"/>
              </w:tabs>
              <w:spacing w:line="243" w:lineRule="exact"/>
              <w:ind w:right="140"/>
              <w:rPr>
                <w:rFonts w:ascii="Arial" w:hAnsi="Arial" w:cs="Arial"/>
                <w:sz w:val="20"/>
                <w:szCs w:val="20"/>
              </w:rPr>
            </w:pPr>
            <w:r w:rsidRPr="002C01DF">
              <w:rPr>
                <w:rFonts w:ascii="Arial" w:hAnsi="Arial" w:cs="Arial"/>
                <w:sz w:val="20"/>
                <w:szCs w:val="20"/>
              </w:rPr>
              <w:t>Shelter</w:t>
            </w:r>
          </w:p>
          <w:p w14:paraId="74B97A1B" w14:textId="77777777" w:rsidR="000715F2" w:rsidRPr="002C01DF" w:rsidRDefault="000715F2" w:rsidP="00F300C0">
            <w:pPr>
              <w:pStyle w:val="TableParagraph"/>
              <w:numPr>
                <w:ilvl w:val="0"/>
                <w:numId w:val="20"/>
              </w:numPr>
              <w:tabs>
                <w:tab w:val="left" w:pos="332"/>
              </w:tabs>
              <w:spacing w:line="243" w:lineRule="exact"/>
              <w:ind w:right="140"/>
              <w:rPr>
                <w:rFonts w:ascii="Arial" w:hAnsi="Arial" w:cs="Arial"/>
                <w:sz w:val="20"/>
                <w:szCs w:val="20"/>
              </w:rPr>
            </w:pPr>
            <w:r w:rsidRPr="002C01DF">
              <w:rPr>
                <w:rFonts w:ascii="Arial" w:hAnsi="Arial" w:cs="Arial"/>
                <w:sz w:val="20"/>
                <w:szCs w:val="20"/>
              </w:rPr>
              <w:t>Wash/Sanitation</w:t>
            </w:r>
          </w:p>
          <w:p w14:paraId="0A8E5373" w14:textId="77777777" w:rsidR="000715F2" w:rsidRPr="002C01DF" w:rsidRDefault="000715F2" w:rsidP="00F300C0">
            <w:pPr>
              <w:pStyle w:val="TableParagraph"/>
              <w:numPr>
                <w:ilvl w:val="0"/>
                <w:numId w:val="20"/>
              </w:numPr>
              <w:tabs>
                <w:tab w:val="left" w:pos="331"/>
              </w:tabs>
              <w:ind w:right="140"/>
              <w:rPr>
                <w:rFonts w:ascii="Arial" w:hAnsi="Arial" w:cs="Arial"/>
                <w:sz w:val="20"/>
                <w:szCs w:val="20"/>
              </w:rPr>
            </w:pPr>
            <w:r w:rsidRPr="002C01DF">
              <w:rPr>
                <w:rFonts w:ascii="Arial" w:hAnsi="Arial" w:cs="Arial"/>
                <w:sz w:val="20"/>
                <w:szCs w:val="20"/>
              </w:rPr>
              <w:t>Training</w:t>
            </w:r>
            <w:r w:rsidRPr="002C01DF">
              <w:rPr>
                <w:rFonts w:ascii="Arial" w:hAnsi="Arial" w:cs="Arial"/>
                <w:spacing w:val="-3"/>
                <w:sz w:val="20"/>
                <w:szCs w:val="20"/>
              </w:rPr>
              <w:t xml:space="preserve"> </w:t>
            </w:r>
            <w:r w:rsidRPr="002C01DF">
              <w:rPr>
                <w:rFonts w:ascii="Arial" w:hAnsi="Arial" w:cs="Arial"/>
                <w:sz w:val="20"/>
                <w:szCs w:val="20"/>
              </w:rPr>
              <w:t>items</w:t>
            </w:r>
          </w:p>
          <w:p w14:paraId="11241D26" w14:textId="77777777" w:rsidR="000715F2" w:rsidRPr="002C01DF" w:rsidRDefault="000715F2" w:rsidP="00F300C0">
            <w:pPr>
              <w:pStyle w:val="TableParagraph"/>
              <w:numPr>
                <w:ilvl w:val="0"/>
                <w:numId w:val="20"/>
              </w:numPr>
              <w:tabs>
                <w:tab w:val="left" w:pos="332"/>
              </w:tabs>
              <w:spacing w:line="243" w:lineRule="exact"/>
              <w:ind w:right="140"/>
              <w:rPr>
                <w:rFonts w:ascii="Arial" w:hAnsi="Arial" w:cs="Arial"/>
                <w:sz w:val="20"/>
                <w:szCs w:val="20"/>
              </w:rPr>
            </w:pPr>
            <w:r w:rsidRPr="002C01DF">
              <w:rPr>
                <w:rFonts w:ascii="Arial" w:hAnsi="Arial" w:cs="Arial"/>
                <w:sz w:val="20"/>
                <w:szCs w:val="20"/>
              </w:rPr>
              <w:t>Others</w:t>
            </w:r>
            <w:r w:rsidRPr="002C01DF">
              <w:rPr>
                <w:rFonts w:ascii="Arial" w:hAnsi="Arial" w:cs="Arial"/>
                <w:spacing w:val="-3"/>
                <w:sz w:val="20"/>
                <w:szCs w:val="20"/>
              </w:rPr>
              <w:t xml:space="preserve"> </w:t>
            </w:r>
            <w:r w:rsidRPr="002C01DF">
              <w:rPr>
                <w:rFonts w:ascii="Arial" w:hAnsi="Arial" w:cs="Arial"/>
                <w:sz w:val="20"/>
                <w:szCs w:val="20"/>
              </w:rPr>
              <w:t>(please</w:t>
            </w:r>
            <w:r w:rsidRPr="002C01DF">
              <w:rPr>
                <w:rFonts w:ascii="Arial" w:hAnsi="Arial" w:cs="Arial"/>
                <w:spacing w:val="-3"/>
                <w:sz w:val="20"/>
                <w:szCs w:val="20"/>
              </w:rPr>
              <w:t xml:space="preserve"> </w:t>
            </w:r>
            <w:r w:rsidRPr="002C01DF">
              <w:rPr>
                <w:rFonts w:ascii="Arial" w:hAnsi="Arial" w:cs="Arial"/>
                <w:sz w:val="20"/>
                <w:szCs w:val="20"/>
              </w:rPr>
              <w:t>specify</w:t>
            </w:r>
          </w:p>
        </w:tc>
      </w:tr>
      <w:tr w:rsidR="000715F2" w:rsidRPr="002C01DF" w14:paraId="1FDBC718" w14:textId="77777777" w:rsidTr="00904B46">
        <w:trPr>
          <w:trHeight w:val="528"/>
        </w:trPr>
        <w:tc>
          <w:tcPr>
            <w:tcW w:w="1077" w:type="pct"/>
          </w:tcPr>
          <w:p w14:paraId="08CB80E9" w14:textId="3A235A05" w:rsidR="000715F2" w:rsidRPr="002C01DF" w:rsidRDefault="000715F2" w:rsidP="00F300C0">
            <w:pPr>
              <w:pStyle w:val="TableParagraph"/>
              <w:numPr>
                <w:ilvl w:val="0"/>
                <w:numId w:val="24"/>
              </w:numPr>
              <w:spacing w:before="2" w:line="243" w:lineRule="exact"/>
              <w:ind w:left="360" w:hanging="270"/>
              <w:rPr>
                <w:rFonts w:ascii="Arial" w:hAnsi="Arial" w:cs="Arial"/>
                <w:b/>
                <w:sz w:val="20"/>
                <w:szCs w:val="20"/>
              </w:rPr>
            </w:pPr>
            <w:r w:rsidRPr="00C25018">
              <w:rPr>
                <w:rFonts w:ascii="Arial" w:hAnsi="Arial" w:cs="Arial"/>
                <w:b/>
                <w:sz w:val="20"/>
                <w:szCs w:val="20"/>
              </w:rPr>
              <w:t>Stationeries</w:t>
            </w:r>
            <w:r w:rsidRPr="002C01DF">
              <w:rPr>
                <w:rFonts w:ascii="Arial" w:hAnsi="Arial" w:cs="Arial"/>
                <w:b/>
                <w:spacing w:val="-1"/>
                <w:sz w:val="20"/>
                <w:szCs w:val="20"/>
              </w:rPr>
              <w:t xml:space="preserve"> </w:t>
            </w:r>
            <w:r w:rsidRPr="002C01DF">
              <w:rPr>
                <w:rFonts w:ascii="Arial" w:hAnsi="Arial" w:cs="Arial"/>
                <w:b/>
                <w:sz w:val="20"/>
                <w:szCs w:val="20"/>
              </w:rPr>
              <w:t>&amp;</w:t>
            </w:r>
            <w:r w:rsidRPr="002C01DF">
              <w:rPr>
                <w:rFonts w:ascii="Arial" w:hAnsi="Arial" w:cs="Arial"/>
                <w:b/>
                <w:spacing w:val="-43"/>
                <w:sz w:val="20"/>
                <w:szCs w:val="20"/>
              </w:rPr>
              <w:t xml:space="preserve"> </w:t>
            </w:r>
            <w:r w:rsidRPr="002C01DF">
              <w:rPr>
                <w:rFonts w:ascii="Arial" w:hAnsi="Arial" w:cs="Arial"/>
                <w:b/>
                <w:sz w:val="20"/>
                <w:szCs w:val="20"/>
              </w:rPr>
              <w:t>Office</w:t>
            </w:r>
            <w:r w:rsidRPr="002C01DF">
              <w:rPr>
                <w:rFonts w:ascii="Arial" w:hAnsi="Arial" w:cs="Arial"/>
                <w:b/>
                <w:spacing w:val="-4"/>
                <w:sz w:val="20"/>
                <w:szCs w:val="20"/>
              </w:rPr>
              <w:t xml:space="preserve"> </w:t>
            </w:r>
            <w:r w:rsidRPr="002C01DF">
              <w:rPr>
                <w:rFonts w:ascii="Arial" w:hAnsi="Arial" w:cs="Arial"/>
                <w:b/>
                <w:sz w:val="20"/>
                <w:szCs w:val="20"/>
              </w:rPr>
              <w:t>Supplies</w:t>
            </w:r>
          </w:p>
        </w:tc>
        <w:tc>
          <w:tcPr>
            <w:tcW w:w="1079" w:type="pct"/>
          </w:tcPr>
          <w:p w14:paraId="021D1D86" w14:textId="4397CCB6" w:rsidR="000715F2" w:rsidRPr="002C01DF" w:rsidRDefault="000715F2" w:rsidP="00F300C0">
            <w:pPr>
              <w:pStyle w:val="TableParagraph"/>
              <w:numPr>
                <w:ilvl w:val="0"/>
                <w:numId w:val="17"/>
              </w:numPr>
              <w:tabs>
                <w:tab w:val="left" w:pos="331"/>
              </w:tabs>
              <w:spacing w:line="243" w:lineRule="exact"/>
              <w:rPr>
                <w:rFonts w:ascii="Arial" w:hAnsi="Arial" w:cs="Arial"/>
                <w:sz w:val="20"/>
                <w:szCs w:val="20"/>
              </w:rPr>
            </w:pPr>
            <w:r w:rsidRPr="002C01DF">
              <w:rPr>
                <w:rFonts w:ascii="Arial" w:hAnsi="Arial" w:cs="Arial"/>
                <w:sz w:val="20"/>
                <w:szCs w:val="20"/>
              </w:rPr>
              <w:t>N/A</w:t>
            </w:r>
          </w:p>
        </w:tc>
        <w:tc>
          <w:tcPr>
            <w:tcW w:w="2844" w:type="pct"/>
            <w:gridSpan w:val="2"/>
          </w:tcPr>
          <w:p w14:paraId="76FF967E" w14:textId="77777777" w:rsidR="000715F2" w:rsidRDefault="000715F2" w:rsidP="00F300C0">
            <w:pPr>
              <w:pStyle w:val="TableParagraph"/>
              <w:numPr>
                <w:ilvl w:val="0"/>
                <w:numId w:val="18"/>
              </w:numPr>
              <w:tabs>
                <w:tab w:val="left" w:pos="331"/>
              </w:tabs>
              <w:spacing w:line="243" w:lineRule="exact"/>
              <w:rPr>
                <w:rFonts w:ascii="Arial" w:hAnsi="Arial" w:cs="Arial"/>
                <w:sz w:val="20"/>
                <w:szCs w:val="20"/>
              </w:rPr>
            </w:pPr>
            <w:r w:rsidRPr="002C01DF">
              <w:rPr>
                <w:rFonts w:ascii="Arial" w:hAnsi="Arial" w:cs="Arial"/>
                <w:sz w:val="20"/>
                <w:szCs w:val="20"/>
              </w:rPr>
              <w:t>All</w:t>
            </w:r>
            <w:r w:rsidRPr="002C01DF">
              <w:rPr>
                <w:rFonts w:ascii="Arial" w:hAnsi="Arial" w:cs="Arial"/>
                <w:spacing w:val="-3"/>
                <w:sz w:val="20"/>
                <w:szCs w:val="20"/>
              </w:rPr>
              <w:t xml:space="preserve"> </w:t>
            </w:r>
            <w:r w:rsidRPr="002C01DF">
              <w:rPr>
                <w:rFonts w:ascii="Arial" w:hAnsi="Arial" w:cs="Arial"/>
                <w:sz w:val="20"/>
                <w:szCs w:val="20"/>
              </w:rPr>
              <w:t>types</w:t>
            </w:r>
            <w:r w:rsidRPr="002C01DF">
              <w:rPr>
                <w:rFonts w:ascii="Arial" w:hAnsi="Arial" w:cs="Arial"/>
                <w:spacing w:val="-2"/>
                <w:sz w:val="20"/>
                <w:szCs w:val="20"/>
              </w:rPr>
              <w:t xml:space="preserve"> </w:t>
            </w:r>
            <w:r w:rsidRPr="002C01DF">
              <w:rPr>
                <w:rFonts w:ascii="Arial" w:hAnsi="Arial" w:cs="Arial"/>
                <w:sz w:val="20"/>
                <w:szCs w:val="20"/>
              </w:rPr>
              <w:t>of office stationeries and groceries supplies</w:t>
            </w:r>
          </w:p>
          <w:p w14:paraId="32025DF8" w14:textId="5EF71BE7" w:rsidR="00E34AED" w:rsidRPr="002C01DF" w:rsidRDefault="00E34AED" w:rsidP="00F300C0">
            <w:pPr>
              <w:pStyle w:val="TableParagraph"/>
              <w:numPr>
                <w:ilvl w:val="0"/>
                <w:numId w:val="18"/>
              </w:numPr>
              <w:tabs>
                <w:tab w:val="left" w:pos="331"/>
              </w:tabs>
              <w:spacing w:line="243" w:lineRule="exact"/>
              <w:rPr>
                <w:rFonts w:ascii="Arial" w:hAnsi="Arial" w:cs="Arial"/>
                <w:sz w:val="20"/>
                <w:szCs w:val="20"/>
              </w:rPr>
            </w:pPr>
            <w:r>
              <w:rPr>
                <w:rFonts w:ascii="Arial" w:hAnsi="Arial" w:cs="Arial"/>
                <w:sz w:val="20"/>
                <w:szCs w:val="20"/>
              </w:rPr>
              <w:t xml:space="preserve">Educational Materials </w:t>
            </w:r>
          </w:p>
        </w:tc>
      </w:tr>
      <w:tr w:rsidR="00E20DC8" w:rsidRPr="002C01DF" w14:paraId="4EC0CBF2" w14:textId="77777777" w:rsidTr="009F35F7">
        <w:trPr>
          <w:trHeight w:val="1358"/>
        </w:trPr>
        <w:tc>
          <w:tcPr>
            <w:tcW w:w="1077" w:type="pct"/>
            <w:vMerge w:val="restart"/>
          </w:tcPr>
          <w:p w14:paraId="5669B4F8" w14:textId="0523C399" w:rsidR="00E20DC8" w:rsidRPr="002C01DF" w:rsidRDefault="00E20DC8" w:rsidP="00F300C0">
            <w:pPr>
              <w:pStyle w:val="TableParagraph"/>
              <w:numPr>
                <w:ilvl w:val="0"/>
                <w:numId w:val="24"/>
              </w:numPr>
              <w:spacing w:before="2" w:line="243" w:lineRule="exact"/>
              <w:ind w:left="360" w:hanging="270"/>
              <w:rPr>
                <w:rFonts w:ascii="Arial" w:hAnsi="Arial" w:cs="Arial"/>
                <w:b/>
                <w:sz w:val="20"/>
                <w:szCs w:val="20"/>
              </w:rPr>
            </w:pPr>
            <w:r w:rsidRPr="002C01DF">
              <w:rPr>
                <w:rFonts w:ascii="Arial" w:hAnsi="Arial" w:cs="Arial"/>
                <w:b/>
                <w:sz w:val="20"/>
                <w:szCs w:val="20"/>
              </w:rPr>
              <w:t>ICT</w:t>
            </w:r>
          </w:p>
        </w:tc>
        <w:tc>
          <w:tcPr>
            <w:tcW w:w="1079" w:type="pct"/>
          </w:tcPr>
          <w:p w14:paraId="30506E27" w14:textId="77777777" w:rsidR="00E20DC8" w:rsidRPr="002C01DF" w:rsidRDefault="00E20DC8" w:rsidP="00F300C0">
            <w:pPr>
              <w:pStyle w:val="TableParagraph"/>
              <w:numPr>
                <w:ilvl w:val="0"/>
                <w:numId w:val="17"/>
              </w:numPr>
              <w:tabs>
                <w:tab w:val="left" w:pos="331"/>
              </w:tabs>
              <w:spacing w:line="243" w:lineRule="exact"/>
              <w:rPr>
                <w:rFonts w:ascii="Arial" w:hAnsi="Arial" w:cs="Arial"/>
                <w:sz w:val="20"/>
                <w:szCs w:val="20"/>
              </w:rPr>
            </w:pPr>
            <w:r w:rsidRPr="002C01DF">
              <w:rPr>
                <w:rFonts w:ascii="Arial" w:hAnsi="Arial" w:cs="Arial"/>
                <w:sz w:val="20"/>
                <w:szCs w:val="20"/>
              </w:rPr>
              <w:t>IT Accessories</w:t>
            </w:r>
          </w:p>
        </w:tc>
        <w:tc>
          <w:tcPr>
            <w:tcW w:w="1454" w:type="pct"/>
          </w:tcPr>
          <w:p w14:paraId="189EA2C4" w14:textId="255E6CE2" w:rsidR="00E20DC8" w:rsidRPr="002C01DF" w:rsidRDefault="00E20DC8" w:rsidP="00F300C0">
            <w:pPr>
              <w:pStyle w:val="TableParagraph"/>
              <w:numPr>
                <w:ilvl w:val="0"/>
                <w:numId w:val="16"/>
              </w:numPr>
              <w:tabs>
                <w:tab w:val="left" w:pos="332"/>
              </w:tabs>
              <w:spacing w:line="237" w:lineRule="auto"/>
              <w:ind w:right="161"/>
              <w:rPr>
                <w:rFonts w:ascii="Arial" w:hAnsi="Arial" w:cs="Arial"/>
                <w:sz w:val="20"/>
                <w:szCs w:val="20"/>
              </w:rPr>
            </w:pPr>
            <w:r w:rsidRPr="002C01DF">
              <w:rPr>
                <w:rFonts w:ascii="Arial" w:hAnsi="Arial" w:cs="Arial"/>
                <w:sz w:val="20"/>
                <w:szCs w:val="20"/>
              </w:rPr>
              <w:t>Computer</w:t>
            </w:r>
            <w:r>
              <w:rPr>
                <w:rFonts w:ascii="Arial" w:hAnsi="Arial" w:cs="Arial"/>
                <w:sz w:val="20"/>
                <w:szCs w:val="20"/>
              </w:rPr>
              <w:t xml:space="preserve"> </w:t>
            </w:r>
            <w:r w:rsidRPr="002C01DF">
              <w:rPr>
                <w:rFonts w:ascii="Arial" w:hAnsi="Arial" w:cs="Arial"/>
                <w:sz w:val="20"/>
                <w:szCs w:val="20"/>
              </w:rPr>
              <w:t>and</w:t>
            </w:r>
            <w:r w:rsidRPr="002C01DF">
              <w:rPr>
                <w:rFonts w:ascii="Arial" w:hAnsi="Arial" w:cs="Arial"/>
                <w:spacing w:val="-42"/>
                <w:sz w:val="20"/>
                <w:szCs w:val="20"/>
              </w:rPr>
              <w:t xml:space="preserve">   </w:t>
            </w:r>
            <w:r w:rsidRPr="002C01DF">
              <w:rPr>
                <w:rFonts w:ascii="Arial" w:hAnsi="Arial" w:cs="Arial"/>
                <w:sz w:val="20"/>
                <w:szCs w:val="20"/>
              </w:rPr>
              <w:t>laptop</w:t>
            </w:r>
          </w:p>
          <w:p w14:paraId="12490B55" w14:textId="7BD82540" w:rsidR="00E20DC8" w:rsidRPr="002C01DF" w:rsidRDefault="00E20DC8" w:rsidP="00F300C0">
            <w:pPr>
              <w:pStyle w:val="TableParagraph"/>
              <w:numPr>
                <w:ilvl w:val="0"/>
                <w:numId w:val="16"/>
              </w:numPr>
              <w:tabs>
                <w:tab w:val="left" w:pos="332"/>
              </w:tabs>
              <w:spacing w:line="237" w:lineRule="auto"/>
              <w:ind w:right="161"/>
              <w:rPr>
                <w:rFonts w:ascii="Arial" w:hAnsi="Arial" w:cs="Arial"/>
                <w:sz w:val="20"/>
                <w:szCs w:val="20"/>
              </w:rPr>
            </w:pPr>
            <w:r w:rsidRPr="002C01DF">
              <w:rPr>
                <w:rFonts w:ascii="Arial" w:hAnsi="Arial" w:cs="Arial"/>
                <w:sz w:val="20"/>
                <w:szCs w:val="20"/>
              </w:rPr>
              <w:t>Laptop Service</w:t>
            </w:r>
          </w:p>
          <w:p w14:paraId="18D6EF74" w14:textId="77777777" w:rsidR="00E20DC8" w:rsidRPr="002C01DF" w:rsidRDefault="00E20DC8" w:rsidP="00F300C0">
            <w:pPr>
              <w:pStyle w:val="TableParagraph"/>
              <w:numPr>
                <w:ilvl w:val="0"/>
                <w:numId w:val="16"/>
              </w:numPr>
              <w:tabs>
                <w:tab w:val="left" w:pos="332"/>
              </w:tabs>
              <w:rPr>
                <w:rFonts w:ascii="Arial" w:hAnsi="Arial" w:cs="Arial"/>
                <w:sz w:val="20"/>
                <w:szCs w:val="20"/>
              </w:rPr>
            </w:pPr>
            <w:r w:rsidRPr="002C01DF">
              <w:rPr>
                <w:rFonts w:ascii="Arial" w:hAnsi="Arial" w:cs="Arial"/>
                <w:sz w:val="20"/>
                <w:szCs w:val="20"/>
              </w:rPr>
              <w:t>Multifunction</w:t>
            </w:r>
            <w:r w:rsidRPr="002C01DF">
              <w:rPr>
                <w:rFonts w:ascii="Arial" w:hAnsi="Arial" w:cs="Arial"/>
                <w:spacing w:val="-3"/>
                <w:sz w:val="20"/>
                <w:szCs w:val="20"/>
              </w:rPr>
              <w:t xml:space="preserve"> </w:t>
            </w:r>
            <w:r w:rsidRPr="002C01DF">
              <w:rPr>
                <w:rFonts w:ascii="Arial" w:hAnsi="Arial" w:cs="Arial"/>
                <w:sz w:val="20"/>
                <w:szCs w:val="20"/>
              </w:rPr>
              <w:t>Printer</w:t>
            </w:r>
          </w:p>
          <w:p w14:paraId="08ACFC1A" w14:textId="77777777" w:rsidR="00E20DC8" w:rsidRPr="002C01DF" w:rsidRDefault="00E20DC8" w:rsidP="00F300C0">
            <w:pPr>
              <w:pStyle w:val="TableParagraph"/>
              <w:numPr>
                <w:ilvl w:val="0"/>
                <w:numId w:val="16"/>
              </w:numPr>
              <w:tabs>
                <w:tab w:val="left" w:pos="332"/>
              </w:tabs>
              <w:spacing w:line="243" w:lineRule="exact"/>
              <w:rPr>
                <w:rFonts w:ascii="Arial" w:hAnsi="Arial" w:cs="Arial"/>
                <w:sz w:val="20"/>
                <w:szCs w:val="20"/>
              </w:rPr>
            </w:pPr>
            <w:r w:rsidRPr="002C01DF">
              <w:rPr>
                <w:rFonts w:ascii="Arial" w:hAnsi="Arial" w:cs="Arial"/>
                <w:sz w:val="20"/>
                <w:szCs w:val="20"/>
              </w:rPr>
              <w:t>Toner</w:t>
            </w:r>
            <w:r w:rsidRPr="002C01DF">
              <w:rPr>
                <w:rFonts w:ascii="Arial" w:hAnsi="Arial" w:cs="Arial"/>
                <w:spacing w:val="-5"/>
                <w:sz w:val="20"/>
                <w:szCs w:val="20"/>
              </w:rPr>
              <w:t xml:space="preserve"> </w:t>
            </w:r>
            <w:r w:rsidRPr="002C01DF">
              <w:rPr>
                <w:rFonts w:ascii="Arial" w:hAnsi="Arial" w:cs="Arial"/>
                <w:sz w:val="20"/>
                <w:szCs w:val="20"/>
              </w:rPr>
              <w:t>and</w:t>
            </w:r>
            <w:r w:rsidRPr="002C01DF">
              <w:rPr>
                <w:rFonts w:ascii="Arial" w:hAnsi="Arial" w:cs="Arial"/>
                <w:spacing w:val="-4"/>
                <w:sz w:val="20"/>
                <w:szCs w:val="20"/>
              </w:rPr>
              <w:t xml:space="preserve"> </w:t>
            </w:r>
            <w:r w:rsidRPr="002C01DF">
              <w:rPr>
                <w:rFonts w:ascii="Arial" w:hAnsi="Arial" w:cs="Arial"/>
                <w:sz w:val="20"/>
                <w:szCs w:val="20"/>
              </w:rPr>
              <w:t>cartridge</w:t>
            </w:r>
          </w:p>
          <w:p w14:paraId="6F502571" w14:textId="77777777" w:rsidR="00E20DC8" w:rsidRPr="002C01DF" w:rsidRDefault="00E20DC8" w:rsidP="00F300C0">
            <w:pPr>
              <w:pStyle w:val="TableParagraph"/>
              <w:numPr>
                <w:ilvl w:val="0"/>
                <w:numId w:val="16"/>
              </w:numPr>
              <w:tabs>
                <w:tab w:val="left" w:pos="332"/>
              </w:tabs>
              <w:spacing w:line="243" w:lineRule="exact"/>
              <w:rPr>
                <w:rFonts w:ascii="Arial" w:hAnsi="Arial" w:cs="Arial"/>
                <w:sz w:val="20"/>
                <w:szCs w:val="20"/>
              </w:rPr>
            </w:pPr>
            <w:r w:rsidRPr="002C01DF">
              <w:rPr>
                <w:rFonts w:ascii="Arial" w:hAnsi="Arial" w:cs="Arial"/>
                <w:sz w:val="20"/>
                <w:szCs w:val="20"/>
              </w:rPr>
              <w:t>Power</w:t>
            </w:r>
            <w:r w:rsidRPr="002C01DF">
              <w:rPr>
                <w:rFonts w:ascii="Arial" w:hAnsi="Arial" w:cs="Arial"/>
                <w:spacing w:val="-10"/>
                <w:sz w:val="20"/>
                <w:szCs w:val="20"/>
              </w:rPr>
              <w:t xml:space="preserve"> </w:t>
            </w:r>
            <w:r w:rsidRPr="002C01DF">
              <w:rPr>
                <w:rFonts w:ascii="Arial" w:hAnsi="Arial" w:cs="Arial"/>
                <w:sz w:val="20"/>
                <w:szCs w:val="20"/>
              </w:rPr>
              <w:t>equipment’s</w:t>
            </w:r>
          </w:p>
          <w:p w14:paraId="70B96280" w14:textId="53BAB0E0" w:rsidR="00E20DC8" w:rsidRPr="002C01DF" w:rsidRDefault="00E20DC8" w:rsidP="00F300C0">
            <w:pPr>
              <w:pStyle w:val="TableParagraph"/>
              <w:numPr>
                <w:ilvl w:val="0"/>
                <w:numId w:val="16"/>
              </w:numPr>
              <w:tabs>
                <w:tab w:val="left" w:pos="332"/>
              </w:tabs>
              <w:spacing w:line="236" w:lineRule="exact"/>
              <w:rPr>
                <w:rFonts w:ascii="Arial" w:hAnsi="Arial" w:cs="Arial"/>
                <w:sz w:val="20"/>
                <w:szCs w:val="20"/>
              </w:rPr>
            </w:pPr>
            <w:r w:rsidRPr="002C01DF">
              <w:rPr>
                <w:rFonts w:ascii="Arial" w:hAnsi="Arial" w:cs="Arial"/>
                <w:sz w:val="20"/>
                <w:szCs w:val="20"/>
              </w:rPr>
              <w:t>Mobile</w:t>
            </w:r>
          </w:p>
          <w:p w14:paraId="1304AB7C" w14:textId="77777777" w:rsidR="00E20DC8" w:rsidRPr="002C01DF" w:rsidRDefault="00E20DC8" w:rsidP="00F300C0">
            <w:pPr>
              <w:pStyle w:val="TableParagraph"/>
              <w:numPr>
                <w:ilvl w:val="0"/>
                <w:numId w:val="16"/>
              </w:numPr>
              <w:tabs>
                <w:tab w:val="left" w:pos="332"/>
              </w:tabs>
              <w:spacing w:line="243" w:lineRule="exact"/>
              <w:rPr>
                <w:rFonts w:ascii="Arial" w:hAnsi="Arial" w:cs="Arial"/>
                <w:sz w:val="20"/>
                <w:szCs w:val="20"/>
              </w:rPr>
            </w:pPr>
            <w:r w:rsidRPr="002C01DF">
              <w:rPr>
                <w:rFonts w:ascii="Arial" w:hAnsi="Arial" w:cs="Arial"/>
                <w:sz w:val="20"/>
                <w:szCs w:val="20"/>
              </w:rPr>
              <w:t>TAB</w:t>
            </w:r>
            <w:r w:rsidRPr="002C01DF">
              <w:rPr>
                <w:rFonts w:ascii="Arial" w:hAnsi="Arial" w:cs="Arial"/>
                <w:spacing w:val="-3"/>
                <w:sz w:val="20"/>
                <w:szCs w:val="20"/>
              </w:rPr>
              <w:t xml:space="preserve"> </w:t>
            </w:r>
            <w:r w:rsidRPr="002C01DF">
              <w:rPr>
                <w:rFonts w:ascii="Arial" w:hAnsi="Arial" w:cs="Arial"/>
                <w:sz w:val="20"/>
                <w:szCs w:val="20"/>
              </w:rPr>
              <w:t>and</w:t>
            </w:r>
            <w:r w:rsidRPr="002C01DF">
              <w:rPr>
                <w:rFonts w:ascii="Arial" w:hAnsi="Arial" w:cs="Arial"/>
                <w:spacing w:val="-2"/>
                <w:sz w:val="20"/>
                <w:szCs w:val="20"/>
              </w:rPr>
              <w:t xml:space="preserve"> </w:t>
            </w:r>
            <w:r w:rsidRPr="002C01DF">
              <w:rPr>
                <w:rFonts w:ascii="Arial" w:hAnsi="Arial" w:cs="Arial"/>
                <w:sz w:val="20"/>
                <w:szCs w:val="20"/>
              </w:rPr>
              <w:t>Accessories</w:t>
            </w:r>
          </w:p>
        </w:tc>
        <w:tc>
          <w:tcPr>
            <w:tcW w:w="1390" w:type="pct"/>
          </w:tcPr>
          <w:p w14:paraId="35336593" w14:textId="77777777" w:rsidR="00E20DC8" w:rsidRPr="002C01DF" w:rsidRDefault="00E20DC8" w:rsidP="00F300C0">
            <w:pPr>
              <w:pStyle w:val="TableParagraph"/>
              <w:numPr>
                <w:ilvl w:val="0"/>
                <w:numId w:val="15"/>
              </w:numPr>
              <w:tabs>
                <w:tab w:val="left" w:pos="331"/>
              </w:tabs>
              <w:spacing w:line="236" w:lineRule="exact"/>
              <w:rPr>
                <w:rFonts w:ascii="Arial" w:hAnsi="Arial" w:cs="Arial"/>
                <w:sz w:val="20"/>
                <w:szCs w:val="20"/>
              </w:rPr>
            </w:pPr>
            <w:r w:rsidRPr="002C01DF">
              <w:rPr>
                <w:rFonts w:ascii="Arial" w:hAnsi="Arial" w:cs="Arial"/>
                <w:sz w:val="20"/>
                <w:szCs w:val="20"/>
              </w:rPr>
              <w:t>ICT</w:t>
            </w:r>
            <w:r w:rsidRPr="002C01DF">
              <w:rPr>
                <w:rFonts w:ascii="Arial" w:hAnsi="Arial" w:cs="Arial"/>
                <w:spacing w:val="-4"/>
                <w:sz w:val="20"/>
                <w:szCs w:val="20"/>
              </w:rPr>
              <w:t xml:space="preserve"> </w:t>
            </w:r>
            <w:r w:rsidRPr="002C01DF">
              <w:rPr>
                <w:rFonts w:ascii="Arial" w:hAnsi="Arial" w:cs="Arial"/>
                <w:sz w:val="20"/>
                <w:szCs w:val="20"/>
              </w:rPr>
              <w:t>Accessories</w:t>
            </w:r>
          </w:p>
          <w:p w14:paraId="0FCC94B8" w14:textId="77777777" w:rsidR="00E20DC8" w:rsidRPr="002C01DF" w:rsidRDefault="00E20DC8" w:rsidP="00F300C0">
            <w:pPr>
              <w:pStyle w:val="TableParagraph"/>
              <w:numPr>
                <w:ilvl w:val="0"/>
                <w:numId w:val="15"/>
              </w:numPr>
              <w:tabs>
                <w:tab w:val="left" w:pos="331"/>
              </w:tabs>
              <w:spacing w:line="243" w:lineRule="exact"/>
              <w:rPr>
                <w:rFonts w:ascii="Arial" w:hAnsi="Arial" w:cs="Arial"/>
                <w:sz w:val="20"/>
                <w:szCs w:val="20"/>
              </w:rPr>
            </w:pPr>
            <w:r w:rsidRPr="002C01DF">
              <w:rPr>
                <w:rFonts w:ascii="Arial" w:hAnsi="Arial" w:cs="Arial"/>
                <w:sz w:val="20"/>
                <w:szCs w:val="20"/>
              </w:rPr>
              <w:t>Camera</w:t>
            </w:r>
          </w:p>
          <w:p w14:paraId="367201EE" w14:textId="4C95C7FC" w:rsidR="00E20DC8" w:rsidRPr="002C01DF" w:rsidRDefault="00E20DC8" w:rsidP="00F300C0">
            <w:pPr>
              <w:pStyle w:val="TableParagraph"/>
              <w:numPr>
                <w:ilvl w:val="0"/>
                <w:numId w:val="15"/>
              </w:numPr>
              <w:tabs>
                <w:tab w:val="left" w:pos="331"/>
              </w:tabs>
              <w:rPr>
                <w:rFonts w:ascii="Arial" w:hAnsi="Arial" w:cs="Arial"/>
                <w:sz w:val="20"/>
                <w:szCs w:val="20"/>
              </w:rPr>
            </w:pPr>
            <w:r w:rsidRPr="002C01DF">
              <w:rPr>
                <w:rFonts w:ascii="Arial" w:hAnsi="Arial" w:cs="Arial"/>
                <w:sz w:val="20"/>
                <w:szCs w:val="20"/>
              </w:rPr>
              <w:t>Others</w:t>
            </w:r>
            <w:r>
              <w:rPr>
                <w:rFonts w:ascii="Arial" w:hAnsi="Arial" w:cs="Arial"/>
                <w:sz w:val="20"/>
                <w:szCs w:val="20"/>
              </w:rPr>
              <w:t xml:space="preserve"> </w:t>
            </w:r>
            <w:r w:rsidRPr="002C01DF">
              <w:rPr>
                <w:rFonts w:ascii="Arial" w:hAnsi="Arial" w:cs="Arial"/>
                <w:sz w:val="20"/>
                <w:szCs w:val="20"/>
              </w:rPr>
              <w:t>(please</w:t>
            </w:r>
            <w:r w:rsidRPr="002C01DF">
              <w:rPr>
                <w:rFonts w:ascii="Arial" w:hAnsi="Arial" w:cs="Arial"/>
                <w:spacing w:val="-4"/>
                <w:sz w:val="20"/>
                <w:szCs w:val="20"/>
              </w:rPr>
              <w:t xml:space="preserve"> </w:t>
            </w:r>
            <w:r w:rsidRPr="002C01DF">
              <w:rPr>
                <w:rFonts w:ascii="Arial" w:hAnsi="Arial" w:cs="Arial"/>
                <w:sz w:val="20"/>
                <w:szCs w:val="20"/>
              </w:rPr>
              <w:t>specify)</w:t>
            </w:r>
          </w:p>
        </w:tc>
      </w:tr>
      <w:tr w:rsidR="00E20DC8" w:rsidRPr="002C01DF" w14:paraId="040F19AA" w14:textId="77777777" w:rsidTr="009F35F7">
        <w:trPr>
          <w:trHeight w:val="492"/>
        </w:trPr>
        <w:tc>
          <w:tcPr>
            <w:tcW w:w="1077" w:type="pct"/>
            <w:vMerge/>
          </w:tcPr>
          <w:p w14:paraId="49B9653D" w14:textId="77777777" w:rsidR="00E20DC8" w:rsidRPr="002C01DF" w:rsidRDefault="00E20DC8" w:rsidP="005C013A">
            <w:pPr>
              <w:jc w:val="center"/>
              <w:rPr>
                <w:rFonts w:ascii="Arial" w:hAnsi="Arial" w:cs="Arial"/>
                <w:b/>
                <w:sz w:val="20"/>
                <w:szCs w:val="20"/>
              </w:rPr>
            </w:pPr>
          </w:p>
        </w:tc>
        <w:tc>
          <w:tcPr>
            <w:tcW w:w="1079" w:type="pct"/>
            <w:tcBorders>
              <w:bottom w:val="single" w:sz="4" w:space="0" w:color="auto"/>
            </w:tcBorders>
          </w:tcPr>
          <w:p w14:paraId="686DB60A" w14:textId="3C88930A" w:rsidR="00E20DC8" w:rsidRPr="002C01DF" w:rsidRDefault="00E20DC8" w:rsidP="00F300C0">
            <w:pPr>
              <w:pStyle w:val="TableParagraph"/>
              <w:numPr>
                <w:ilvl w:val="0"/>
                <w:numId w:val="17"/>
              </w:numPr>
              <w:tabs>
                <w:tab w:val="left" w:pos="332"/>
              </w:tabs>
              <w:spacing w:line="243" w:lineRule="exact"/>
              <w:rPr>
                <w:rFonts w:ascii="Arial" w:hAnsi="Arial" w:cs="Arial"/>
                <w:sz w:val="20"/>
                <w:szCs w:val="20"/>
              </w:rPr>
            </w:pPr>
            <w:r>
              <w:rPr>
                <w:rFonts w:ascii="Arial" w:hAnsi="Arial" w:cs="Arial"/>
                <w:sz w:val="20"/>
                <w:szCs w:val="20"/>
              </w:rPr>
              <w:t xml:space="preserve">Software, Android Apps and Website  </w:t>
            </w:r>
          </w:p>
        </w:tc>
        <w:tc>
          <w:tcPr>
            <w:tcW w:w="2844" w:type="pct"/>
            <w:gridSpan w:val="2"/>
            <w:tcBorders>
              <w:bottom w:val="single" w:sz="4" w:space="0" w:color="auto"/>
            </w:tcBorders>
          </w:tcPr>
          <w:p w14:paraId="5D00D598" w14:textId="03ADED72" w:rsidR="00E20DC8" w:rsidRPr="002C01DF" w:rsidRDefault="00E20DC8" w:rsidP="00F300C0">
            <w:pPr>
              <w:pStyle w:val="TableParagraph"/>
              <w:numPr>
                <w:ilvl w:val="0"/>
                <w:numId w:val="14"/>
              </w:numPr>
              <w:tabs>
                <w:tab w:val="left" w:pos="331"/>
              </w:tabs>
              <w:spacing w:line="236" w:lineRule="exact"/>
              <w:rPr>
                <w:rFonts w:ascii="Arial" w:hAnsi="Arial" w:cs="Arial"/>
                <w:sz w:val="20"/>
                <w:szCs w:val="20"/>
              </w:rPr>
            </w:pPr>
            <w:r>
              <w:t>Provision of professional services for the design, development, implementation, maintenance, and support of software solutions, Android mobile applications, web applications, and organizational websites.</w:t>
            </w:r>
          </w:p>
        </w:tc>
      </w:tr>
      <w:tr w:rsidR="00E20DC8" w:rsidRPr="002C01DF" w14:paraId="1F1DE63A" w14:textId="77777777" w:rsidTr="00904B46">
        <w:trPr>
          <w:trHeight w:val="492"/>
        </w:trPr>
        <w:tc>
          <w:tcPr>
            <w:tcW w:w="1077" w:type="pct"/>
            <w:vMerge/>
            <w:tcBorders>
              <w:bottom w:val="single" w:sz="4" w:space="0" w:color="auto"/>
            </w:tcBorders>
          </w:tcPr>
          <w:p w14:paraId="1F6D1D25" w14:textId="77777777" w:rsidR="00E20DC8" w:rsidRPr="002C01DF" w:rsidRDefault="00E20DC8" w:rsidP="005C013A">
            <w:pPr>
              <w:jc w:val="center"/>
              <w:rPr>
                <w:rFonts w:ascii="Arial" w:hAnsi="Arial" w:cs="Arial"/>
                <w:b/>
                <w:sz w:val="20"/>
                <w:szCs w:val="20"/>
              </w:rPr>
            </w:pPr>
          </w:p>
        </w:tc>
        <w:tc>
          <w:tcPr>
            <w:tcW w:w="1079" w:type="pct"/>
            <w:tcBorders>
              <w:bottom w:val="single" w:sz="4" w:space="0" w:color="auto"/>
            </w:tcBorders>
          </w:tcPr>
          <w:p w14:paraId="3803DD46" w14:textId="421449BD" w:rsidR="00E20DC8" w:rsidRDefault="00E20DC8" w:rsidP="00F300C0">
            <w:pPr>
              <w:pStyle w:val="TableParagraph"/>
              <w:numPr>
                <w:ilvl w:val="0"/>
                <w:numId w:val="17"/>
              </w:numPr>
              <w:tabs>
                <w:tab w:val="left" w:pos="332"/>
              </w:tabs>
              <w:spacing w:line="243" w:lineRule="exact"/>
              <w:rPr>
                <w:rFonts w:ascii="Arial" w:hAnsi="Arial" w:cs="Arial"/>
                <w:sz w:val="20"/>
                <w:szCs w:val="20"/>
              </w:rPr>
            </w:pPr>
            <w:r w:rsidRPr="00F44168">
              <w:t>Advertising</w:t>
            </w:r>
            <w:r>
              <w:t xml:space="preserve">, Content promotion and </w:t>
            </w:r>
            <w:r w:rsidRPr="00F44168">
              <w:t>boosting</w:t>
            </w:r>
          </w:p>
        </w:tc>
        <w:tc>
          <w:tcPr>
            <w:tcW w:w="2844" w:type="pct"/>
            <w:gridSpan w:val="2"/>
            <w:tcBorders>
              <w:bottom w:val="single" w:sz="4" w:space="0" w:color="auto"/>
            </w:tcBorders>
          </w:tcPr>
          <w:p w14:paraId="074C8F30" w14:textId="313DB535" w:rsidR="00E20DC8" w:rsidRPr="00F44168" w:rsidRDefault="00E20DC8" w:rsidP="00F300C0">
            <w:pPr>
              <w:pStyle w:val="TableParagraph"/>
              <w:numPr>
                <w:ilvl w:val="0"/>
                <w:numId w:val="14"/>
              </w:numPr>
              <w:tabs>
                <w:tab w:val="left" w:pos="331"/>
              </w:tabs>
              <w:spacing w:line="236" w:lineRule="exact"/>
            </w:pPr>
            <w:r w:rsidRPr="00F44168">
              <w:t>Social Media Advertising</w:t>
            </w:r>
            <w:r>
              <w:t xml:space="preserve"> and </w:t>
            </w:r>
            <w:r w:rsidRPr="00F44168">
              <w:t>Boosting</w:t>
            </w:r>
            <w:r>
              <w:t xml:space="preserve">, </w:t>
            </w:r>
            <w:r w:rsidRPr="00F44168">
              <w:t>Digital Marketing Campaigns</w:t>
            </w:r>
            <w:r>
              <w:t xml:space="preserve">, </w:t>
            </w:r>
            <w:r w:rsidRPr="00F44168">
              <w:t>Display Advertising</w:t>
            </w:r>
            <w:r>
              <w:t xml:space="preserve">, </w:t>
            </w:r>
            <w:r w:rsidRPr="00F44168">
              <w:t>Video Advertising</w:t>
            </w:r>
            <w:r>
              <w:t xml:space="preserve">, </w:t>
            </w:r>
            <w:r w:rsidRPr="00F44168">
              <w:t>Content Promotion</w:t>
            </w:r>
            <w:r>
              <w:t xml:space="preserve">, </w:t>
            </w:r>
            <w:r w:rsidRPr="00F44168">
              <w:t>Audience Targeting &amp; Optimization</w:t>
            </w:r>
            <w:r>
              <w:t xml:space="preserve">, </w:t>
            </w:r>
            <w:r w:rsidRPr="00F44168">
              <w:t xml:space="preserve">Sponsored Content &amp; Online Promotion </w:t>
            </w:r>
          </w:p>
        </w:tc>
      </w:tr>
      <w:tr w:rsidR="00DA1B2E" w:rsidRPr="002C01DF" w14:paraId="20646D2A" w14:textId="77777777" w:rsidTr="00904B46">
        <w:trPr>
          <w:trHeight w:val="492"/>
        </w:trPr>
        <w:tc>
          <w:tcPr>
            <w:tcW w:w="1077" w:type="pct"/>
            <w:tcBorders>
              <w:bottom w:val="single" w:sz="4" w:space="0" w:color="auto"/>
            </w:tcBorders>
          </w:tcPr>
          <w:p w14:paraId="43C7821F" w14:textId="26C36848" w:rsidR="00DA1B2E" w:rsidRPr="00A15980" w:rsidRDefault="00DA1B2E" w:rsidP="00F300C0">
            <w:pPr>
              <w:pStyle w:val="ListParagraph"/>
              <w:numPr>
                <w:ilvl w:val="0"/>
                <w:numId w:val="24"/>
              </w:numPr>
              <w:rPr>
                <w:rFonts w:ascii="Arial" w:hAnsi="Arial" w:cs="Arial"/>
                <w:b/>
                <w:sz w:val="20"/>
              </w:rPr>
            </w:pPr>
            <w:r>
              <w:rPr>
                <w:rFonts w:ascii="Arial" w:hAnsi="Arial" w:cs="Arial"/>
                <w:b/>
                <w:sz w:val="20"/>
              </w:rPr>
              <w:t>Photo and Videography and Animation</w:t>
            </w:r>
          </w:p>
        </w:tc>
        <w:tc>
          <w:tcPr>
            <w:tcW w:w="1079" w:type="pct"/>
            <w:tcBorders>
              <w:bottom w:val="single" w:sz="4" w:space="0" w:color="auto"/>
            </w:tcBorders>
          </w:tcPr>
          <w:p w14:paraId="409FACBA" w14:textId="445FC340" w:rsidR="00DA1B2E" w:rsidRPr="00382038" w:rsidRDefault="00DA1B2E" w:rsidP="00F300C0">
            <w:pPr>
              <w:pStyle w:val="TableParagraph"/>
              <w:numPr>
                <w:ilvl w:val="0"/>
                <w:numId w:val="17"/>
              </w:numPr>
              <w:tabs>
                <w:tab w:val="left" w:pos="332"/>
              </w:tabs>
              <w:spacing w:line="243" w:lineRule="exact"/>
              <w:rPr>
                <w:rFonts w:ascii="Arial" w:hAnsi="Arial" w:cs="Arial"/>
                <w:sz w:val="20"/>
                <w:szCs w:val="20"/>
              </w:rPr>
            </w:pPr>
            <w:r w:rsidRPr="00382038">
              <w:rPr>
                <w:rFonts w:ascii="Arial" w:hAnsi="Arial" w:cs="Arial"/>
                <w:sz w:val="20"/>
                <w:szCs w:val="20"/>
              </w:rPr>
              <w:t>Event Photo</w:t>
            </w:r>
            <w:r w:rsidRPr="00DA1B2E">
              <w:rPr>
                <w:rFonts w:ascii="Arial" w:hAnsi="Arial" w:cs="Arial"/>
                <w:sz w:val="20"/>
                <w:szCs w:val="20"/>
              </w:rPr>
              <w:t xml:space="preserve"> and </w:t>
            </w:r>
            <w:r w:rsidRPr="00382038">
              <w:rPr>
                <w:rFonts w:ascii="Arial" w:hAnsi="Arial" w:cs="Arial"/>
                <w:sz w:val="20"/>
                <w:szCs w:val="20"/>
              </w:rPr>
              <w:t xml:space="preserve">Videography </w:t>
            </w:r>
          </w:p>
          <w:p w14:paraId="6DAA0856" w14:textId="1D97F595" w:rsidR="00DA1B2E" w:rsidRPr="00382038" w:rsidRDefault="00DA1B2E" w:rsidP="00F300C0">
            <w:pPr>
              <w:pStyle w:val="TableParagraph"/>
              <w:numPr>
                <w:ilvl w:val="0"/>
                <w:numId w:val="17"/>
              </w:numPr>
              <w:tabs>
                <w:tab w:val="left" w:pos="332"/>
              </w:tabs>
              <w:spacing w:line="243" w:lineRule="exact"/>
              <w:rPr>
                <w:rFonts w:ascii="Arial" w:hAnsi="Arial" w:cs="Arial"/>
                <w:sz w:val="20"/>
                <w:szCs w:val="20"/>
              </w:rPr>
            </w:pPr>
            <w:r w:rsidRPr="00382038">
              <w:rPr>
                <w:rFonts w:ascii="Arial" w:hAnsi="Arial" w:cs="Arial"/>
                <w:sz w:val="20"/>
                <w:szCs w:val="20"/>
              </w:rPr>
              <w:t xml:space="preserve">Video Editing </w:t>
            </w:r>
          </w:p>
          <w:p w14:paraId="659FA629" w14:textId="7ABE6D46" w:rsidR="00DA1B2E" w:rsidRPr="00382038" w:rsidRDefault="00DA1B2E" w:rsidP="00F300C0">
            <w:pPr>
              <w:pStyle w:val="TableParagraph"/>
              <w:numPr>
                <w:ilvl w:val="0"/>
                <w:numId w:val="17"/>
              </w:numPr>
              <w:tabs>
                <w:tab w:val="left" w:pos="332"/>
              </w:tabs>
              <w:spacing w:line="243" w:lineRule="exact"/>
              <w:rPr>
                <w:rFonts w:ascii="Arial" w:hAnsi="Arial" w:cs="Arial"/>
                <w:sz w:val="20"/>
                <w:szCs w:val="20"/>
              </w:rPr>
            </w:pPr>
            <w:r w:rsidRPr="00382038">
              <w:rPr>
                <w:rFonts w:ascii="Arial" w:hAnsi="Arial" w:cs="Arial"/>
                <w:sz w:val="20"/>
                <w:szCs w:val="20"/>
              </w:rPr>
              <w:t xml:space="preserve">Documentary Production </w:t>
            </w:r>
          </w:p>
          <w:p w14:paraId="3D03CBEA" w14:textId="60579219" w:rsidR="00DA1B2E" w:rsidRPr="00382038" w:rsidRDefault="00DA1B2E" w:rsidP="00F300C0">
            <w:pPr>
              <w:pStyle w:val="TableParagraph"/>
              <w:numPr>
                <w:ilvl w:val="0"/>
                <w:numId w:val="17"/>
              </w:numPr>
              <w:tabs>
                <w:tab w:val="left" w:pos="332"/>
              </w:tabs>
              <w:spacing w:line="243" w:lineRule="exact"/>
              <w:rPr>
                <w:rFonts w:ascii="Arial" w:hAnsi="Arial" w:cs="Arial"/>
                <w:sz w:val="20"/>
                <w:szCs w:val="20"/>
              </w:rPr>
            </w:pPr>
            <w:r w:rsidRPr="00382038">
              <w:rPr>
                <w:rFonts w:ascii="Arial" w:hAnsi="Arial" w:cs="Arial"/>
                <w:sz w:val="20"/>
                <w:szCs w:val="20"/>
              </w:rPr>
              <w:t xml:space="preserve">Promotional &amp; Awareness Videos </w:t>
            </w:r>
          </w:p>
          <w:p w14:paraId="57D7BA99" w14:textId="76FE6E4A" w:rsidR="00DA1B2E" w:rsidRPr="00382038" w:rsidRDefault="0022550D" w:rsidP="00F300C0">
            <w:pPr>
              <w:pStyle w:val="TableParagraph"/>
              <w:numPr>
                <w:ilvl w:val="0"/>
                <w:numId w:val="17"/>
              </w:numPr>
              <w:tabs>
                <w:tab w:val="left" w:pos="332"/>
              </w:tabs>
              <w:spacing w:line="243" w:lineRule="exact"/>
              <w:rPr>
                <w:rFonts w:ascii="Times New Roman" w:hAnsi="Times New Roman" w:cs="Times New Roman"/>
                <w:sz w:val="24"/>
                <w:szCs w:val="24"/>
              </w:rPr>
            </w:pPr>
            <w:r>
              <w:t>2D, 3D animation, explainer videos, and animated presentations.</w:t>
            </w:r>
          </w:p>
        </w:tc>
        <w:tc>
          <w:tcPr>
            <w:tcW w:w="2844" w:type="pct"/>
            <w:gridSpan w:val="2"/>
            <w:tcBorders>
              <w:bottom w:val="single" w:sz="4" w:space="0" w:color="auto"/>
            </w:tcBorders>
          </w:tcPr>
          <w:p w14:paraId="4BC35A1A" w14:textId="48AC8E1D" w:rsidR="00DA1B2E" w:rsidRPr="002C01DF" w:rsidRDefault="00DA1B2E" w:rsidP="00F300C0">
            <w:pPr>
              <w:pStyle w:val="TableParagraph"/>
              <w:numPr>
                <w:ilvl w:val="0"/>
                <w:numId w:val="14"/>
              </w:numPr>
              <w:tabs>
                <w:tab w:val="left" w:pos="331"/>
              </w:tabs>
              <w:spacing w:line="236" w:lineRule="exact"/>
              <w:rPr>
                <w:rFonts w:ascii="Arial" w:hAnsi="Arial" w:cs="Arial"/>
                <w:sz w:val="20"/>
                <w:szCs w:val="20"/>
              </w:rPr>
            </w:pPr>
            <w:r>
              <w:t>Provision of professional photography and videography services for organizational events, meetings, workshops, training sessions, field activities, campaigns, documentatio</w:t>
            </w:r>
            <w:r w:rsidR="00F327AC">
              <w:t>n and 2D, 3D animation, explainer videos, and animated presentations.</w:t>
            </w:r>
            <w:r>
              <w:t xml:space="preserve"> The vendor shall provide the necessary equipment, technical expertise, and support to ensure quality visual documentation and communication materials.</w:t>
            </w:r>
          </w:p>
        </w:tc>
      </w:tr>
      <w:tr w:rsidR="000715F2" w:rsidRPr="002C01DF" w14:paraId="2FC941E5" w14:textId="77777777" w:rsidTr="00904B46">
        <w:trPr>
          <w:trHeight w:val="1626"/>
        </w:trPr>
        <w:tc>
          <w:tcPr>
            <w:tcW w:w="1077" w:type="pct"/>
            <w:tcBorders>
              <w:bottom w:val="single" w:sz="4" w:space="0" w:color="auto"/>
            </w:tcBorders>
          </w:tcPr>
          <w:p w14:paraId="7AE58375" w14:textId="2A3AB59C" w:rsidR="000715F2" w:rsidRPr="002C01DF" w:rsidRDefault="000715F2" w:rsidP="00F300C0">
            <w:pPr>
              <w:pStyle w:val="TableParagraph"/>
              <w:numPr>
                <w:ilvl w:val="0"/>
                <w:numId w:val="24"/>
              </w:numPr>
              <w:spacing w:before="2" w:line="243" w:lineRule="exact"/>
              <w:ind w:left="360" w:hanging="270"/>
              <w:rPr>
                <w:rFonts w:ascii="Arial" w:hAnsi="Arial" w:cs="Arial"/>
                <w:b/>
                <w:sz w:val="20"/>
                <w:szCs w:val="20"/>
              </w:rPr>
            </w:pPr>
            <w:r w:rsidRPr="002C01DF">
              <w:rPr>
                <w:rFonts w:ascii="Arial" w:hAnsi="Arial" w:cs="Arial"/>
                <w:b/>
                <w:sz w:val="20"/>
                <w:szCs w:val="20"/>
              </w:rPr>
              <w:lastRenderedPageBreak/>
              <w:t>Printing and</w:t>
            </w:r>
            <w:r w:rsidRPr="002C01DF">
              <w:rPr>
                <w:rFonts w:ascii="Arial" w:hAnsi="Arial" w:cs="Arial"/>
                <w:b/>
                <w:spacing w:val="-44"/>
                <w:sz w:val="20"/>
                <w:szCs w:val="20"/>
              </w:rPr>
              <w:t xml:space="preserve"> </w:t>
            </w:r>
            <w:r w:rsidRPr="002C01DF">
              <w:rPr>
                <w:rFonts w:ascii="Arial" w:hAnsi="Arial" w:cs="Arial"/>
                <w:b/>
                <w:sz w:val="20"/>
                <w:szCs w:val="20"/>
              </w:rPr>
              <w:t>publication</w:t>
            </w:r>
          </w:p>
        </w:tc>
        <w:tc>
          <w:tcPr>
            <w:tcW w:w="1079" w:type="pct"/>
          </w:tcPr>
          <w:p w14:paraId="51F10E06" w14:textId="77777777" w:rsidR="000715F2" w:rsidRPr="002C01DF" w:rsidRDefault="000715F2" w:rsidP="00F300C0">
            <w:pPr>
              <w:pStyle w:val="TableParagraph"/>
              <w:numPr>
                <w:ilvl w:val="0"/>
                <w:numId w:val="17"/>
              </w:numPr>
              <w:tabs>
                <w:tab w:val="left" w:pos="331"/>
              </w:tabs>
              <w:spacing w:line="243" w:lineRule="exact"/>
              <w:rPr>
                <w:rFonts w:ascii="Arial" w:hAnsi="Arial" w:cs="Arial"/>
                <w:sz w:val="20"/>
                <w:szCs w:val="20"/>
              </w:rPr>
            </w:pPr>
            <w:r w:rsidRPr="002C01DF">
              <w:rPr>
                <w:rFonts w:ascii="Arial" w:hAnsi="Arial" w:cs="Arial"/>
                <w:sz w:val="20"/>
                <w:szCs w:val="20"/>
              </w:rPr>
              <w:t>Printing</w:t>
            </w:r>
          </w:p>
        </w:tc>
        <w:tc>
          <w:tcPr>
            <w:tcW w:w="1454" w:type="pct"/>
          </w:tcPr>
          <w:p w14:paraId="1F88722E" w14:textId="0858DC7A" w:rsidR="000000DC" w:rsidRDefault="000000DC" w:rsidP="00F300C0">
            <w:pPr>
              <w:pStyle w:val="TableParagraph"/>
              <w:numPr>
                <w:ilvl w:val="0"/>
                <w:numId w:val="13"/>
              </w:numPr>
              <w:tabs>
                <w:tab w:val="left" w:pos="332"/>
              </w:tabs>
              <w:spacing w:line="235" w:lineRule="exact"/>
              <w:rPr>
                <w:rFonts w:ascii="Arial" w:hAnsi="Arial" w:cs="Arial"/>
                <w:sz w:val="20"/>
                <w:szCs w:val="20"/>
              </w:rPr>
            </w:pPr>
            <w:r>
              <w:rPr>
                <w:rFonts w:ascii="Arial" w:hAnsi="Arial" w:cs="Arial"/>
                <w:sz w:val="20"/>
                <w:szCs w:val="20"/>
              </w:rPr>
              <w:t>PVC Banner</w:t>
            </w:r>
          </w:p>
          <w:p w14:paraId="27B3D306" w14:textId="1BDD9ACD" w:rsidR="000715F2" w:rsidRPr="002C01DF" w:rsidRDefault="000715F2" w:rsidP="00F300C0">
            <w:pPr>
              <w:pStyle w:val="TableParagraph"/>
              <w:numPr>
                <w:ilvl w:val="0"/>
                <w:numId w:val="13"/>
              </w:numPr>
              <w:tabs>
                <w:tab w:val="left" w:pos="332"/>
              </w:tabs>
              <w:spacing w:line="235" w:lineRule="exact"/>
              <w:rPr>
                <w:rFonts w:ascii="Arial" w:hAnsi="Arial" w:cs="Arial"/>
                <w:sz w:val="20"/>
                <w:szCs w:val="20"/>
              </w:rPr>
            </w:pPr>
            <w:r w:rsidRPr="002C01DF">
              <w:rPr>
                <w:rFonts w:ascii="Arial" w:hAnsi="Arial" w:cs="Arial"/>
                <w:sz w:val="20"/>
                <w:szCs w:val="20"/>
              </w:rPr>
              <w:t>Leaflet</w:t>
            </w:r>
            <w:r w:rsidRPr="002C01DF">
              <w:rPr>
                <w:rFonts w:ascii="Arial" w:hAnsi="Arial" w:cs="Arial"/>
                <w:spacing w:val="-4"/>
                <w:sz w:val="20"/>
                <w:szCs w:val="20"/>
              </w:rPr>
              <w:t xml:space="preserve"> </w:t>
            </w:r>
            <w:r w:rsidRPr="002C01DF">
              <w:rPr>
                <w:rFonts w:ascii="Arial" w:hAnsi="Arial" w:cs="Arial"/>
                <w:sz w:val="20"/>
                <w:szCs w:val="20"/>
              </w:rPr>
              <w:t>printing.</w:t>
            </w:r>
          </w:p>
          <w:p w14:paraId="38B354A9" w14:textId="77777777" w:rsidR="000715F2" w:rsidRPr="002C01DF" w:rsidRDefault="000715F2" w:rsidP="00F300C0">
            <w:pPr>
              <w:pStyle w:val="TableParagraph"/>
              <w:numPr>
                <w:ilvl w:val="0"/>
                <w:numId w:val="13"/>
              </w:numPr>
              <w:tabs>
                <w:tab w:val="left" w:pos="332"/>
              </w:tabs>
              <w:spacing w:line="243" w:lineRule="exact"/>
              <w:rPr>
                <w:rFonts w:ascii="Arial" w:hAnsi="Arial" w:cs="Arial"/>
                <w:sz w:val="20"/>
                <w:szCs w:val="20"/>
              </w:rPr>
            </w:pPr>
            <w:r w:rsidRPr="002C01DF">
              <w:rPr>
                <w:rFonts w:ascii="Arial" w:hAnsi="Arial" w:cs="Arial"/>
                <w:sz w:val="20"/>
                <w:szCs w:val="20"/>
              </w:rPr>
              <w:t>Hand</w:t>
            </w:r>
            <w:r w:rsidRPr="002C01DF">
              <w:rPr>
                <w:rFonts w:ascii="Arial" w:hAnsi="Arial" w:cs="Arial"/>
                <w:spacing w:val="-1"/>
                <w:sz w:val="20"/>
                <w:szCs w:val="20"/>
              </w:rPr>
              <w:t xml:space="preserve"> </w:t>
            </w:r>
            <w:r w:rsidRPr="002C01DF">
              <w:rPr>
                <w:rFonts w:ascii="Arial" w:hAnsi="Arial" w:cs="Arial"/>
                <w:sz w:val="20"/>
                <w:szCs w:val="20"/>
              </w:rPr>
              <w:t>note</w:t>
            </w:r>
            <w:r w:rsidRPr="002C01DF">
              <w:rPr>
                <w:rFonts w:ascii="Arial" w:hAnsi="Arial" w:cs="Arial"/>
                <w:spacing w:val="-2"/>
                <w:sz w:val="20"/>
                <w:szCs w:val="20"/>
              </w:rPr>
              <w:t xml:space="preserve"> </w:t>
            </w:r>
            <w:r w:rsidRPr="002C01DF">
              <w:rPr>
                <w:rFonts w:ascii="Arial" w:hAnsi="Arial" w:cs="Arial"/>
                <w:sz w:val="20"/>
                <w:szCs w:val="20"/>
              </w:rPr>
              <w:t>printing</w:t>
            </w:r>
          </w:p>
          <w:p w14:paraId="52C3BC2C" w14:textId="77777777" w:rsidR="000715F2" w:rsidRPr="002C01DF" w:rsidRDefault="000715F2" w:rsidP="00F300C0">
            <w:pPr>
              <w:pStyle w:val="TableParagraph"/>
              <w:numPr>
                <w:ilvl w:val="0"/>
                <w:numId w:val="13"/>
              </w:numPr>
              <w:tabs>
                <w:tab w:val="left" w:pos="332"/>
              </w:tabs>
              <w:rPr>
                <w:rFonts w:ascii="Arial" w:hAnsi="Arial" w:cs="Arial"/>
                <w:sz w:val="20"/>
                <w:szCs w:val="20"/>
              </w:rPr>
            </w:pPr>
            <w:r w:rsidRPr="002C01DF">
              <w:rPr>
                <w:rFonts w:ascii="Arial" w:hAnsi="Arial" w:cs="Arial"/>
                <w:sz w:val="20"/>
                <w:szCs w:val="20"/>
              </w:rPr>
              <w:t>Booklet</w:t>
            </w:r>
            <w:r w:rsidRPr="002C01DF">
              <w:rPr>
                <w:rFonts w:ascii="Arial" w:hAnsi="Arial" w:cs="Arial"/>
                <w:spacing w:val="-3"/>
                <w:sz w:val="20"/>
                <w:szCs w:val="20"/>
              </w:rPr>
              <w:t xml:space="preserve"> </w:t>
            </w:r>
            <w:r w:rsidRPr="002C01DF">
              <w:rPr>
                <w:rFonts w:ascii="Arial" w:hAnsi="Arial" w:cs="Arial"/>
                <w:sz w:val="20"/>
                <w:szCs w:val="20"/>
              </w:rPr>
              <w:t>Printing</w:t>
            </w:r>
          </w:p>
          <w:p w14:paraId="3A16C996" w14:textId="77777777" w:rsidR="000715F2" w:rsidRPr="002C01DF" w:rsidRDefault="000715F2" w:rsidP="00F300C0">
            <w:pPr>
              <w:pStyle w:val="TableParagraph"/>
              <w:numPr>
                <w:ilvl w:val="0"/>
                <w:numId w:val="13"/>
              </w:numPr>
              <w:tabs>
                <w:tab w:val="left" w:pos="332"/>
              </w:tabs>
              <w:spacing w:before="1"/>
              <w:ind w:right="551"/>
              <w:rPr>
                <w:rFonts w:ascii="Arial" w:hAnsi="Arial" w:cs="Arial"/>
                <w:sz w:val="20"/>
                <w:szCs w:val="20"/>
              </w:rPr>
            </w:pPr>
            <w:r w:rsidRPr="002C01DF">
              <w:rPr>
                <w:rFonts w:ascii="Arial" w:hAnsi="Arial" w:cs="Arial"/>
                <w:sz w:val="20"/>
                <w:szCs w:val="20"/>
              </w:rPr>
              <w:t>Book Printing and</w:t>
            </w:r>
            <w:r w:rsidRPr="002C01DF">
              <w:rPr>
                <w:rFonts w:ascii="Arial" w:hAnsi="Arial" w:cs="Arial"/>
                <w:spacing w:val="-44"/>
                <w:sz w:val="20"/>
                <w:szCs w:val="20"/>
              </w:rPr>
              <w:t xml:space="preserve"> </w:t>
            </w:r>
            <w:r w:rsidRPr="002C01DF">
              <w:rPr>
                <w:rFonts w:ascii="Arial" w:hAnsi="Arial" w:cs="Arial"/>
                <w:sz w:val="20"/>
                <w:szCs w:val="20"/>
              </w:rPr>
              <w:t>Publications</w:t>
            </w:r>
          </w:p>
          <w:p w14:paraId="1C704F61" w14:textId="77777777" w:rsidR="000715F2" w:rsidRPr="002C01DF" w:rsidRDefault="000715F2" w:rsidP="00F300C0">
            <w:pPr>
              <w:pStyle w:val="TableParagraph"/>
              <w:numPr>
                <w:ilvl w:val="0"/>
                <w:numId w:val="13"/>
              </w:numPr>
              <w:tabs>
                <w:tab w:val="left" w:pos="332"/>
              </w:tabs>
              <w:spacing w:line="240" w:lineRule="atLeast"/>
              <w:ind w:right="407"/>
              <w:rPr>
                <w:rFonts w:ascii="Arial" w:hAnsi="Arial" w:cs="Arial"/>
                <w:sz w:val="20"/>
                <w:szCs w:val="20"/>
              </w:rPr>
            </w:pPr>
            <w:r w:rsidRPr="002C01DF">
              <w:rPr>
                <w:rFonts w:ascii="Arial" w:hAnsi="Arial" w:cs="Arial"/>
                <w:sz w:val="20"/>
                <w:szCs w:val="20"/>
              </w:rPr>
              <w:t>Report</w:t>
            </w:r>
            <w:r w:rsidRPr="002C01DF">
              <w:rPr>
                <w:rFonts w:ascii="Arial" w:hAnsi="Arial" w:cs="Arial"/>
                <w:spacing w:val="-8"/>
                <w:sz w:val="20"/>
                <w:szCs w:val="20"/>
              </w:rPr>
              <w:t xml:space="preserve"> </w:t>
            </w:r>
            <w:r w:rsidRPr="002C01DF">
              <w:rPr>
                <w:rFonts w:ascii="Arial" w:hAnsi="Arial" w:cs="Arial"/>
                <w:sz w:val="20"/>
                <w:szCs w:val="20"/>
              </w:rPr>
              <w:t>printing</w:t>
            </w:r>
            <w:r w:rsidRPr="002C01DF">
              <w:rPr>
                <w:rFonts w:ascii="Arial" w:hAnsi="Arial" w:cs="Arial"/>
                <w:spacing w:val="-8"/>
                <w:sz w:val="20"/>
                <w:szCs w:val="20"/>
              </w:rPr>
              <w:t xml:space="preserve"> </w:t>
            </w:r>
            <w:r w:rsidRPr="002C01DF">
              <w:rPr>
                <w:rFonts w:ascii="Arial" w:hAnsi="Arial" w:cs="Arial"/>
                <w:sz w:val="20"/>
                <w:szCs w:val="20"/>
              </w:rPr>
              <w:t>and</w:t>
            </w:r>
            <w:r w:rsidRPr="002C01DF">
              <w:rPr>
                <w:rFonts w:ascii="Arial" w:hAnsi="Arial" w:cs="Arial"/>
                <w:spacing w:val="-42"/>
                <w:sz w:val="20"/>
                <w:szCs w:val="20"/>
              </w:rPr>
              <w:t xml:space="preserve"> </w:t>
            </w:r>
            <w:r w:rsidRPr="002C01DF">
              <w:rPr>
                <w:rFonts w:ascii="Arial" w:hAnsi="Arial" w:cs="Arial"/>
                <w:sz w:val="20"/>
                <w:szCs w:val="20"/>
              </w:rPr>
              <w:t>publications</w:t>
            </w:r>
          </w:p>
        </w:tc>
        <w:tc>
          <w:tcPr>
            <w:tcW w:w="1390" w:type="pct"/>
          </w:tcPr>
          <w:p w14:paraId="1BA1F88F" w14:textId="06967D93" w:rsidR="000715F2" w:rsidRPr="002C01DF" w:rsidRDefault="000715F2" w:rsidP="00F300C0">
            <w:pPr>
              <w:pStyle w:val="TableParagraph"/>
              <w:numPr>
                <w:ilvl w:val="0"/>
                <w:numId w:val="12"/>
              </w:numPr>
              <w:tabs>
                <w:tab w:val="left" w:pos="331"/>
              </w:tabs>
              <w:spacing w:line="236" w:lineRule="exact"/>
              <w:rPr>
                <w:rFonts w:ascii="Arial" w:hAnsi="Arial" w:cs="Arial"/>
                <w:sz w:val="20"/>
                <w:szCs w:val="20"/>
              </w:rPr>
            </w:pPr>
            <w:r w:rsidRPr="002C01DF">
              <w:rPr>
                <w:rFonts w:ascii="Arial" w:hAnsi="Arial" w:cs="Arial"/>
                <w:sz w:val="20"/>
                <w:szCs w:val="20"/>
              </w:rPr>
              <w:t>Others</w:t>
            </w:r>
            <w:r w:rsidR="00C25018">
              <w:rPr>
                <w:rFonts w:ascii="Arial" w:hAnsi="Arial" w:cs="Arial"/>
                <w:sz w:val="20"/>
                <w:szCs w:val="20"/>
              </w:rPr>
              <w:t xml:space="preserve"> </w:t>
            </w:r>
            <w:r w:rsidRPr="002C01DF">
              <w:rPr>
                <w:rFonts w:ascii="Arial" w:hAnsi="Arial" w:cs="Arial"/>
                <w:sz w:val="20"/>
                <w:szCs w:val="20"/>
              </w:rPr>
              <w:t>(please</w:t>
            </w:r>
            <w:r w:rsidRPr="002C01DF">
              <w:rPr>
                <w:rFonts w:ascii="Arial" w:hAnsi="Arial" w:cs="Arial"/>
                <w:spacing w:val="-4"/>
                <w:sz w:val="20"/>
                <w:szCs w:val="20"/>
              </w:rPr>
              <w:t xml:space="preserve"> </w:t>
            </w:r>
            <w:r w:rsidRPr="002C01DF">
              <w:rPr>
                <w:rFonts w:ascii="Arial" w:hAnsi="Arial" w:cs="Arial"/>
                <w:sz w:val="20"/>
                <w:szCs w:val="20"/>
              </w:rPr>
              <w:t>specify)</w:t>
            </w:r>
          </w:p>
        </w:tc>
      </w:tr>
      <w:tr w:rsidR="000715F2" w:rsidRPr="002C01DF" w14:paraId="11DE930E" w14:textId="77777777" w:rsidTr="00904B46">
        <w:trPr>
          <w:trHeight w:val="818"/>
        </w:trPr>
        <w:tc>
          <w:tcPr>
            <w:tcW w:w="1077" w:type="pct"/>
          </w:tcPr>
          <w:p w14:paraId="0CF01560" w14:textId="7588E082" w:rsidR="000715F2" w:rsidRPr="002C01DF" w:rsidRDefault="000715F2" w:rsidP="00F300C0">
            <w:pPr>
              <w:pStyle w:val="TableParagraph"/>
              <w:numPr>
                <w:ilvl w:val="0"/>
                <w:numId w:val="24"/>
              </w:numPr>
              <w:spacing w:before="2" w:line="243" w:lineRule="exact"/>
              <w:ind w:left="360" w:hanging="270"/>
              <w:rPr>
                <w:rFonts w:ascii="Arial" w:hAnsi="Arial" w:cs="Arial"/>
                <w:b/>
                <w:sz w:val="20"/>
                <w:szCs w:val="20"/>
              </w:rPr>
            </w:pPr>
            <w:r w:rsidRPr="002C01DF">
              <w:rPr>
                <w:rFonts w:ascii="Arial" w:hAnsi="Arial" w:cs="Arial"/>
                <w:b/>
                <w:sz w:val="20"/>
                <w:szCs w:val="20"/>
              </w:rPr>
              <w:t>Food/</w:t>
            </w:r>
            <w:r w:rsidRPr="002C01DF">
              <w:rPr>
                <w:rFonts w:ascii="Arial" w:hAnsi="Arial" w:cs="Arial"/>
                <w:b/>
                <w:spacing w:val="-5"/>
                <w:sz w:val="20"/>
                <w:szCs w:val="20"/>
              </w:rPr>
              <w:t xml:space="preserve"> </w:t>
            </w:r>
            <w:r w:rsidRPr="002C01DF">
              <w:rPr>
                <w:rFonts w:ascii="Arial" w:hAnsi="Arial" w:cs="Arial"/>
                <w:b/>
                <w:sz w:val="20"/>
                <w:szCs w:val="20"/>
              </w:rPr>
              <w:t>Catering</w:t>
            </w:r>
            <w:r w:rsidRPr="002C01DF">
              <w:rPr>
                <w:rFonts w:ascii="Arial" w:hAnsi="Arial" w:cs="Arial"/>
                <w:b/>
                <w:spacing w:val="-42"/>
                <w:sz w:val="20"/>
                <w:szCs w:val="20"/>
              </w:rPr>
              <w:t xml:space="preserve"> </w:t>
            </w:r>
            <w:r w:rsidRPr="002C01DF">
              <w:rPr>
                <w:rFonts w:ascii="Arial" w:hAnsi="Arial" w:cs="Arial"/>
                <w:b/>
                <w:sz w:val="20"/>
                <w:szCs w:val="20"/>
              </w:rPr>
              <w:t>Service</w:t>
            </w:r>
          </w:p>
        </w:tc>
        <w:tc>
          <w:tcPr>
            <w:tcW w:w="1079" w:type="pct"/>
          </w:tcPr>
          <w:p w14:paraId="7170B626" w14:textId="1D59594A" w:rsidR="000715F2" w:rsidRPr="002C01DF" w:rsidRDefault="000715F2" w:rsidP="00F300C0">
            <w:pPr>
              <w:pStyle w:val="TableParagraph"/>
              <w:numPr>
                <w:ilvl w:val="0"/>
                <w:numId w:val="17"/>
              </w:numPr>
              <w:tabs>
                <w:tab w:val="left" w:pos="331"/>
              </w:tabs>
              <w:spacing w:line="243" w:lineRule="exact"/>
              <w:ind w:right="90"/>
              <w:rPr>
                <w:rFonts w:ascii="Arial" w:hAnsi="Arial" w:cs="Arial"/>
                <w:sz w:val="20"/>
                <w:szCs w:val="20"/>
              </w:rPr>
            </w:pPr>
            <w:r w:rsidRPr="002C01DF">
              <w:rPr>
                <w:rFonts w:ascii="Arial" w:hAnsi="Arial" w:cs="Arial"/>
                <w:sz w:val="20"/>
                <w:szCs w:val="20"/>
              </w:rPr>
              <w:t xml:space="preserve">Dry food supply </w:t>
            </w:r>
            <w:r w:rsidR="00BD1BFF" w:rsidRPr="002C01DF">
              <w:rPr>
                <w:rFonts w:ascii="Arial" w:hAnsi="Arial" w:cs="Arial"/>
                <w:sz w:val="20"/>
                <w:szCs w:val="20"/>
              </w:rPr>
              <w:t>cooked</w:t>
            </w:r>
            <w:r w:rsidRPr="002C01DF">
              <w:rPr>
                <w:rFonts w:ascii="Arial" w:hAnsi="Arial" w:cs="Arial"/>
                <w:sz w:val="20"/>
                <w:szCs w:val="20"/>
              </w:rPr>
              <w:t xml:space="preserve"> food supply Source from others</w:t>
            </w:r>
          </w:p>
        </w:tc>
        <w:tc>
          <w:tcPr>
            <w:tcW w:w="2844" w:type="pct"/>
            <w:gridSpan w:val="2"/>
          </w:tcPr>
          <w:p w14:paraId="0C08CB71" w14:textId="77777777" w:rsidR="000715F2" w:rsidRPr="002C01DF" w:rsidRDefault="000715F2" w:rsidP="00F300C0">
            <w:pPr>
              <w:pStyle w:val="TableParagraph"/>
              <w:numPr>
                <w:ilvl w:val="0"/>
                <w:numId w:val="11"/>
              </w:numPr>
              <w:tabs>
                <w:tab w:val="left" w:pos="332"/>
              </w:tabs>
              <w:spacing w:line="235" w:lineRule="exact"/>
              <w:ind w:right="50"/>
              <w:rPr>
                <w:rFonts w:ascii="Arial" w:hAnsi="Arial" w:cs="Arial"/>
                <w:sz w:val="20"/>
                <w:szCs w:val="20"/>
              </w:rPr>
            </w:pPr>
            <w:r w:rsidRPr="002C01DF">
              <w:rPr>
                <w:rFonts w:ascii="Arial" w:hAnsi="Arial" w:cs="Arial"/>
                <w:sz w:val="20"/>
                <w:szCs w:val="20"/>
              </w:rPr>
              <w:t>Biscuits,</w:t>
            </w:r>
            <w:r w:rsidRPr="002C01DF">
              <w:rPr>
                <w:rFonts w:ascii="Arial" w:hAnsi="Arial" w:cs="Arial"/>
                <w:spacing w:val="-3"/>
                <w:sz w:val="20"/>
                <w:szCs w:val="20"/>
              </w:rPr>
              <w:t xml:space="preserve"> </w:t>
            </w:r>
            <w:r w:rsidRPr="002C01DF">
              <w:rPr>
                <w:rFonts w:ascii="Arial" w:hAnsi="Arial" w:cs="Arial"/>
                <w:sz w:val="20"/>
                <w:szCs w:val="20"/>
              </w:rPr>
              <w:t>Cake,</w:t>
            </w:r>
            <w:r w:rsidRPr="002C01DF">
              <w:rPr>
                <w:rFonts w:ascii="Arial" w:hAnsi="Arial" w:cs="Arial"/>
                <w:spacing w:val="-2"/>
                <w:sz w:val="20"/>
                <w:szCs w:val="20"/>
              </w:rPr>
              <w:t xml:space="preserve"> </w:t>
            </w:r>
            <w:r w:rsidRPr="002C01DF">
              <w:rPr>
                <w:rFonts w:ascii="Arial" w:hAnsi="Arial" w:cs="Arial"/>
                <w:sz w:val="20"/>
                <w:szCs w:val="20"/>
              </w:rPr>
              <w:t>Drinks,</w:t>
            </w:r>
            <w:r w:rsidRPr="002C01DF">
              <w:rPr>
                <w:rFonts w:ascii="Arial" w:hAnsi="Arial" w:cs="Arial"/>
                <w:spacing w:val="-3"/>
                <w:sz w:val="20"/>
                <w:szCs w:val="20"/>
              </w:rPr>
              <w:t xml:space="preserve"> </w:t>
            </w:r>
            <w:r w:rsidRPr="002C01DF">
              <w:rPr>
                <w:rFonts w:ascii="Arial" w:hAnsi="Arial" w:cs="Arial"/>
                <w:sz w:val="20"/>
                <w:szCs w:val="20"/>
              </w:rPr>
              <w:t>etc.</w:t>
            </w:r>
            <w:r w:rsidRPr="002C01DF">
              <w:rPr>
                <w:rFonts w:ascii="Arial" w:hAnsi="Arial" w:cs="Arial"/>
                <w:spacing w:val="-2"/>
                <w:sz w:val="20"/>
                <w:szCs w:val="20"/>
              </w:rPr>
              <w:t xml:space="preserve"> </w:t>
            </w:r>
            <w:r w:rsidRPr="002C01DF">
              <w:rPr>
                <w:rFonts w:ascii="Arial" w:hAnsi="Arial" w:cs="Arial"/>
                <w:sz w:val="20"/>
                <w:szCs w:val="20"/>
              </w:rPr>
              <w:t>any</w:t>
            </w:r>
            <w:r w:rsidRPr="002C01DF">
              <w:rPr>
                <w:rFonts w:ascii="Arial" w:hAnsi="Arial" w:cs="Arial"/>
                <w:spacing w:val="-4"/>
                <w:sz w:val="20"/>
                <w:szCs w:val="20"/>
              </w:rPr>
              <w:t xml:space="preserve"> </w:t>
            </w:r>
            <w:r w:rsidRPr="002C01DF">
              <w:rPr>
                <w:rFonts w:ascii="Arial" w:hAnsi="Arial" w:cs="Arial"/>
                <w:sz w:val="20"/>
                <w:szCs w:val="20"/>
              </w:rPr>
              <w:t>other</w:t>
            </w:r>
            <w:r w:rsidRPr="002C01DF">
              <w:rPr>
                <w:rFonts w:ascii="Arial" w:hAnsi="Arial" w:cs="Arial"/>
                <w:spacing w:val="-3"/>
                <w:sz w:val="20"/>
                <w:szCs w:val="20"/>
              </w:rPr>
              <w:t xml:space="preserve"> </w:t>
            </w:r>
            <w:r w:rsidRPr="002C01DF">
              <w:rPr>
                <w:rFonts w:ascii="Arial" w:hAnsi="Arial" w:cs="Arial"/>
                <w:sz w:val="20"/>
                <w:szCs w:val="20"/>
              </w:rPr>
              <w:t>packed</w:t>
            </w:r>
            <w:r w:rsidRPr="002C01DF">
              <w:rPr>
                <w:rFonts w:ascii="Arial" w:hAnsi="Arial" w:cs="Arial"/>
                <w:spacing w:val="-2"/>
                <w:sz w:val="20"/>
                <w:szCs w:val="20"/>
              </w:rPr>
              <w:t xml:space="preserve"> </w:t>
            </w:r>
            <w:r w:rsidRPr="002C01DF">
              <w:rPr>
                <w:rFonts w:ascii="Arial" w:hAnsi="Arial" w:cs="Arial"/>
                <w:sz w:val="20"/>
                <w:szCs w:val="20"/>
              </w:rPr>
              <w:t>foods</w:t>
            </w:r>
          </w:p>
          <w:p w14:paraId="48715670" w14:textId="327C1E66" w:rsidR="000715F2" w:rsidRPr="002C01DF" w:rsidRDefault="000715F2" w:rsidP="00F300C0">
            <w:pPr>
              <w:pStyle w:val="TableParagraph"/>
              <w:numPr>
                <w:ilvl w:val="0"/>
                <w:numId w:val="11"/>
              </w:numPr>
              <w:tabs>
                <w:tab w:val="left" w:pos="332"/>
              </w:tabs>
              <w:spacing w:line="243" w:lineRule="exact"/>
              <w:ind w:right="50"/>
              <w:rPr>
                <w:rFonts w:ascii="Arial" w:hAnsi="Arial" w:cs="Arial"/>
                <w:sz w:val="20"/>
                <w:szCs w:val="20"/>
              </w:rPr>
            </w:pPr>
            <w:r w:rsidRPr="002C01DF">
              <w:rPr>
                <w:rFonts w:ascii="Arial" w:hAnsi="Arial" w:cs="Arial"/>
                <w:sz w:val="20"/>
                <w:szCs w:val="20"/>
              </w:rPr>
              <w:t>Bangla,</w:t>
            </w:r>
            <w:r w:rsidRPr="002C01DF">
              <w:rPr>
                <w:rFonts w:ascii="Arial" w:hAnsi="Arial" w:cs="Arial"/>
                <w:spacing w:val="-2"/>
                <w:sz w:val="20"/>
                <w:szCs w:val="20"/>
              </w:rPr>
              <w:t xml:space="preserve"> </w:t>
            </w:r>
            <w:r w:rsidRPr="002C01DF">
              <w:rPr>
                <w:rFonts w:ascii="Arial" w:hAnsi="Arial" w:cs="Arial"/>
                <w:sz w:val="20"/>
                <w:szCs w:val="20"/>
              </w:rPr>
              <w:t>Indian,</w:t>
            </w:r>
            <w:r w:rsidRPr="002C01DF">
              <w:rPr>
                <w:rFonts w:ascii="Arial" w:hAnsi="Arial" w:cs="Arial"/>
                <w:spacing w:val="-2"/>
                <w:sz w:val="20"/>
                <w:szCs w:val="20"/>
              </w:rPr>
              <w:t xml:space="preserve"> </w:t>
            </w:r>
            <w:r w:rsidRPr="002C01DF">
              <w:rPr>
                <w:rFonts w:ascii="Arial" w:hAnsi="Arial" w:cs="Arial"/>
                <w:sz w:val="20"/>
                <w:szCs w:val="20"/>
              </w:rPr>
              <w:t>Thai</w:t>
            </w:r>
            <w:r w:rsidRPr="002C01DF">
              <w:rPr>
                <w:rFonts w:ascii="Arial" w:hAnsi="Arial" w:cs="Arial"/>
                <w:spacing w:val="-2"/>
                <w:sz w:val="20"/>
                <w:szCs w:val="20"/>
              </w:rPr>
              <w:t xml:space="preserve"> </w:t>
            </w:r>
            <w:r w:rsidRPr="002C01DF">
              <w:rPr>
                <w:rFonts w:ascii="Arial" w:hAnsi="Arial" w:cs="Arial"/>
                <w:sz w:val="20"/>
                <w:szCs w:val="20"/>
              </w:rPr>
              <w:t>&amp;</w:t>
            </w:r>
            <w:r w:rsidRPr="002C01DF">
              <w:rPr>
                <w:rFonts w:ascii="Arial" w:hAnsi="Arial" w:cs="Arial"/>
                <w:spacing w:val="-2"/>
                <w:sz w:val="20"/>
                <w:szCs w:val="20"/>
              </w:rPr>
              <w:t xml:space="preserve"> </w:t>
            </w:r>
            <w:r w:rsidR="00F4712A" w:rsidRPr="002C01DF">
              <w:rPr>
                <w:rFonts w:ascii="Arial" w:hAnsi="Arial" w:cs="Arial"/>
                <w:sz w:val="20"/>
                <w:szCs w:val="20"/>
              </w:rPr>
              <w:t>Chinese</w:t>
            </w:r>
            <w:r w:rsidRPr="002C01DF">
              <w:rPr>
                <w:rFonts w:ascii="Arial" w:hAnsi="Arial" w:cs="Arial"/>
                <w:spacing w:val="-3"/>
                <w:sz w:val="20"/>
                <w:szCs w:val="20"/>
              </w:rPr>
              <w:t xml:space="preserve"> </w:t>
            </w:r>
            <w:r w:rsidR="00F4712A" w:rsidRPr="002C01DF">
              <w:rPr>
                <w:rFonts w:ascii="Arial" w:hAnsi="Arial" w:cs="Arial"/>
                <w:sz w:val="20"/>
                <w:szCs w:val="20"/>
              </w:rPr>
              <w:t>cuisine</w:t>
            </w:r>
          </w:p>
          <w:p w14:paraId="3F0DDCDB" w14:textId="77777777" w:rsidR="000715F2" w:rsidRPr="002C01DF" w:rsidRDefault="000715F2" w:rsidP="00F300C0">
            <w:pPr>
              <w:pStyle w:val="TableParagraph"/>
              <w:numPr>
                <w:ilvl w:val="0"/>
                <w:numId w:val="11"/>
              </w:numPr>
              <w:tabs>
                <w:tab w:val="left" w:pos="332"/>
              </w:tabs>
              <w:ind w:right="50"/>
              <w:rPr>
                <w:rFonts w:ascii="Arial" w:hAnsi="Arial" w:cs="Arial"/>
                <w:sz w:val="20"/>
                <w:szCs w:val="20"/>
              </w:rPr>
            </w:pPr>
            <w:r w:rsidRPr="002C01DF">
              <w:rPr>
                <w:rFonts w:ascii="Arial" w:hAnsi="Arial" w:cs="Arial"/>
                <w:sz w:val="20"/>
                <w:szCs w:val="20"/>
              </w:rPr>
              <w:t>Source</w:t>
            </w:r>
            <w:r w:rsidRPr="002C01DF">
              <w:rPr>
                <w:rFonts w:ascii="Arial" w:hAnsi="Arial" w:cs="Arial"/>
                <w:spacing w:val="-5"/>
                <w:sz w:val="20"/>
                <w:szCs w:val="20"/>
              </w:rPr>
              <w:t xml:space="preserve"> </w:t>
            </w:r>
            <w:r w:rsidRPr="002C01DF">
              <w:rPr>
                <w:rFonts w:ascii="Arial" w:hAnsi="Arial" w:cs="Arial"/>
                <w:sz w:val="20"/>
                <w:szCs w:val="20"/>
              </w:rPr>
              <w:t>from</w:t>
            </w:r>
            <w:r w:rsidRPr="002C01DF">
              <w:rPr>
                <w:rFonts w:ascii="Arial" w:hAnsi="Arial" w:cs="Arial"/>
                <w:spacing w:val="-3"/>
                <w:sz w:val="20"/>
                <w:szCs w:val="20"/>
              </w:rPr>
              <w:t xml:space="preserve"> </w:t>
            </w:r>
            <w:r w:rsidRPr="002C01DF">
              <w:rPr>
                <w:rFonts w:ascii="Arial" w:hAnsi="Arial" w:cs="Arial"/>
                <w:sz w:val="20"/>
                <w:szCs w:val="20"/>
              </w:rPr>
              <w:t>different</w:t>
            </w:r>
            <w:r w:rsidRPr="002C01DF">
              <w:rPr>
                <w:rFonts w:ascii="Arial" w:hAnsi="Arial" w:cs="Arial"/>
                <w:spacing w:val="-2"/>
                <w:sz w:val="20"/>
                <w:szCs w:val="20"/>
              </w:rPr>
              <w:t xml:space="preserve"> </w:t>
            </w:r>
            <w:r w:rsidRPr="002C01DF">
              <w:rPr>
                <w:rFonts w:ascii="Arial" w:hAnsi="Arial" w:cs="Arial"/>
                <w:sz w:val="20"/>
                <w:szCs w:val="20"/>
              </w:rPr>
              <w:t>Hotel</w:t>
            </w:r>
            <w:r w:rsidRPr="002C01DF">
              <w:rPr>
                <w:rFonts w:ascii="Arial" w:hAnsi="Arial" w:cs="Arial"/>
                <w:spacing w:val="-3"/>
                <w:sz w:val="20"/>
                <w:szCs w:val="20"/>
              </w:rPr>
              <w:t xml:space="preserve"> </w:t>
            </w:r>
            <w:r w:rsidRPr="002C01DF">
              <w:rPr>
                <w:rFonts w:ascii="Arial" w:hAnsi="Arial" w:cs="Arial"/>
                <w:sz w:val="20"/>
                <w:szCs w:val="20"/>
              </w:rPr>
              <w:t>&amp;</w:t>
            </w:r>
            <w:r w:rsidRPr="002C01DF">
              <w:rPr>
                <w:rFonts w:ascii="Arial" w:hAnsi="Arial" w:cs="Arial"/>
                <w:spacing w:val="-1"/>
                <w:sz w:val="20"/>
                <w:szCs w:val="20"/>
              </w:rPr>
              <w:t xml:space="preserve"> </w:t>
            </w:r>
            <w:r w:rsidRPr="002C01DF">
              <w:rPr>
                <w:rFonts w:ascii="Arial" w:hAnsi="Arial" w:cs="Arial"/>
                <w:sz w:val="20"/>
                <w:szCs w:val="20"/>
              </w:rPr>
              <w:t>Restaurant</w:t>
            </w:r>
          </w:p>
        </w:tc>
      </w:tr>
      <w:tr w:rsidR="005C6975" w:rsidRPr="002C01DF" w14:paraId="33318536" w14:textId="77777777" w:rsidTr="00904B46">
        <w:trPr>
          <w:trHeight w:val="818"/>
        </w:trPr>
        <w:tc>
          <w:tcPr>
            <w:tcW w:w="1077" w:type="pct"/>
            <w:vMerge w:val="restart"/>
          </w:tcPr>
          <w:p w14:paraId="31279F4E" w14:textId="51E04E9A" w:rsidR="005C6975" w:rsidRPr="002C01DF" w:rsidRDefault="005C6975" w:rsidP="00F300C0">
            <w:pPr>
              <w:pStyle w:val="TableParagraph"/>
              <w:numPr>
                <w:ilvl w:val="0"/>
                <w:numId w:val="24"/>
              </w:numPr>
              <w:spacing w:before="2" w:line="243" w:lineRule="exact"/>
              <w:ind w:left="360" w:hanging="270"/>
              <w:rPr>
                <w:rFonts w:ascii="Arial" w:hAnsi="Arial" w:cs="Arial"/>
                <w:b/>
                <w:spacing w:val="-43"/>
                <w:sz w:val="20"/>
                <w:szCs w:val="20"/>
              </w:rPr>
            </w:pPr>
            <w:r w:rsidRPr="002C01DF">
              <w:rPr>
                <w:rFonts w:ascii="Arial" w:hAnsi="Arial" w:cs="Arial"/>
                <w:b/>
                <w:sz w:val="20"/>
                <w:szCs w:val="20"/>
              </w:rPr>
              <w:t>Accommodation</w:t>
            </w:r>
            <w:r>
              <w:rPr>
                <w:rFonts w:ascii="Arial" w:hAnsi="Arial" w:cs="Arial"/>
                <w:b/>
                <w:sz w:val="20"/>
                <w:szCs w:val="20"/>
              </w:rPr>
              <w:t>,</w:t>
            </w:r>
          </w:p>
          <w:p w14:paraId="58F2F8FC" w14:textId="2AF2D1A7" w:rsidR="005C6975" w:rsidRPr="002C01DF" w:rsidRDefault="005C6975" w:rsidP="00393EA2">
            <w:pPr>
              <w:pStyle w:val="TableParagraph"/>
              <w:ind w:left="107" w:right="150"/>
              <w:jc w:val="center"/>
              <w:rPr>
                <w:rFonts w:ascii="Arial" w:hAnsi="Arial" w:cs="Arial"/>
                <w:b/>
                <w:spacing w:val="1"/>
                <w:sz w:val="20"/>
                <w:szCs w:val="20"/>
              </w:rPr>
            </w:pPr>
            <w:r w:rsidRPr="002C01DF">
              <w:rPr>
                <w:rFonts w:ascii="Arial" w:hAnsi="Arial" w:cs="Arial"/>
                <w:b/>
                <w:spacing w:val="1"/>
                <w:sz w:val="20"/>
                <w:szCs w:val="20"/>
              </w:rPr>
              <w:t xml:space="preserve">Hotel &amp; Venue </w:t>
            </w:r>
          </w:p>
        </w:tc>
        <w:tc>
          <w:tcPr>
            <w:tcW w:w="1079" w:type="pct"/>
          </w:tcPr>
          <w:p w14:paraId="7C46CF02" w14:textId="787CDDF2" w:rsidR="005C6975" w:rsidRPr="002C01DF" w:rsidRDefault="005C6975" w:rsidP="00F300C0">
            <w:pPr>
              <w:pStyle w:val="TableParagraph"/>
              <w:numPr>
                <w:ilvl w:val="0"/>
                <w:numId w:val="17"/>
              </w:numPr>
              <w:tabs>
                <w:tab w:val="left" w:pos="331"/>
              </w:tabs>
              <w:spacing w:line="243" w:lineRule="exact"/>
              <w:ind w:right="90"/>
              <w:rPr>
                <w:rFonts w:ascii="Arial" w:hAnsi="Arial" w:cs="Arial"/>
                <w:sz w:val="20"/>
                <w:szCs w:val="20"/>
              </w:rPr>
            </w:pPr>
            <w:r w:rsidRPr="002C01DF">
              <w:rPr>
                <w:rFonts w:ascii="Arial" w:hAnsi="Arial" w:cs="Arial"/>
                <w:sz w:val="20"/>
                <w:szCs w:val="20"/>
              </w:rPr>
              <w:t xml:space="preserve">Accommodation and </w:t>
            </w:r>
            <w:r>
              <w:rPr>
                <w:rFonts w:ascii="Arial" w:hAnsi="Arial" w:cs="Arial"/>
                <w:sz w:val="20"/>
                <w:szCs w:val="20"/>
              </w:rPr>
              <w:t>Hotel</w:t>
            </w:r>
          </w:p>
        </w:tc>
        <w:tc>
          <w:tcPr>
            <w:tcW w:w="2844" w:type="pct"/>
            <w:gridSpan w:val="2"/>
          </w:tcPr>
          <w:p w14:paraId="43807C68" w14:textId="01E0E28B" w:rsidR="005C6975" w:rsidRPr="002C01DF" w:rsidRDefault="005C6975" w:rsidP="00F300C0">
            <w:pPr>
              <w:pStyle w:val="TableParagraph"/>
              <w:numPr>
                <w:ilvl w:val="0"/>
                <w:numId w:val="11"/>
              </w:numPr>
              <w:tabs>
                <w:tab w:val="left" w:pos="332"/>
              </w:tabs>
              <w:spacing w:line="243" w:lineRule="exact"/>
              <w:ind w:right="50"/>
              <w:rPr>
                <w:rFonts w:ascii="Arial" w:hAnsi="Arial" w:cs="Arial"/>
                <w:sz w:val="20"/>
                <w:szCs w:val="20"/>
              </w:rPr>
            </w:pPr>
            <w:r w:rsidRPr="00F327AC">
              <w:rPr>
                <w:rFonts w:ascii="Arial" w:hAnsi="Arial" w:cs="Arial"/>
                <w:sz w:val="20"/>
                <w:szCs w:val="20"/>
              </w:rPr>
              <w:t>Provision</w:t>
            </w:r>
            <w:r>
              <w:t xml:space="preserve"> of accommodation, meeting rooms, conference halls, and training venues, including related facilities and support services for organizational events, workshops, meetings, and training programs.</w:t>
            </w:r>
          </w:p>
        </w:tc>
      </w:tr>
      <w:tr w:rsidR="005C6975" w:rsidRPr="002C01DF" w14:paraId="206DCF6C" w14:textId="77777777" w:rsidTr="00904B46">
        <w:trPr>
          <w:trHeight w:val="818"/>
        </w:trPr>
        <w:tc>
          <w:tcPr>
            <w:tcW w:w="1077" w:type="pct"/>
            <w:vMerge/>
          </w:tcPr>
          <w:p w14:paraId="516CAC66" w14:textId="4719CA1C" w:rsidR="005C6975" w:rsidRPr="002C01DF" w:rsidRDefault="005C6975" w:rsidP="00B426A3">
            <w:pPr>
              <w:pStyle w:val="TableParagraph"/>
              <w:spacing w:before="2" w:line="243" w:lineRule="exact"/>
              <w:ind w:left="0"/>
              <w:rPr>
                <w:rFonts w:ascii="Arial" w:hAnsi="Arial" w:cs="Arial"/>
                <w:b/>
                <w:sz w:val="20"/>
                <w:szCs w:val="20"/>
              </w:rPr>
            </w:pPr>
          </w:p>
        </w:tc>
        <w:tc>
          <w:tcPr>
            <w:tcW w:w="1079" w:type="pct"/>
          </w:tcPr>
          <w:p w14:paraId="511E941A" w14:textId="24540A3F" w:rsidR="005C6975" w:rsidRPr="002C01DF" w:rsidRDefault="005C6975" w:rsidP="00F300C0">
            <w:pPr>
              <w:pStyle w:val="TableParagraph"/>
              <w:numPr>
                <w:ilvl w:val="0"/>
                <w:numId w:val="17"/>
              </w:numPr>
              <w:tabs>
                <w:tab w:val="left" w:pos="331"/>
              </w:tabs>
              <w:spacing w:line="243" w:lineRule="exact"/>
              <w:ind w:right="90"/>
              <w:rPr>
                <w:rFonts w:ascii="Arial" w:hAnsi="Arial" w:cs="Arial"/>
                <w:sz w:val="20"/>
                <w:szCs w:val="20"/>
              </w:rPr>
            </w:pPr>
            <w:r w:rsidRPr="002C01DF">
              <w:rPr>
                <w:rFonts w:ascii="Arial" w:hAnsi="Arial" w:cs="Arial"/>
                <w:sz w:val="20"/>
                <w:szCs w:val="20"/>
              </w:rPr>
              <w:t>Venue (Room conference/ training venue)</w:t>
            </w:r>
          </w:p>
        </w:tc>
        <w:tc>
          <w:tcPr>
            <w:tcW w:w="2844" w:type="pct"/>
            <w:gridSpan w:val="2"/>
          </w:tcPr>
          <w:p w14:paraId="1D249B7D" w14:textId="695B7955" w:rsidR="005C6975" w:rsidRPr="00F327AC" w:rsidRDefault="005C6975" w:rsidP="00F300C0">
            <w:pPr>
              <w:pStyle w:val="TableParagraph"/>
              <w:numPr>
                <w:ilvl w:val="0"/>
                <w:numId w:val="11"/>
              </w:numPr>
              <w:tabs>
                <w:tab w:val="left" w:pos="332"/>
              </w:tabs>
              <w:spacing w:line="243" w:lineRule="exact"/>
              <w:ind w:right="50"/>
              <w:rPr>
                <w:rFonts w:ascii="Arial" w:hAnsi="Arial" w:cs="Arial"/>
                <w:sz w:val="20"/>
                <w:szCs w:val="20"/>
              </w:rPr>
            </w:pPr>
            <w:r w:rsidRPr="00F327AC">
              <w:rPr>
                <w:rFonts w:ascii="Arial" w:hAnsi="Arial" w:cs="Arial"/>
                <w:sz w:val="20"/>
                <w:szCs w:val="20"/>
              </w:rPr>
              <w:t>Provision</w:t>
            </w:r>
            <w:r>
              <w:t xml:space="preserve"> of meeting rooms, conference halls, and training venues, including related facilities and support services for organizational events, workshops, meetings, and training programs.</w:t>
            </w:r>
          </w:p>
        </w:tc>
      </w:tr>
      <w:tr w:rsidR="004F6E01" w:rsidRPr="002C01DF" w14:paraId="5567B53F" w14:textId="77777777" w:rsidTr="00904B46">
        <w:trPr>
          <w:trHeight w:val="818"/>
        </w:trPr>
        <w:tc>
          <w:tcPr>
            <w:tcW w:w="1077" w:type="pct"/>
          </w:tcPr>
          <w:p w14:paraId="06DF9592" w14:textId="1A7C3F98" w:rsidR="004F6E01" w:rsidRPr="00231C4C" w:rsidRDefault="004F6E01" w:rsidP="00F300C0">
            <w:pPr>
              <w:pStyle w:val="TableParagraph"/>
              <w:numPr>
                <w:ilvl w:val="0"/>
                <w:numId w:val="24"/>
              </w:numPr>
              <w:spacing w:before="2" w:line="243" w:lineRule="exact"/>
              <w:ind w:left="360" w:hanging="270"/>
              <w:rPr>
                <w:rFonts w:ascii="Times New Roman" w:hAnsi="Times New Roman" w:cs="Times New Roman"/>
                <w:color w:val="0000FF"/>
                <w:u w:val="single"/>
              </w:rPr>
            </w:pPr>
            <w:r w:rsidRPr="00231C4C">
              <w:rPr>
                <w:rFonts w:ascii="Arial" w:hAnsi="Arial" w:cs="Arial"/>
                <w:b/>
                <w:sz w:val="20"/>
                <w:szCs w:val="20"/>
              </w:rPr>
              <w:t xml:space="preserve">Medical Devices &amp; Equipment </w:t>
            </w:r>
          </w:p>
        </w:tc>
        <w:tc>
          <w:tcPr>
            <w:tcW w:w="1079" w:type="pct"/>
          </w:tcPr>
          <w:p w14:paraId="4A79AED9" w14:textId="6063C4AC" w:rsidR="004F6E01" w:rsidRPr="002C01DF" w:rsidRDefault="004F6E01" w:rsidP="00F300C0">
            <w:pPr>
              <w:pStyle w:val="TableParagraph"/>
              <w:numPr>
                <w:ilvl w:val="0"/>
                <w:numId w:val="17"/>
              </w:numPr>
              <w:tabs>
                <w:tab w:val="left" w:pos="331"/>
              </w:tabs>
              <w:spacing w:line="243" w:lineRule="exact"/>
              <w:ind w:right="90"/>
              <w:rPr>
                <w:rFonts w:ascii="Arial" w:hAnsi="Arial" w:cs="Arial"/>
                <w:sz w:val="20"/>
                <w:szCs w:val="20"/>
              </w:rPr>
            </w:pPr>
            <w:r>
              <w:t>Diagnostic, Clinical and Lab Accessories</w:t>
            </w:r>
          </w:p>
        </w:tc>
        <w:tc>
          <w:tcPr>
            <w:tcW w:w="2844" w:type="pct"/>
            <w:gridSpan w:val="2"/>
          </w:tcPr>
          <w:p w14:paraId="39358623" w14:textId="20A31A96" w:rsidR="004F6E01" w:rsidRPr="00F327AC" w:rsidRDefault="00A84E20" w:rsidP="00F300C0">
            <w:pPr>
              <w:pStyle w:val="TableParagraph"/>
              <w:numPr>
                <w:ilvl w:val="0"/>
                <w:numId w:val="11"/>
              </w:numPr>
              <w:tabs>
                <w:tab w:val="left" w:pos="332"/>
              </w:tabs>
              <w:ind w:right="50"/>
              <w:rPr>
                <w:rFonts w:ascii="Arial" w:hAnsi="Arial" w:cs="Arial"/>
                <w:sz w:val="20"/>
                <w:szCs w:val="20"/>
              </w:rPr>
            </w:pPr>
            <w:r w:rsidRPr="00E7662C">
              <w:rPr>
                <w:rFonts w:ascii="Arial" w:hAnsi="Arial" w:cs="Arial"/>
                <w:sz w:val="20"/>
                <w:szCs w:val="20"/>
              </w:rPr>
              <w:t>Liquid Handling &amp; Consumables</w:t>
            </w:r>
            <w:r w:rsidRPr="00A84E20">
              <w:rPr>
                <w:rFonts w:ascii="Arial" w:hAnsi="Arial" w:cs="Arial"/>
                <w:sz w:val="20"/>
                <w:szCs w:val="20"/>
              </w:rPr>
              <w:t xml:space="preserve">, </w:t>
            </w:r>
            <w:r w:rsidRPr="00E7662C">
              <w:rPr>
                <w:rFonts w:ascii="Arial" w:hAnsi="Arial" w:cs="Arial"/>
                <w:sz w:val="20"/>
                <w:szCs w:val="20"/>
              </w:rPr>
              <w:t>General Lab &amp; Diagnostic Equipment</w:t>
            </w:r>
            <w:r w:rsidRPr="00A84E20">
              <w:rPr>
                <w:rFonts w:ascii="Arial" w:hAnsi="Arial" w:cs="Arial"/>
                <w:sz w:val="20"/>
                <w:szCs w:val="20"/>
              </w:rPr>
              <w:t xml:space="preserve">, </w:t>
            </w:r>
            <w:r w:rsidRPr="00E7662C">
              <w:rPr>
                <w:rFonts w:ascii="Arial" w:hAnsi="Arial" w:cs="Arial"/>
                <w:sz w:val="20"/>
                <w:szCs w:val="20"/>
              </w:rPr>
              <w:t>Automated Clinical Analyzers</w:t>
            </w:r>
            <w:r w:rsidRPr="00A84E20">
              <w:rPr>
                <w:rFonts w:ascii="Arial" w:hAnsi="Arial" w:cs="Arial"/>
                <w:sz w:val="20"/>
                <w:szCs w:val="20"/>
              </w:rPr>
              <w:t xml:space="preserve">, </w:t>
            </w:r>
            <w:r w:rsidRPr="00E7662C">
              <w:rPr>
                <w:rFonts w:ascii="Arial" w:hAnsi="Arial" w:cs="Arial"/>
                <w:sz w:val="20"/>
                <w:szCs w:val="20"/>
              </w:rPr>
              <w:t>Molecular &amp; Pathology Tools</w:t>
            </w:r>
            <w:r w:rsidRPr="00A84E20">
              <w:rPr>
                <w:rFonts w:ascii="Arial" w:hAnsi="Arial" w:cs="Arial"/>
                <w:sz w:val="20"/>
                <w:szCs w:val="20"/>
              </w:rPr>
              <w:t xml:space="preserve">, </w:t>
            </w:r>
            <w:r w:rsidRPr="00E7662C">
              <w:rPr>
                <w:rFonts w:ascii="Arial" w:hAnsi="Arial" w:cs="Arial"/>
                <w:sz w:val="20"/>
                <w:szCs w:val="20"/>
              </w:rPr>
              <w:t>Cold Chain &amp; Safety Accessories</w:t>
            </w:r>
          </w:p>
        </w:tc>
      </w:tr>
      <w:tr w:rsidR="005F04BE" w:rsidRPr="002C01DF" w14:paraId="6BBA64D7" w14:textId="77777777" w:rsidTr="00904B46">
        <w:trPr>
          <w:trHeight w:val="818"/>
        </w:trPr>
        <w:tc>
          <w:tcPr>
            <w:tcW w:w="1077" w:type="pct"/>
          </w:tcPr>
          <w:p w14:paraId="1FF31FC9" w14:textId="527CAF14" w:rsidR="005F04BE" w:rsidRPr="002C01DF" w:rsidRDefault="005F04BE" w:rsidP="00F300C0">
            <w:pPr>
              <w:pStyle w:val="TableParagraph"/>
              <w:numPr>
                <w:ilvl w:val="0"/>
                <w:numId w:val="24"/>
              </w:numPr>
              <w:spacing w:before="2" w:line="243" w:lineRule="exact"/>
              <w:ind w:left="360" w:hanging="270"/>
              <w:rPr>
                <w:rFonts w:ascii="Arial" w:hAnsi="Arial" w:cs="Arial"/>
                <w:b/>
                <w:sz w:val="20"/>
                <w:szCs w:val="20"/>
              </w:rPr>
            </w:pPr>
            <w:r w:rsidRPr="00231C4C">
              <w:rPr>
                <w:rFonts w:ascii="Arial" w:hAnsi="Arial" w:cs="Arial"/>
                <w:b/>
                <w:sz w:val="20"/>
                <w:szCs w:val="20"/>
              </w:rPr>
              <w:t>Repair</w:t>
            </w:r>
            <w:r w:rsidRPr="002C01DF">
              <w:rPr>
                <w:rFonts w:ascii="Arial" w:hAnsi="Arial" w:cs="Arial"/>
                <w:b/>
                <w:spacing w:val="-1"/>
                <w:sz w:val="20"/>
                <w:szCs w:val="20"/>
              </w:rPr>
              <w:t xml:space="preserve"> and Maintenance</w:t>
            </w:r>
          </w:p>
        </w:tc>
        <w:tc>
          <w:tcPr>
            <w:tcW w:w="1079" w:type="pct"/>
          </w:tcPr>
          <w:p w14:paraId="4D173796" w14:textId="6E238A75" w:rsidR="005F04BE" w:rsidRPr="002C01DF" w:rsidRDefault="005F04BE" w:rsidP="00F300C0">
            <w:pPr>
              <w:pStyle w:val="TableParagraph"/>
              <w:numPr>
                <w:ilvl w:val="0"/>
                <w:numId w:val="17"/>
              </w:numPr>
              <w:tabs>
                <w:tab w:val="left" w:pos="331"/>
              </w:tabs>
              <w:spacing w:line="243" w:lineRule="exact"/>
              <w:rPr>
                <w:rFonts w:ascii="Arial" w:hAnsi="Arial" w:cs="Arial"/>
                <w:sz w:val="20"/>
                <w:szCs w:val="20"/>
              </w:rPr>
            </w:pPr>
            <w:r w:rsidRPr="002C01DF">
              <w:rPr>
                <w:rFonts w:ascii="Arial" w:hAnsi="Arial" w:cs="Arial"/>
                <w:sz w:val="20"/>
                <w:szCs w:val="20"/>
              </w:rPr>
              <w:t xml:space="preserve">Maintenance Works  </w:t>
            </w:r>
          </w:p>
        </w:tc>
        <w:tc>
          <w:tcPr>
            <w:tcW w:w="2844" w:type="pct"/>
            <w:gridSpan w:val="2"/>
          </w:tcPr>
          <w:p w14:paraId="64838B4F" w14:textId="77777777" w:rsidR="005F04BE" w:rsidRPr="002C01DF" w:rsidRDefault="005F04BE" w:rsidP="00F300C0">
            <w:pPr>
              <w:pStyle w:val="TableParagraph"/>
              <w:numPr>
                <w:ilvl w:val="0"/>
                <w:numId w:val="10"/>
              </w:numPr>
              <w:tabs>
                <w:tab w:val="left" w:pos="332"/>
              </w:tabs>
              <w:spacing w:line="235" w:lineRule="exact"/>
              <w:rPr>
                <w:rFonts w:ascii="Arial" w:hAnsi="Arial" w:cs="Arial"/>
                <w:sz w:val="20"/>
                <w:szCs w:val="20"/>
              </w:rPr>
            </w:pPr>
            <w:r w:rsidRPr="002C01DF">
              <w:rPr>
                <w:rFonts w:ascii="Arial" w:hAnsi="Arial" w:cs="Arial"/>
                <w:sz w:val="20"/>
                <w:szCs w:val="20"/>
              </w:rPr>
              <w:t>AC</w:t>
            </w:r>
            <w:r w:rsidRPr="002C01DF">
              <w:rPr>
                <w:rFonts w:ascii="Arial" w:hAnsi="Arial" w:cs="Arial"/>
                <w:spacing w:val="-3"/>
                <w:sz w:val="20"/>
                <w:szCs w:val="20"/>
              </w:rPr>
              <w:t xml:space="preserve"> </w:t>
            </w:r>
            <w:r w:rsidRPr="002C01DF">
              <w:rPr>
                <w:rFonts w:ascii="Arial" w:hAnsi="Arial" w:cs="Arial"/>
                <w:sz w:val="20"/>
                <w:szCs w:val="20"/>
              </w:rPr>
              <w:t>Maintenance</w:t>
            </w:r>
            <w:r w:rsidRPr="002C01DF">
              <w:rPr>
                <w:rFonts w:ascii="Arial" w:hAnsi="Arial" w:cs="Arial"/>
                <w:spacing w:val="-1"/>
                <w:sz w:val="20"/>
                <w:szCs w:val="20"/>
              </w:rPr>
              <w:t xml:space="preserve"> </w:t>
            </w:r>
            <w:r w:rsidRPr="002C01DF">
              <w:rPr>
                <w:rFonts w:ascii="Arial" w:hAnsi="Arial" w:cs="Arial"/>
                <w:sz w:val="20"/>
                <w:szCs w:val="20"/>
              </w:rPr>
              <w:t>work</w:t>
            </w:r>
          </w:p>
          <w:p w14:paraId="2584499D" w14:textId="509C2265" w:rsidR="005F04BE" w:rsidRPr="002C01DF" w:rsidRDefault="005F04BE" w:rsidP="00F300C0">
            <w:pPr>
              <w:pStyle w:val="TableParagraph"/>
              <w:numPr>
                <w:ilvl w:val="0"/>
                <w:numId w:val="10"/>
              </w:numPr>
              <w:tabs>
                <w:tab w:val="left" w:pos="332"/>
              </w:tabs>
              <w:spacing w:line="243" w:lineRule="exact"/>
              <w:rPr>
                <w:rFonts w:ascii="Arial" w:hAnsi="Arial" w:cs="Arial"/>
                <w:sz w:val="20"/>
                <w:szCs w:val="20"/>
              </w:rPr>
            </w:pPr>
            <w:r w:rsidRPr="002C01DF">
              <w:rPr>
                <w:rFonts w:ascii="Arial" w:hAnsi="Arial" w:cs="Arial"/>
                <w:sz w:val="20"/>
                <w:szCs w:val="20"/>
              </w:rPr>
              <w:t>Photocopier</w:t>
            </w:r>
            <w:r w:rsidR="008B6E6B" w:rsidRPr="002C01DF">
              <w:rPr>
                <w:rFonts w:ascii="Arial" w:hAnsi="Arial" w:cs="Arial"/>
                <w:sz w:val="20"/>
                <w:szCs w:val="20"/>
              </w:rPr>
              <w:t>/Printer</w:t>
            </w:r>
            <w:r w:rsidRPr="002C01DF">
              <w:rPr>
                <w:rFonts w:ascii="Arial" w:hAnsi="Arial" w:cs="Arial"/>
                <w:spacing w:val="-2"/>
                <w:sz w:val="20"/>
                <w:szCs w:val="20"/>
              </w:rPr>
              <w:t xml:space="preserve"> </w:t>
            </w:r>
            <w:r w:rsidRPr="002C01DF">
              <w:rPr>
                <w:rFonts w:ascii="Arial" w:hAnsi="Arial" w:cs="Arial"/>
                <w:sz w:val="20"/>
                <w:szCs w:val="20"/>
              </w:rPr>
              <w:t>Maintenance</w:t>
            </w:r>
            <w:r w:rsidRPr="002C01DF">
              <w:rPr>
                <w:rFonts w:ascii="Arial" w:hAnsi="Arial" w:cs="Arial"/>
                <w:spacing w:val="-4"/>
                <w:sz w:val="20"/>
                <w:szCs w:val="20"/>
              </w:rPr>
              <w:t xml:space="preserve"> </w:t>
            </w:r>
            <w:r w:rsidRPr="002C01DF">
              <w:rPr>
                <w:rFonts w:ascii="Arial" w:hAnsi="Arial" w:cs="Arial"/>
                <w:sz w:val="20"/>
                <w:szCs w:val="20"/>
              </w:rPr>
              <w:t>work</w:t>
            </w:r>
          </w:p>
          <w:p w14:paraId="5F08E5CC" w14:textId="77777777" w:rsidR="005F04BE" w:rsidRPr="002C01DF" w:rsidRDefault="005F04BE" w:rsidP="00F300C0">
            <w:pPr>
              <w:pStyle w:val="TableParagraph"/>
              <w:numPr>
                <w:ilvl w:val="0"/>
                <w:numId w:val="10"/>
              </w:numPr>
              <w:tabs>
                <w:tab w:val="left" w:pos="332"/>
              </w:tabs>
              <w:rPr>
                <w:rFonts w:ascii="Arial" w:hAnsi="Arial" w:cs="Arial"/>
                <w:sz w:val="20"/>
                <w:szCs w:val="20"/>
              </w:rPr>
            </w:pPr>
            <w:r w:rsidRPr="002C01DF">
              <w:rPr>
                <w:rFonts w:ascii="Arial" w:hAnsi="Arial" w:cs="Arial"/>
                <w:sz w:val="20"/>
                <w:szCs w:val="20"/>
              </w:rPr>
              <w:t>Mechanical</w:t>
            </w:r>
            <w:r w:rsidRPr="002C01DF">
              <w:rPr>
                <w:rFonts w:ascii="Arial" w:hAnsi="Arial" w:cs="Arial"/>
                <w:spacing w:val="-2"/>
                <w:sz w:val="20"/>
                <w:szCs w:val="20"/>
              </w:rPr>
              <w:t xml:space="preserve"> </w:t>
            </w:r>
            <w:r w:rsidRPr="002C01DF">
              <w:rPr>
                <w:rFonts w:ascii="Arial" w:hAnsi="Arial" w:cs="Arial"/>
                <w:sz w:val="20"/>
                <w:szCs w:val="20"/>
              </w:rPr>
              <w:t>Maintenance</w:t>
            </w:r>
            <w:r w:rsidRPr="002C01DF">
              <w:rPr>
                <w:rFonts w:ascii="Arial" w:hAnsi="Arial" w:cs="Arial"/>
                <w:spacing w:val="-1"/>
                <w:sz w:val="20"/>
                <w:szCs w:val="20"/>
              </w:rPr>
              <w:t xml:space="preserve"> </w:t>
            </w:r>
            <w:r w:rsidRPr="002C01DF">
              <w:rPr>
                <w:rFonts w:ascii="Arial" w:hAnsi="Arial" w:cs="Arial"/>
                <w:sz w:val="20"/>
                <w:szCs w:val="20"/>
              </w:rPr>
              <w:t>work</w:t>
            </w:r>
          </w:p>
          <w:p w14:paraId="7960FFDB" w14:textId="35AE7ABD" w:rsidR="005F04BE" w:rsidRPr="002C01DF" w:rsidRDefault="005F04BE" w:rsidP="00F300C0">
            <w:pPr>
              <w:pStyle w:val="TableParagraph"/>
              <w:numPr>
                <w:ilvl w:val="0"/>
                <w:numId w:val="10"/>
              </w:numPr>
              <w:tabs>
                <w:tab w:val="left" w:pos="332"/>
              </w:tabs>
              <w:spacing w:before="1" w:line="243" w:lineRule="exact"/>
              <w:rPr>
                <w:rFonts w:ascii="Arial" w:hAnsi="Arial" w:cs="Arial"/>
                <w:sz w:val="20"/>
                <w:szCs w:val="20"/>
              </w:rPr>
            </w:pPr>
            <w:r w:rsidRPr="002C01DF">
              <w:rPr>
                <w:rFonts w:ascii="Arial" w:hAnsi="Arial" w:cs="Arial"/>
                <w:sz w:val="20"/>
                <w:szCs w:val="20"/>
              </w:rPr>
              <w:t>Generator</w:t>
            </w:r>
            <w:r w:rsidRPr="002C01DF">
              <w:rPr>
                <w:rFonts w:ascii="Arial" w:hAnsi="Arial" w:cs="Arial"/>
                <w:spacing w:val="-3"/>
                <w:sz w:val="20"/>
                <w:szCs w:val="20"/>
              </w:rPr>
              <w:t xml:space="preserve"> </w:t>
            </w:r>
            <w:r w:rsidRPr="002C01DF">
              <w:rPr>
                <w:rFonts w:ascii="Arial" w:hAnsi="Arial" w:cs="Arial"/>
                <w:sz w:val="20"/>
                <w:szCs w:val="20"/>
              </w:rPr>
              <w:t>Maintenance</w:t>
            </w:r>
            <w:r w:rsidRPr="002C01DF">
              <w:rPr>
                <w:rFonts w:ascii="Arial" w:hAnsi="Arial" w:cs="Arial"/>
                <w:spacing w:val="-4"/>
                <w:sz w:val="20"/>
                <w:szCs w:val="20"/>
              </w:rPr>
              <w:t xml:space="preserve"> </w:t>
            </w:r>
            <w:r w:rsidRPr="002C01DF">
              <w:rPr>
                <w:rFonts w:ascii="Arial" w:hAnsi="Arial" w:cs="Arial"/>
                <w:sz w:val="20"/>
                <w:szCs w:val="20"/>
              </w:rPr>
              <w:t>work</w:t>
            </w:r>
          </w:p>
          <w:p w14:paraId="6CDD8BCD" w14:textId="77777777" w:rsidR="005F04BE" w:rsidRPr="002C01DF" w:rsidRDefault="005F04BE" w:rsidP="00F300C0">
            <w:pPr>
              <w:pStyle w:val="TableParagraph"/>
              <w:numPr>
                <w:ilvl w:val="0"/>
                <w:numId w:val="10"/>
              </w:numPr>
              <w:tabs>
                <w:tab w:val="left" w:pos="332"/>
              </w:tabs>
              <w:spacing w:before="1"/>
              <w:rPr>
                <w:rFonts w:ascii="Arial" w:hAnsi="Arial" w:cs="Arial"/>
                <w:sz w:val="20"/>
                <w:szCs w:val="20"/>
              </w:rPr>
            </w:pPr>
            <w:r w:rsidRPr="002C01DF">
              <w:rPr>
                <w:rFonts w:ascii="Arial" w:hAnsi="Arial" w:cs="Arial"/>
                <w:sz w:val="20"/>
                <w:szCs w:val="20"/>
              </w:rPr>
              <w:t>IPS</w:t>
            </w:r>
            <w:r w:rsidRPr="002C01DF">
              <w:rPr>
                <w:rFonts w:ascii="Arial" w:hAnsi="Arial" w:cs="Arial"/>
                <w:spacing w:val="-3"/>
                <w:sz w:val="20"/>
                <w:szCs w:val="20"/>
              </w:rPr>
              <w:t xml:space="preserve"> </w:t>
            </w:r>
            <w:r w:rsidRPr="002C01DF">
              <w:rPr>
                <w:rFonts w:ascii="Arial" w:hAnsi="Arial" w:cs="Arial"/>
                <w:sz w:val="20"/>
                <w:szCs w:val="20"/>
              </w:rPr>
              <w:t>Maintenance</w:t>
            </w:r>
            <w:r w:rsidRPr="002C01DF">
              <w:rPr>
                <w:rFonts w:ascii="Arial" w:hAnsi="Arial" w:cs="Arial"/>
                <w:spacing w:val="-3"/>
                <w:sz w:val="20"/>
                <w:szCs w:val="20"/>
              </w:rPr>
              <w:t xml:space="preserve"> </w:t>
            </w:r>
            <w:r w:rsidRPr="002C01DF">
              <w:rPr>
                <w:rFonts w:ascii="Arial" w:hAnsi="Arial" w:cs="Arial"/>
                <w:sz w:val="20"/>
                <w:szCs w:val="20"/>
              </w:rPr>
              <w:t>work</w:t>
            </w:r>
          </w:p>
          <w:p w14:paraId="31B6A9F7" w14:textId="77777777" w:rsidR="005F04BE" w:rsidRPr="002C01DF" w:rsidRDefault="005F04BE" w:rsidP="00F300C0">
            <w:pPr>
              <w:pStyle w:val="TableParagraph"/>
              <w:numPr>
                <w:ilvl w:val="0"/>
                <w:numId w:val="10"/>
              </w:numPr>
              <w:tabs>
                <w:tab w:val="left" w:pos="332"/>
              </w:tabs>
              <w:spacing w:line="243" w:lineRule="exact"/>
              <w:rPr>
                <w:rFonts w:ascii="Arial" w:hAnsi="Arial" w:cs="Arial"/>
                <w:sz w:val="20"/>
                <w:szCs w:val="20"/>
              </w:rPr>
            </w:pPr>
            <w:r w:rsidRPr="002C01DF">
              <w:rPr>
                <w:rFonts w:ascii="Arial" w:hAnsi="Arial" w:cs="Arial"/>
                <w:sz w:val="20"/>
                <w:szCs w:val="20"/>
              </w:rPr>
              <w:t>Electric</w:t>
            </w:r>
            <w:r w:rsidRPr="002C01DF">
              <w:rPr>
                <w:rFonts w:ascii="Arial" w:hAnsi="Arial" w:cs="Arial"/>
                <w:spacing w:val="-4"/>
                <w:sz w:val="20"/>
                <w:szCs w:val="20"/>
              </w:rPr>
              <w:t xml:space="preserve"> </w:t>
            </w:r>
            <w:r w:rsidRPr="002C01DF">
              <w:rPr>
                <w:rFonts w:ascii="Arial" w:hAnsi="Arial" w:cs="Arial"/>
                <w:sz w:val="20"/>
                <w:szCs w:val="20"/>
              </w:rPr>
              <w:t>Maintenance</w:t>
            </w:r>
            <w:r w:rsidRPr="002C01DF">
              <w:rPr>
                <w:rFonts w:ascii="Arial" w:hAnsi="Arial" w:cs="Arial"/>
                <w:spacing w:val="-2"/>
                <w:sz w:val="20"/>
                <w:szCs w:val="20"/>
              </w:rPr>
              <w:t xml:space="preserve"> </w:t>
            </w:r>
            <w:r w:rsidRPr="002C01DF">
              <w:rPr>
                <w:rFonts w:ascii="Arial" w:hAnsi="Arial" w:cs="Arial"/>
                <w:sz w:val="20"/>
                <w:szCs w:val="20"/>
              </w:rPr>
              <w:t>work</w:t>
            </w:r>
          </w:p>
          <w:p w14:paraId="47A32978" w14:textId="77777777" w:rsidR="005F04BE" w:rsidRPr="002C01DF" w:rsidRDefault="005F04BE" w:rsidP="00F300C0">
            <w:pPr>
              <w:pStyle w:val="TableParagraph"/>
              <w:numPr>
                <w:ilvl w:val="0"/>
                <w:numId w:val="10"/>
              </w:numPr>
              <w:tabs>
                <w:tab w:val="left" w:pos="332"/>
              </w:tabs>
              <w:spacing w:before="1"/>
              <w:rPr>
                <w:rFonts w:ascii="Arial" w:hAnsi="Arial" w:cs="Arial"/>
                <w:sz w:val="20"/>
                <w:szCs w:val="20"/>
              </w:rPr>
            </w:pPr>
            <w:r w:rsidRPr="002C01DF">
              <w:rPr>
                <w:rFonts w:ascii="Arial" w:hAnsi="Arial" w:cs="Arial"/>
                <w:sz w:val="20"/>
                <w:szCs w:val="20"/>
              </w:rPr>
              <w:t>Sanitation</w:t>
            </w:r>
            <w:r w:rsidRPr="002C01DF">
              <w:rPr>
                <w:rFonts w:ascii="Arial" w:hAnsi="Arial" w:cs="Arial"/>
                <w:spacing w:val="-3"/>
                <w:sz w:val="20"/>
                <w:szCs w:val="20"/>
              </w:rPr>
              <w:t xml:space="preserve"> </w:t>
            </w:r>
            <w:r w:rsidRPr="002C01DF">
              <w:rPr>
                <w:rFonts w:ascii="Arial" w:hAnsi="Arial" w:cs="Arial"/>
                <w:sz w:val="20"/>
                <w:szCs w:val="20"/>
              </w:rPr>
              <w:t>Maintenance</w:t>
            </w:r>
            <w:r w:rsidRPr="002C01DF">
              <w:rPr>
                <w:rFonts w:ascii="Arial" w:hAnsi="Arial" w:cs="Arial"/>
                <w:spacing w:val="-4"/>
                <w:sz w:val="20"/>
                <w:szCs w:val="20"/>
              </w:rPr>
              <w:t xml:space="preserve"> </w:t>
            </w:r>
            <w:r w:rsidRPr="002C01DF">
              <w:rPr>
                <w:rFonts w:ascii="Arial" w:hAnsi="Arial" w:cs="Arial"/>
                <w:sz w:val="20"/>
                <w:szCs w:val="20"/>
              </w:rPr>
              <w:t>work</w:t>
            </w:r>
          </w:p>
          <w:p w14:paraId="0EBC5FF8" w14:textId="43B09007" w:rsidR="005F04BE" w:rsidRPr="002C01DF" w:rsidRDefault="005F04BE" w:rsidP="00F300C0">
            <w:pPr>
              <w:pStyle w:val="TableParagraph"/>
              <w:numPr>
                <w:ilvl w:val="0"/>
                <w:numId w:val="11"/>
              </w:numPr>
              <w:tabs>
                <w:tab w:val="left" w:pos="332"/>
              </w:tabs>
              <w:spacing w:line="235" w:lineRule="exact"/>
              <w:rPr>
                <w:rFonts w:ascii="Arial" w:hAnsi="Arial" w:cs="Arial"/>
                <w:sz w:val="20"/>
                <w:szCs w:val="20"/>
              </w:rPr>
            </w:pPr>
            <w:r w:rsidRPr="002C01DF">
              <w:rPr>
                <w:rFonts w:ascii="Arial" w:hAnsi="Arial" w:cs="Arial"/>
                <w:sz w:val="20"/>
                <w:szCs w:val="20"/>
              </w:rPr>
              <w:t>Others,</w:t>
            </w:r>
            <w:r w:rsidRPr="002C01DF">
              <w:rPr>
                <w:rFonts w:ascii="Arial" w:hAnsi="Arial" w:cs="Arial"/>
                <w:spacing w:val="-3"/>
                <w:sz w:val="20"/>
                <w:szCs w:val="20"/>
              </w:rPr>
              <w:t xml:space="preserve"> </w:t>
            </w:r>
            <w:r w:rsidR="00546A68" w:rsidRPr="002C01DF">
              <w:rPr>
                <w:rFonts w:ascii="Arial" w:hAnsi="Arial" w:cs="Arial"/>
                <w:sz w:val="20"/>
                <w:szCs w:val="20"/>
              </w:rPr>
              <w:t>please</w:t>
            </w:r>
            <w:r w:rsidRPr="002C01DF">
              <w:rPr>
                <w:rFonts w:ascii="Arial" w:hAnsi="Arial" w:cs="Arial"/>
                <w:spacing w:val="-4"/>
                <w:sz w:val="20"/>
                <w:szCs w:val="20"/>
              </w:rPr>
              <w:t xml:space="preserve"> </w:t>
            </w:r>
            <w:r w:rsidRPr="002C01DF">
              <w:rPr>
                <w:rFonts w:ascii="Arial" w:hAnsi="Arial" w:cs="Arial"/>
                <w:sz w:val="20"/>
                <w:szCs w:val="20"/>
              </w:rPr>
              <w:t>mention</w:t>
            </w:r>
          </w:p>
        </w:tc>
      </w:tr>
      <w:tr w:rsidR="00B426A3" w:rsidRPr="002C01DF" w14:paraId="78BC7E62" w14:textId="77777777" w:rsidTr="00904B46">
        <w:trPr>
          <w:trHeight w:val="818"/>
        </w:trPr>
        <w:tc>
          <w:tcPr>
            <w:tcW w:w="1077" w:type="pct"/>
          </w:tcPr>
          <w:p w14:paraId="2EC30B40" w14:textId="63FDFB39" w:rsidR="00B426A3" w:rsidRPr="00231C4C" w:rsidRDefault="00B426A3" w:rsidP="00F300C0">
            <w:pPr>
              <w:pStyle w:val="TableParagraph"/>
              <w:numPr>
                <w:ilvl w:val="0"/>
                <w:numId w:val="24"/>
              </w:numPr>
              <w:spacing w:before="2" w:line="243" w:lineRule="exact"/>
              <w:ind w:left="360" w:hanging="270"/>
              <w:rPr>
                <w:rFonts w:ascii="Arial" w:hAnsi="Arial" w:cs="Arial"/>
                <w:b/>
                <w:sz w:val="20"/>
                <w:szCs w:val="20"/>
              </w:rPr>
            </w:pPr>
            <w:r>
              <w:rPr>
                <w:rFonts w:ascii="Arial" w:hAnsi="Arial" w:cs="Arial"/>
                <w:b/>
                <w:sz w:val="20"/>
                <w:szCs w:val="20"/>
              </w:rPr>
              <w:t>Rent A Car</w:t>
            </w:r>
          </w:p>
        </w:tc>
        <w:tc>
          <w:tcPr>
            <w:tcW w:w="1079" w:type="pct"/>
          </w:tcPr>
          <w:p w14:paraId="0B93545E" w14:textId="1E0E8EC6" w:rsidR="00B426A3" w:rsidRPr="002C01DF" w:rsidRDefault="005C6975" w:rsidP="00F300C0">
            <w:pPr>
              <w:pStyle w:val="TableParagraph"/>
              <w:numPr>
                <w:ilvl w:val="0"/>
                <w:numId w:val="17"/>
              </w:numPr>
              <w:tabs>
                <w:tab w:val="left" w:pos="331"/>
              </w:tabs>
              <w:spacing w:line="243" w:lineRule="exact"/>
              <w:rPr>
                <w:rFonts w:ascii="Arial" w:hAnsi="Arial" w:cs="Arial"/>
                <w:sz w:val="20"/>
                <w:szCs w:val="20"/>
              </w:rPr>
            </w:pPr>
            <w:r>
              <w:rPr>
                <w:rFonts w:ascii="Arial" w:hAnsi="Arial" w:cs="Arial"/>
                <w:sz w:val="20"/>
                <w:szCs w:val="20"/>
              </w:rPr>
              <w:t>N/A</w:t>
            </w:r>
          </w:p>
        </w:tc>
        <w:tc>
          <w:tcPr>
            <w:tcW w:w="2844" w:type="pct"/>
            <w:gridSpan w:val="2"/>
          </w:tcPr>
          <w:p w14:paraId="2E1863E1" w14:textId="64893E9B" w:rsidR="00B426A3" w:rsidRPr="002C01DF" w:rsidRDefault="00CE04DE" w:rsidP="00F300C0">
            <w:pPr>
              <w:pStyle w:val="TableParagraph"/>
              <w:numPr>
                <w:ilvl w:val="0"/>
                <w:numId w:val="10"/>
              </w:numPr>
              <w:tabs>
                <w:tab w:val="left" w:pos="332"/>
              </w:tabs>
              <w:spacing w:line="235" w:lineRule="exact"/>
              <w:rPr>
                <w:rFonts w:ascii="Arial" w:hAnsi="Arial" w:cs="Arial"/>
                <w:sz w:val="20"/>
                <w:szCs w:val="20"/>
              </w:rPr>
            </w:pPr>
            <w:r>
              <w:t>Provision of vehicle rental services, including cars, microbuses, vans, and other transport options, for official travel, field visits, meetings, events, and organizational activities.</w:t>
            </w:r>
          </w:p>
        </w:tc>
      </w:tr>
      <w:tr w:rsidR="00B426A3" w:rsidRPr="002C01DF" w14:paraId="58D23ACD" w14:textId="77777777" w:rsidTr="00904B46">
        <w:trPr>
          <w:trHeight w:val="818"/>
        </w:trPr>
        <w:tc>
          <w:tcPr>
            <w:tcW w:w="1077" w:type="pct"/>
          </w:tcPr>
          <w:p w14:paraId="08F48A51" w14:textId="47FD5643" w:rsidR="00B426A3" w:rsidRDefault="00B426A3" w:rsidP="00F300C0">
            <w:pPr>
              <w:pStyle w:val="TableParagraph"/>
              <w:numPr>
                <w:ilvl w:val="0"/>
                <w:numId w:val="24"/>
              </w:numPr>
              <w:spacing w:before="2" w:line="243" w:lineRule="exact"/>
              <w:ind w:left="360" w:hanging="270"/>
              <w:rPr>
                <w:rFonts w:ascii="Arial" w:hAnsi="Arial" w:cs="Arial"/>
                <w:b/>
                <w:sz w:val="20"/>
                <w:szCs w:val="20"/>
              </w:rPr>
            </w:pPr>
            <w:r>
              <w:rPr>
                <w:rFonts w:ascii="Arial" w:hAnsi="Arial" w:cs="Arial"/>
                <w:b/>
                <w:sz w:val="20"/>
                <w:szCs w:val="20"/>
              </w:rPr>
              <w:t xml:space="preserve">Air Ticketing </w:t>
            </w:r>
          </w:p>
        </w:tc>
        <w:tc>
          <w:tcPr>
            <w:tcW w:w="1079" w:type="pct"/>
          </w:tcPr>
          <w:p w14:paraId="286AEF9D" w14:textId="5FBDA71C" w:rsidR="00B426A3" w:rsidRPr="002C01DF" w:rsidRDefault="005C6975" w:rsidP="00F300C0">
            <w:pPr>
              <w:pStyle w:val="TableParagraph"/>
              <w:numPr>
                <w:ilvl w:val="0"/>
                <w:numId w:val="17"/>
              </w:numPr>
              <w:tabs>
                <w:tab w:val="left" w:pos="331"/>
              </w:tabs>
              <w:spacing w:line="243" w:lineRule="exact"/>
              <w:rPr>
                <w:rFonts w:ascii="Arial" w:hAnsi="Arial" w:cs="Arial"/>
                <w:sz w:val="20"/>
                <w:szCs w:val="20"/>
              </w:rPr>
            </w:pPr>
            <w:r>
              <w:rPr>
                <w:rFonts w:ascii="Arial" w:hAnsi="Arial" w:cs="Arial"/>
                <w:sz w:val="20"/>
                <w:szCs w:val="20"/>
              </w:rPr>
              <w:t>N/A</w:t>
            </w:r>
          </w:p>
        </w:tc>
        <w:tc>
          <w:tcPr>
            <w:tcW w:w="2844" w:type="pct"/>
            <w:gridSpan w:val="2"/>
          </w:tcPr>
          <w:p w14:paraId="297717A1" w14:textId="21956F4D" w:rsidR="00B426A3" w:rsidRPr="002C01DF" w:rsidRDefault="00CE04DE" w:rsidP="00F300C0">
            <w:pPr>
              <w:pStyle w:val="TableParagraph"/>
              <w:numPr>
                <w:ilvl w:val="0"/>
                <w:numId w:val="10"/>
              </w:numPr>
              <w:tabs>
                <w:tab w:val="left" w:pos="332"/>
              </w:tabs>
              <w:spacing w:line="235" w:lineRule="exact"/>
              <w:rPr>
                <w:rFonts w:ascii="Arial" w:hAnsi="Arial" w:cs="Arial"/>
                <w:sz w:val="20"/>
                <w:szCs w:val="20"/>
              </w:rPr>
            </w:pPr>
            <w:r>
              <w:t>Provision of domestic and international air ticket booking, reservation, issuance, rebooking, cancellation, and travel support services for official travel purposes.</w:t>
            </w:r>
          </w:p>
        </w:tc>
      </w:tr>
      <w:tr w:rsidR="0029500E" w:rsidRPr="002C01DF" w14:paraId="32EA8C45" w14:textId="77777777" w:rsidTr="00904B46">
        <w:trPr>
          <w:trHeight w:val="195"/>
        </w:trPr>
        <w:tc>
          <w:tcPr>
            <w:tcW w:w="1077" w:type="pct"/>
          </w:tcPr>
          <w:p w14:paraId="6E8F0AAF" w14:textId="60FAF8B5" w:rsidR="0029500E" w:rsidRDefault="0029500E" w:rsidP="00F300C0">
            <w:pPr>
              <w:pStyle w:val="TableParagraph"/>
              <w:numPr>
                <w:ilvl w:val="0"/>
                <w:numId w:val="24"/>
              </w:numPr>
              <w:spacing w:before="2" w:line="243" w:lineRule="exact"/>
              <w:ind w:left="450"/>
              <w:rPr>
                <w:rFonts w:ascii="Arial" w:hAnsi="Arial" w:cs="Arial"/>
                <w:b/>
                <w:sz w:val="20"/>
                <w:szCs w:val="20"/>
              </w:rPr>
            </w:pPr>
            <w:r>
              <w:rPr>
                <w:rFonts w:ascii="Arial" w:hAnsi="Arial" w:cs="Arial"/>
                <w:b/>
                <w:sz w:val="20"/>
                <w:szCs w:val="20"/>
              </w:rPr>
              <w:t xml:space="preserve">Online Job Portal </w:t>
            </w:r>
          </w:p>
        </w:tc>
        <w:tc>
          <w:tcPr>
            <w:tcW w:w="1079" w:type="pct"/>
          </w:tcPr>
          <w:p w14:paraId="0099CFF1" w14:textId="31F71C1C" w:rsidR="0029500E" w:rsidRDefault="0029500E" w:rsidP="00F300C0">
            <w:pPr>
              <w:pStyle w:val="TableParagraph"/>
              <w:numPr>
                <w:ilvl w:val="0"/>
                <w:numId w:val="17"/>
              </w:numPr>
              <w:tabs>
                <w:tab w:val="left" w:pos="331"/>
              </w:tabs>
              <w:spacing w:line="243" w:lineRule="exact"/>
              <w:rPr>
                <w:rFonts w:ascii="Arial" w:hAnsi="Arial" w:cs="Arial"/>
                <w:sz w:val="20"/>
                <w:szCs w:val="20"/>
              </w:rPr>
            </w:pPr>
            <w:r>
              <w:rPr>
                <w:rFonts w:ascii="Arial" w:hAnsi="Arial" w:cs="Arial"/>
                <w:sz w:val="20"/>
                <w:szCs w:val="20"/>
              </w:rPr>
              <w:t>N/A</w:t>
            </w:r>
          </w:p>
        </w:tc>
        <w:tc>
          <w:tcPr>
            <w:tcW w:w="2844" w:type="pct"/>
            <w:gridSpan w:val="2"/>
          </w:tcPr>
          <w:p w14:paraId="27CB077A" w14:textId="209B5274" w:rsidR="0029500E" w:rsidRDefault="0029500E" w:rsidP="00F300C0">
            <w:pPr>
              <w:pStyle w:val="TableParagraph"/>
              <w:numPr>
                <w:ilvl w:val="0"/>
                <w:numId w:val="10"/>
              </w:numPr>
              <w:tabs>
                <w:tab w:val="left" w:pos="332"/>
              </w:tabs>
              <w:spacing w:line="235" w:lineRule="exact"/>
            </w:pPr>
            <w:r>
              <w:t>Provision of online job advertisement, candidate sourcing, CV database access, and recruitment support services through web-based job portals for organizational hiring needs.</w:t>
            </w:r>
          </w:p>
        </w:tc>
      </w:tr>
      <w:tr w:rsidR="008048F4" w:rsidRPr="002C01DF" w14:paraId="6E5AD502" w14:textId="77777777" w:rsidTr="00904B46">
        <w:trPr>
          <w:trHeight w:val="195"/>
        </w:trPr>
        <w:tc>
          <w:tcPr>
            <w:tcW w:w="1077" w:type="pct"/>
          </w:tcPr>
          <w:p w14:paraId="10899196" w14:textId="6C5235CD" w:rsidR="008048F4" w:rsidRDefault="008048F4" w:rsidP="00F300C0">
            <w:pPr>
              <w:pStyle w:val="TableParagraph"/>
              <w:numPr>
                <w:ilvl w:val="0"/>
                <w:numId w:val="24"/>
              </w:numPr>
              <w:spacing w:before="2" w:line="243" w:lineRule="exact"/>
              <w:ind w:left="450"/>
              <w:rPr>
                <w:rFonts w:ascii="Arial" w:hAnsi="Arial" w:cs="Arial"/>
                <w:b/>
                <w:sz w:val="20"/>
                <w:szCs w:val="20"/>
              </w:rPr>
            </w:pPr>
            <w:proofErr w:type="spellStart"/>
            <w:r>
              <w:rPr>
                <w:rFonts w:ascii="Arial" w:hAnsi="Arial" w:cs="Arial"/>
                <w:b/>
                <w:sz w:val="20"/>
                <w:szCs w:val="20"/>
              </w:rPr>
              <w:t>Furnitures</w:t>
            </w:r>
            <w:proofErr w:type="spellEnd"/>
            <w:r>
              <w:rPr>
                <w:rFonts w:ascii="Arial" w:hAnsi="Arial" w:cs="Arial"/>
                <w:b/>
                <w:sz w:val="20"/>
                <w:szCs w:val="20"/>
              </w:rPr>
              <w:t xml:space="preserve"> </w:t>
            </w:r>
          </w:p>
        </w:tc>
        <w:tc>
          <w:tcPr>
            <w:tcW w:w="1079" w:type="pct"/>
          </w:tcPr>
          <w:p w14:paraId="08A2F14D" w14:textId="7CF57FA2" w:rsidR="008048F4" w:rsidRDefault="000E6DFF" w:rsidP="00F300C0">
            <w:pPr>
              <w:pStyle w:val="TableParagraph"/>
              <w:numPr>
                <w:ilvl w:val="0"/>
                <w:numId w:val="17"/>
              </w:numPr>
              <w:tabs>
                <w:tab w:val="left" w:pos="331"/>
              </w:tabs>
              <w:spacing w:line="243" w:lineRule="exact"/>
              <w:rPr>
                <w:rFonts w:ascii="Arial" w:hAnsi="Arial" w:cs="Arial"/>
                <w:sz w:val="20"/>
                <w:szCs w:val="20"/>
              </w:rPr>
            </w:pPr>
            <w:r>
              <w:rPr>
                <w:rFonts w:ascii="Arial" w:hAnsi="Arial" w:cs="Arial"/>
                <w:sz w:val="20"/>
                <w:szCs w:val="20"/>
              </w:rPr>
              <w:t>N/A</w:t>
            </w:r>
          </w:p>
        </w:tc>
        <w:tc>
          <w:tcPr>
            <w:tcW w:w="2844" w:type="pct"/>
            <w:gridSpan w:val="2"/>
          </w:tcPr>
          <w:p w14:paraId="6E0FC739" w14:textId="4EE563F6" w:rsidR="008048F4" w:rsidRDefault="000E6DFF" w:rsidP="00F300C0">
            <w:pPr>
              <w:pStyle w:val="TableParagraph"/>
              <w:numPr>
                <w:ilvl w:val="0"/>
                <w:numId w:val="10"/>
              </w:numPr>
              <w:tabs>
                <w:tab w:val="left" w:pos="332"/>
              </w:tabs>
              <w:spacing w:line="235" w:lineRule="exact"/>
            </w:pPr>
            <w:r>
              <w:t>Supply, delivery, installation, and maintenance of office and institutional furniture, including desks, chairs, tables, cabinets, storage units, and other related furniture items for organizational use.</w:t>
            </w:r>
          </w:p>
        </w:tc>
      </w:tr>
      <w:tr w:rsidR="008048F4" w:rsidRPr="002C01DF" w14:paraId="0A5E0B73" w14:textId="77777777" w:rsidTr="00904B46">
        <w:trPr>
          <w:trHeight w:val="195"/>
        </w:trPr>
        <w:tc>
          <w:tcPr>
            <w:tcW w:w="1077" w:type="pct"/>
          </w:tcPr>
          <w:p w14:paraId="1E8CE9C8" w14:textId="3D16C6D7" w:rsidR="008048F4" w:rsidRDefault="000E6DFF" w:rsidP="00F300C0">
            <w:pPr>
              <w:pStyle w:val="TableParagraph"/>
              <w:numPr>
                <w:ilvl w:val="0"/>
                <w:numId w:val="24"/>
              </w:numPr>
              <w:spacing w:before="2" w:line="243" w:lineRule="exact"/>
              <w:ind w:left="540"/>
              <w:rPr>
                <w:rFonts w:ascii="Arial" w:hAnsi="Arial" w:cs="Arial"/>
                <w:b/>
                <w:sz w:val="20"/>
                <w:szCs w:val="20"/>
              </w:rPr>
            </w:pPr>
            <w:r w:rsidRPr="000E6DFF">
              <w:rPr>
                <w:rFonts w:ascii="Arial" w:hAnsi="Arial" w:cs="Arial"/>
                <w:b/>
                <w:sz w:val="20"/>
                <w:szCs w:val="20"/>
              </w:rPr>
              <w:t>Electric goods</w:t>
            </w:r>
          </w:p>
        </w:tc>
        <w:tc>
          <w:tcPr>
            <w:tcW w:w="1079" w:type="pct"/>
          </w:tcPr>
          <w:p w14:paraId="1EF15089" w14:textId="75B0EB88" w:rsidR="008048F4" w:rsidRDefault="000E6DFF" w:rsidP="00F300C0">
            <w:pPr>
              <w:pStyle w:val="TableParagraph"/>
              <w:numPr>
                <w:ilvl w:val="0"/>
                <w:numId w:val="17"/>
              </w:numPr>
              <w:tabs>
                <w:tab w:val="left" w:pos="331"/>
              </w:tabs>
              <w:spacing w:line="243" w:lineRule="exact"/>
              <w:rPr>
                <w:rFonts w:ascii="Arial" w:hAnsi="Arial" w:cs="Arial"/>
                <w:sz w:val="20"/>
                <w:szCs w:val="20"/>
              </w:rPr>
            </w:pPr>
            <w:r>
              <w:rPr>
                <w:rFonts w:ascii="Arial" w:hAnsi="Arial" w:cs="Arial"/>
                <w:sz w:val="20"/>
                <w:szCs w:val="20"/>
              </w:rPr>
              <w:t>N/A</w:t>
            </w:r>
          </w:p>
        </w:tc>
        <w:tc>
          <w:tcPr>
            <w:tcW w:w="2844" w:type="pct"/>
            <w:gridSpan w:val="2"/>
          </w:tcPr>
          <w:p w14:paraId="2AAB580F" w14:textId="654A4CDA" w:rsidR="008048F4" w:rsidRDefault="000E6DFF" w:rsidP="00F300C0">
            <w:pPr>
              <w:pStyle w:val="TableParagraph"/>
              <w:numPr>
                <w:ilvl w:val="0"/>
                <w:numId w:val="10"/>
              </w:numPr>
              <w:tabs>
                <w:tab w:val="left" w:pos="332"/>
              </w:tabs>
              <w:spacing w:line="235" w:lineRule="exact"/>
            </w:pPr>
            <w:r>
              <w:t>Supply, delivery, installation, and maintenance of electrical goods and accessories, including lighting equipment, fans, cables, switches, power solutions, and other electrical products for organizational use.</w:t>
            </w:r>
          </w:p>
        </w:tc>
      </w:tr>
      <w:tr w:rsidR="00E34AED" w:rsidRPr="002C01DF" w14:paraId="3CCB7772" w14:textId="77777777" w:rsidTr="00904B46">
        <w:trPr>
          <w:trHeight w:val="195"/>
        </w:trPr>
        <w:tc>
          <w:tcPr>
            <w:tcW w:w="1077" w:type="pct"/>
          </w:tcPr>
          <w:p w14:paraId="0976F778" w14:textId="52574AC2" w:rsidR="00E34AED" w:rsidRPr="000E6DFF" w:rsidRDefault="00E34AED" w:rsidP="00F300C0">
            <w:pPr>
              <w:pStyle w:val="TableParagraph"/>
              <w:numPr>
                <w:ilvl w:val="0"/>
                <w:numId w:val="24"/>
              </w:numPr>
              <w:spacing w:before="2" w:line="243" w:lineRule="exact"/>
              <w:ind w:left="540"/>
              <w:rPr>
                <w:rFonts w:ascii="Arial" w:hAnsi="Arial" w:cs="Arial"/>
                <w:b/>
                <w:sz w:val="20"/>
                <w:szCs w:val="20"/>
              </w:rPr>
            </w:pPr>
            <w:r>
              <w:rPr>
                <w:rFonts w:ascii="Arial" w:hAnsi="Arial" w:cs="Arial"/>
                <w:b/>
                <w:sz w:val="20"/>
                <w:szCs w:val="20"/>
              </w:rPr>
              <w:t>Consultan</w:t>
            </w:r>
            <w:r w:rsidR="00FB4CA2">
              <w:rPr>
                <w:rFonts w:ascii="Arial" w:hAnsi="Arial" w:cs="Arial"/>
                <w:b/>
                <w:sz w:val="20"/>
                <w:szCs w:val="20"/>
              </w:rPr>
              <w:t>cy Service</w:t>
            </w:r>
          </w:p>
        </w:tc>
        <w:tc>
          <w:tcPr>
            <w:tcW w:w="1079" w:type="pct"/>
          </w:tcPr>
          <w:p w14:paraId="340069C5" w14:textId="4C52EFBE" w:rsidR="00E34AED" w:rsidRDefault="00F21603" w:rsidP="00F21603">
            <w:pPr>
              <w:pStyle w:val="TableParagraph"/>
              <w:numPr>
                <w:ilvl w:val="0"/>
                <w:numId w:val="17"/>
              </w:numPr>
              <w:tabs>
                <w:tab w:val="left" w:pos="331"/>
              </w:tabs>
              <w:spacing w:line="243" w:lineRule="exact"/>
              <w:rPr>
                <w:rFonts w:ascii="Arial" w:hAnsi="Arial" w:cs="Arial"/>
                <w:sz w:val="20"/>
                <w:szCs w:val="20"/>
              </w:rPr>
            </w:pPr>
            <w:r>
              <w:rPr>
                <w:rFonts w:ascii="Arial" w:hAnsi="Arial" w:cs="Arial"/>
                <w:sz w:val="20"/>
                <w:szCs w:val="20"/>
              </w:rPr>
              <w:t>N/A</w:t>
            </w:r>
          </w:p>
        </w:tc>
        <w:tc>
          <w:tcPr>
            <w:tcW w:w="2844" w:type="pct"/>
            <w:gridSpan w:val="2"/>
          </w:tcPr>
          <w:p w14:paraId="0EE686BB" w14:textId="2EB1DE1B" w:rsidR="00E34AED" w:rsidRDefault="00F21603" w:rsidP="00F21603">
            <w:pPr>
              <w:pStyle w:val="TableParagraph"/>
              <w:numPr>
                <w:ilvl w:val="0"/>
                <w:numId w:val="10"/>
              </w:numPr>
              <w:tabs>
                <w:tab w:val="left" w:pos="332"/>
              </w:tabs>
              <w:spacing w:line="235" w:lineRule="exact"/>
              <w:jc w:val="both"/>
            </w:pPr>
            <w:r>
              <w:t xml:space="preserve">Provision of professional consultancy services to support organizational, programmatic, technical, operational, financial, research, monitoring and evaluation, human resources, communication, and capacity development needs. Services may include assessments, studies, surveys, strategy development, policy formulation, training, project design, evaluation, technical advisory support, report preparation, and other specialized consulting assignments. Consultants or consulting firms shall provide </w:t>
            </w:r>
            <w:r>
              <w:lastRenderedPageBreak/>
              <w:t>qualified expertise, analytical support, and recommendations to achieve organizational objectives and ensure quality deliverables.</w:t>
            </w:r>
          </w:p>
        </w:tc>
      </w:tr>
    </w:tbl>
    <w:p w14:paraId="00D582CF" w14:textId="4ED0CDE7" w:rsidR="006849C9" w:rsidRPr="00547D93" w:rsidRDefault="006849C9" w:rsidP="00547D93">
      <w:pPr>
        <w:jc w:val="both"/>
        <w:rPr>
          <w:rFonts w:ascii="Arial" w:hAnsi="Arial" w:cs="Arial"/>
          <w:sz w:val="18"/>
          <w:szCs w:val="18"/>
          <w:lang w:val="en-GB"/>
        </w:rPr>
      </w:pPr>
    </w:p>
    <w:p w14:paraId="749CE988" w14:textId="77777777" w:rsidR="00455E45" w:rsidRPr="00DD0208" w:rsidRDefault="00143251" w:rsidP="00547D93">
      <w:pPr>
        <w:numPr>
          <w:ilvl w:val="1"/>
          <w:numId w:val="1"/>
        </w:numPr>
        <w:tabs>
          <w:tab w:val="clear" w:pos="1440"/>
          <w:tab w:val="num" w:pos="851"/>
        </w:tabs>
        <w:ind w:left="851" w:hanging="425"/>
        <w:jc w:val="both"/>
        <w:rPr>
          <w:rFonts w:ascii="Arial" w:hAnsi="Arial" w:cs="Arial"/>
          <w:b/>
          <w:color w:val="FF0000"/>
          <w:sz w:val="20"/>
          <w:szCs w:val="20"/>
          <w:lang w:val="en-GB"/>
        </w:rPr>
      </w:pPr>
      <w:r w:rsidRPr="00DD0208">
        <w:rPr>
          <w:rFonts w:ascii="Arial" w:hAnsi="Arial" w:cs="Arial"/>
          <w:b/>
          <w:color w:val="FF0000"/>
          <w:sz w:val="20"/>
          <w:szCs w:val="20"/>
          <w:lang w:val="en-GB"/>
        </w:rPr>
        <w:t>Bidders</w:t>
      </w:r>
      <w:r w:rsidR="00455E45" w:rsidRPr="00DD0208">
        <w:rPr>
          <w:rFonts w:ascii="Arial" w:hAnsi="Arial" w:cs="Arial"/>
          <w:b/>
          <w:color w:val="FF0000"/>
          <w:sz w:val="20"/>
          <w:szCs w:val="20"/>
          <w:lang w:val="en-GB"/>
        </w:rPr>
        <w:t xml:space="preserve"> shall attach the following to </w:t>
      </w:r>
      <w:r w:rsidR="00BF107B" w:rsidRPr="00DD0208">
        <w:rPr>
          <w:rFonts w:ascii="Arial" w:hAnsi="Arial" w:cs="Arial"/>
          <w:b/>
          <w:color w:val="FF0000"/>
          <w:sz w:val="20"/>
          <w:szCs w:val="20"/>
          <w:lang w:val="en-GB"/>
        </w:rPr>
        <w:t>their</w:t>
      </w:r>
      <w:r w:rsidR="00455E45" w:rsidRPr="00DD0208">
        <w:rPr>
          <w:rFonts w:ascii="Arial" w:hAnsi="Arial" w:cs="Arial"/>
          <w:b/>
          <w:color w:val="FF0000"/>
          <w:sz w:val="20"/>
          <w:szCs w:val="20"/>
          <w:lang w:val="en-GB"/>
        </w:rPr>
        <w:t xml:space="preserve"> </w:t>
      </w:r>
      <w:r w:rsidR="00D30A28" w:rsidRPr="00DD0208">
        <w:rPr>
          <w:rFonts w:ascii="Arial" w:hAnsi="Arial" w:cs="Arial"/>
          <w:b/>
          <w:color w:val="FF0000"/>
          <w:sz w:val="20"/>
          <w:szCs w:val="20"/>
          <w:lang w:val="en-GB"/>
        </w:rPr>
        <w:t>submission</w:t>
      </w:r>
      <w:r w:rsidR="00640579" w:rsidRPr="00DD0208">
        <w:rPr>
          <w:rFonts w:ascii="Arial" w:hAnsi="Arial" w:cs="Arial"/>
          <w:b/>
          <w:color w:val="FF0000"/>
          <w:sz w:val="20"/>
          <w:szCs w:val="20"/>
          <w:lang w:val="en-GB"/>
        </w:rPr>
        <w:t xml:space="preserve"> </w:t>
      </w:r>
      <w:r w:rsidR="000D1658" w:rsidRPr="00DD0208">
        <w:rPr>
          <w:rFonts w:ascii="Arial" w:hAnsi="Arial" w:cs="Arial"/>
          <w:b/>
          <w:color w:val="FF0000"/>
          <w:sz w:val="20"/>
          <w:szCs w:val="20"/>
          <w:lang w:val="en-GB"/>
        </w:rPr>
        <w:t>documents</w:t>
      </w:r>
      <w:r w:rsidR="00BF107B" w:rsidRPr="00DD0208">
        <w:rPr>
          <w:rFonts w:ascii="Arial" w:hAnsi="Arial" w:cs="Arial"/>
          <w:b/>
          <w:color w:val="FF0000"/>
          <w:sz w:val="20"/>
          <w:szCs w:val="20"/>
          <w:lang w:val="en-GB"/>
        </w:rPr>
        <w:t>:</w:t>
      </w:r>
    </w:p>
    <w:p w14:paraId="7028668A" w14:textId="4902DAFD" w:rsidR="00221B17" w:rsidRPr="00243821" w:rsidRDefault="00221B17" w:rsidP="00F300C0">
      <w:pPr>
        <w:numPr>
          <w:ilvl w:val="2"/>
          <w:numId w:val="23"/>
        </w:numPr>
        <w:tabs>
          <w:tab w:val="clear" w:pos="2160"/>
        </w:tabs>
        <w:ind w:left="900"/>
        <w:jc w:val="both"/>
        <w:rPr>
          <w:rFonts w:ascii="Arial" w:hAnsi="Arial" w:cs="Arial"/>
          <w:sz w:val="20"/>
          <w:szCs w:val="20"/>
        </w:rPr>
      </w:pPr>
      <w:r w:rsidRPr="00243821">
        <w:rPr>
          <w:rFonts w:ascii="Arial" w:hAnsi="Arial" w:cs="Arial"/>
          <w:sz w:val="20"/>
          <w:szCs w:val="20"/>
        </w:rPr>
        <w:t>Complete of “</w:t>
      </w:r>
      <w:r w:rsidRPr="00243821">
        <w:rPr>
          <w:rFonts w:ascii="Arial" w:hAnsi="Arial" w:cs="Arial"/>
          <w:b/>
          <w:bCs/>
          <w:sz w:val="20"/>
          <w:szCs w:val="20"/>
        </w:rPr>
        <w:t>Vendor Enlistment Application Form</w:t>
      </w:r>
      <w:r w:rsidRPr="00243821">
        <w:rPr>
          <w:rFonts w:ascii="Arial" w:hAnsi="Arial" w:cs="Arial"/>
          <w:sz w:val="20"/>
          <w:szCs w:val="20"/>
        </w:rPr>
        <w:t>”</w:t>
      </w:r>
      <w:r w:rsidR="00E6156E" w:rsidRPr="00243821">
        <w:rPr>
          <w:rFonts w:ascii="Arial" w:hAnsi="Arial" w:cs="Arial"/>
          <w:sz w:val="20"/>
          <w:szCs w:val="20"/>
        </w:rPr>
        <w:t xml:space="preserve"> (Annex-1) </w:t>
      </w:r>
    </w:p>
    <w:p w14:paraId="284A075A" w14:textId="468EC119" w:rsidR="00FE1864" w:rsidRPr="00243821" w:rsidRDefault="000715F2" w:rsidP="00F300C0">
      <w:pPr>
        <w:numPr>
          <w:ilvl w:val="2"/>
          <w:numId w:val="23"/>
        </w:numPr>
        <w:tabs>
          <w:tab w:val="clear" w:pos="2160"/>
        </w:tabs>
        <w:ind w:left="900"/>
        <w:jc w:val="both"/>
        <w:rPr>
          <w:rFonts w:ascii="Arial" w:hAnsi="Arial" w:cs="Arial"/>
          <w:sz w:val="20"/>
          <w:szCs w:val="20"/>
        </w:rPr>
      </w:pPr>
      <w:r w:rsidRPr="00243821">
        <w:rPr>
          <w:rFonts w:ascii="Arial" w:hAnsi="Arial" w:cs="Arial"/>
          <w:sz w:val="20"/>
          <w:szCs w:val="20"/>
        </w:rPr>
        <w:t xml:space="preserve">Up to date </w:t>
      </w:r>
      <w:r w:rsidR="00157692" w:rsidRPr="00243821">
        <w:rPr>
          <w:rFonts w:ascii="Arial" w:hAnsi="Arial" w:cs="Arial"/>
          <w:sz w:val="20"/>
          <w:szCs w:val="20"/>
        </w:rPr>
        <w:t xml:space="preserve">Valid Trade License </w:t>
      </w:r>
    </w:p>
    <w:p w14:paraId="6D92C91A" w14:textId="7F965FE4" w:rsidR="00221B17" w:rsidRPr="00243821" w:rsidRDefault="00221B17" w:rsidP="00F300C0">
      <w:pPr>
        <w:numPr>
          <w:ilvl w:val="2"/>
          <w:numId w:val="23"/>
        </w:numPr>
        <w:tabs>
          <w:tab w:val="clear" w:pos="2160"/>
        </w:tabs>
        <w:ind w:left="900"/>
        <w:jc w:val="both"/>
        <w:rPr>
          <w:rFonts w:ascii="Arial" w:hAnsi="Arial" w:cs="Arial"/>
          <w:sz w:val="20"/>
          <w:szCs w:val="20"/>
        </w:rPr>
      </w:pPr>
      <w:r w:rsidRPr="00243821">
        <w:rPr>
          <w:rFonts w:ascii="Arial" w:hAnsi="Arial" w:cs="Arial"/>
          <w:sz w:val="20"/>
          <w:szCs w:val="20"/>
        </w:rPr>
        <w:t>Copy of NID/Passport (Owner/individual)</w:t>
      </w:r>
    </w:p>
    <w:p w14:paraId="1A0516D1" w14:textId="246E0416" w:rsidR="00157692" w:rsidRPr="00243821" w:rsidRDefault="00157692" w:rsidP="00F300C0">
      <w:pPr>
        <w:numPr>
          <w:ilvl w:val="2"/>
          <w:numId w:val="23"/>
        </w:numPr>
        <w:tabs>
          <w:tab w:val="clear" w:pos="2160"/>
        </w:tabs>
        <w:ind w:left="900"/>
        <w:jc w:val="both"/>
        <w:rPr>
          <w:rFonts w:ascii="Arial" w:hAnsi="Arial" w:cs="Arial"/>
          <w:sz w:val="20"/>
          <w:szCs w:val="20"/>
        </w:rPr>
      </w:pPr>
      <w:r w:rsidRPr="00243821">
        <w:rPr>
          <w:rFonts w:ascii="Arial" w:hAnsi="Arial" w:cs="Arial"/>
          <w:sz w:val="20"/>
          <w:szCs w:val="20"/>
        </w:rPr>
        <w:t>TIN Certificate</w:t>
      </w:r>
    </w:p>
    <w:p w14:paraId="2B9F9317" w14:textId="3AC8540B" w:rsidR="000715F2" w:rsidRPr="00243821" w:rsidRDefault="000715F2" w:rsidP="00F300C0">
      <w:pPr>
        <w:numPr>
          <w:ilvl w:val="2"/>
          <w:numId w:val="23"/>
        </w:numPr>
        <w:tabs>
          <w:tab w:val="clear" w:pos="2160"/>
        </w:tabs>
        <w:ind w:left="900"/>
        <w:jc w:val="both"/>
        <w:rPr>
          <w:rFonts w:ascii="Arial" w:hAnsi="Arial" w:cs="Arial"/>
          <w:sz w:val="20"/>
          <w:szCs w:val="20"/>
        </w:rPr>
      </w:pPr>
      <w:r w:rsidRPr="00243821">
        <w:rPr>
          <w:rFonts w:ascii="Arial" w:hAnsi="Arial" w:cs="Arial"/>
          <w:sz w:val="20"/>
          <w:szCs w:val="20"/>
        </w:rPr>
        <w:t xml:space="preserve">Up to date Tax Return Certificate/Acknowledgement receipt </w:t>
      </w:r>
    </w:p>
    <w:p w14:paraId="58752A5D" w14:textId="4A707F96" w:rsidR="00157692" w:rsidRPr="00243821" w:rsidRDefault="00157692" w:rsidP="00F300C0">
      <w:pPr>
        <w:numPr>
          <w:ilvl w:val="2"/>
          <w:numId w:val="23"/>
        </w:numPr>
        <w:tabs>
          <w:tab w:val="clear" w:pos="2160"/>
        </w:tabs>
        <w:ind w:left="900"/>
        <w:jc w:val="both"/>
        <w:rPr>
          <w:rFonts w:ascii="Arial" w:hAnsi="Arial" w:cs="Arial"/>
          <w:sz w:val="20"/>
          <w:szCs w:val="20"/>
        </w:rPr>
      </w:pPr>
      <w:r w:rsidRPr="00243821">
        <w:rPr>
          <w:rFonts w:ascii="Arial" w:hAnsi="Arial" w:cs="Arial"/>
          <w:sz w:val="20"/>
          <w:szCs w:val="20"/>
        </w:rPr>
        <w:t>VAT/BIN Certificate</w:t>
      </w:r>
    </w:p>
    <w:p w14:paraId="58DB8365" w14:textId="7AEDF554" w:rsidR="006849C9" w:rsidRPr="00243821" w:rsidRDefault="006849C9" w:rsidP="00F300C0">
      <w:pPr>
        <w:numPr>
          <w:ilvl w:val="2"/>
          <w:numId w:val="23"/>
        </w:numPr>
        <w:tabs>
          <w:tab w:val="clear" w:pos="2160"/>
        </w:tabs>
        <w:ind w:left="900"/>
        <w:jc w:val="both"/>
        <w:rPr>
          <w:rFonts w:ascii="Arial" w:hAnsi="Arial" w:cs="Arial"/>
          <w:sz w:val="20"/>
          <w:szCs w:val="20"/>
        </w:rPr>
      </w:pPr>
      <w:r w:rsidRPr="00243821">
        <w:rPr>
          <w:rFonts w:ascii="Arial" w:hAnsi="Arial" w:cs="Arial"/>
          <w:sz w:val="20"/>
          <w:szCs w:val="20"/>
        </w:rPr>
        <w:t>Company profile</w:t>
      </w:r>
    </w:p>
    <w:p w14:paraId="15E981EB" w14:textId="5FB77E14" w:rsidR="00221B17" w:rsidRPr="00243821" w:rsidRDefault="00221B17" w:rsidP="00F300C0">
      <w:pPr>
        <w:numPr>
          <w:ilvl w:val="2"/>
          <w:numId w:val="23"/>
        </w:numPr>
        <w:tabs>
          <w:tab w:val="clear" w:pos="2160"/>
        </w:tabs>
        <w:ind w:left="900"/>
        <w:jc w:val="both"/>
        <w:rPr>
          <w:rFonts w:ascii="Arial" w:hAnsi="Arial" w:cs="Arial"/>
          <w:sz w:val="20"/>
          <w:szCs w:val="20"/>
        </w:rPr>
      </w:pPr>
      <w:r w:rsidRPr="00243821">
        <w:rPr>
          <w:rFonts w:ascii="Arial" w:hAnsi="Arial" w:cs="Arial"/>
          <w:sz w:val="20"/>
          <w:szCs w:val="20"/>
        </w:rPr>
        <w:t xml:space="preserve">Related work experience certificate/purchase order </w:t>
      </w:r>
    </w:p>
    <w:p w14:paraId="52FD8FBC" w14:textId="078981A8" w:rsidR="002A738B" w:rsidRPr="00547D93" w:rsidRDefault="002A738B" w:rsidP="00547D93">
      <w:pPr>
        <w:jc w:val="both"/>
        <w:rPr>
          <w:rFonts w:ascii="Arial" w:hAnsi="Arial" w:cs="Arial"/>
          <w:sz w:val="18"/>
          <w:szCs w:val="18"/>
          <w:lang w:val="en-IE"/>
        </w:rPr>
      </w:pPr>
    </w:p>
    <w:p w14:paraId="648012D6" w14:textId="684CFCA1" w:rsidR="0039462A" w:rsidRPr="00995C80" w:rsidRDefault="0039462A" w:rsidP="00547D93">
      <w:pPr>
        <w:numPr>
          <w:ilvl w:val="0"/>
          <w:numId w:val="1"/>
        </w:numPr>
        <w:tabs>
          <w:tab w:val="clear" w:pos="720"/>
          <w:tab w:val="num" w:pos="360"/>
        </w:tabs>
        <w:ind w:hanging="720"/>
        <w:jc w:val="both"/>
        <w:rPr>
          <w:rFonts w:ascii="Arial" w:hAnsi="Arial" w:cs="Arial"/>
          <w:b/>
          <w:bCs/>
          <w:sz w:val="20"/>
          <w:szCs w:val="20"/>
          <w:u w:val="single"/>
          <w:lang w:val="en-GB"/>
        </w:rPr>
      </w:pPr>
      <w:r w:rsidRPr="00995C80">
        <w:rPr>
          <w:rFonts w:ascii="Arial" w:hAnsi="Arial" w:cs="Arial"/>
          <w:b/>
          <w:bCs/>
          <w:sz w:val="20"/>
          <w:szCs w:val="20"/>
          <w:u w:val="single"/>
          <w:lang w:val="en-GB"/>
        </w:rPr>
        <w:t>Type of contract</w:t>
      </w:r>
      <w:r w:rsidR="00B66B57" w:rsidRPr="00995C80">
        <w:rPr>
          <w:rFonts w:ascii="Arial" w:hAnsi="Arial" w:cs="Arial"/>
          <w:b/>
          <w:bCs/>
          <w:sz w:val="20"/>
          <w:szCs w:val="20"/>
          <w:u w:val="single"/>
          <w:lang w:val="en-GB"/>
        </w:rPr>
        <w:t>:</w:t>
      </w:r>
      <w:r w:rsidRPr="00995C80">
        <w:rPr>
          <w:rFonts w:ascii="Arial" w:hAnsi="Arial" w:cs="Arial"/>
          <w:b/>
          <w:bCs/>
          <w:sz w:val="20"/>
          <w:szCs w:val="20"/>
          <w:u w:val="single"/>
          <w:lang w:val="en-GB"/>
        </w:rPr>
        <w:t xml:space="preserve"> </w:t>
      </w:r>
    </w:p>
    <w:p w14:paraId="3F37A757" w14:textId="77777777" w:rsidR="001F6AC5" w:rsidRPr="00547D93" w:rsidRDefault="001F6AC5" w:rsidP="00547D93">
      <w:pPr>
        <w:ind w:left="360"/>
        <w:jc w:val="both"/>
        <w:rPr>
          <w:rFonts w:ascii="Arial" w:hAnsi="Arial" w:cs="Arial"/>
          <w:sz w:val="18"/>
          <w:szCs w:val="18"/>
          <w:lang w:val="en-GB"/>
        </w:rPr>
      </w:pPr>
    </w:p>
    <w:p w14:paraId="0B04F9D7" w14:textId="0D3ECAB4" w:rsidR="000715F2" w:rsidRPr="00F46544" w:rsidRDefault="000715F2" w:rsidP="00547D93">
      <w:pPr>
        <w:ind w:left="360"/>
        <w:jc w:val="both"/>
        <w:rPr>
          <w:rFonts w:ascii="Arial" w:hAnsi="Arial" w:cs="Arial"/>
          <w:sz w:val="20"/>
          <w:szCs w:val="20"/>
          <w:lang w:val="en-GB"/>
        </w:rPr>
      </w:pPr>
      <w:r w:rsidRPr="00F46544">
        <w:rPr>
          <w:rFonts w:ascii="Arial" w:hAnsi="Arial" w:cs="Arial"/>
          <w:sz w:val="20"/>
          <w:szCs w:val="20"/>
          <w:lang w:val="en-GB"/>
        </w:rPr>
        <w:t xml:space="preserve">Formal engagement with letter/notification between </w:t>
      </w:r>
      <w:r w:rsidR="00CF6C63" w:rsidRPr="00F46544">
        <w:rPr>
          <w:rFonts w:ascii="Arial" w:hAnsi="Arial" w:cs="Arial"/>
          <w:sz w:val="20"/>
          <w:szCs w:val="20"/>
          <w:lang w:val="en-GB"/>
        </w:rPr>
        <w:t>Nari Maitree</w:t>
      </w:r>
      <w:r w:rsidRPr="00F46544">
        <w:rPr>
          <w:rFonts w:ascii="Arial" w:hAnsi="Arial" w:cs="Arial"/>
          <w:sz w:val="20"/>
          <w:szCs w:val="20"/>
          <w:lang w:val="en-GB"/>
        </w:rPr>
        <w:t xml:space="preserve"> and Qualified supplier/service provider/Contractor. Only qualified companies/vendors will be contacted to submit quotation for all or each of the works listed above table as per categories as and when required. </w:t>
      </w:r>
    </w:p>
    <w:p w14:paraId="58F15C02" w14:textId="77777777" w:rsidR="000715F2" w:rsidRPr="00F46544" w:rsidRDefault="000715F2" w:rsidP="00547D93">
      <w:pPr>
        <w:ind w:left="360"/>
        <w:jc w:val="both"/>
        <w:rPr>
          <w:rFonts w:ascii="Arial" w:hAnsi="Arial" w:cs="Arial"/>
          <w:sz w:val="20"/>
          <w:szCs w:val="20"/>
          <w:lang w:val="en-GB"/>
        </w:rPr>
      </w:pPr>
    </w:p>
    <w:p w14:paraId="3E63ADB1" w14:textId="5A59A4A6" w:rsidR="000715F2" w:rsidRPr="00F46544" w:rsidRDefault="000715F2" w:rsidP="00547D93">
      <w:pPr>
        <w:ind w:left="360"/>
        <w:jc w:val="both"/>
        <w:rPr>
          <w:rFonts w:ascii="Arial" w:hAnsi="Arial" w:cs="Arial"/>
          <w:b/>
          <w:sz w:val="20"/>
          <w:szCs w:val="20"/>
        </w:rPr>
      </w:pPr>
      <w:r w:rsidRPr="00F46544">
        <w:rPr>
          <w:rFonts w:ascii="Arial" w:hAnsi="Arial" w:cs="Arial"/>
          <w:b/>
          <w:sz w:val="20"/>
          <w:szCs w:val="20"/>
        </w:rPr>
        <w:t xml:space="preserve">Only potential and suitable suppliers will be enlisted for each </w:t>
      </w:r>
      <w:r w:rsidR="00E6156E" w:rsidRPr="00F46544">
        <w:rPr>
          <w:rFonts w:ascii="Arial" w:hAnsi="Arial" w:cs="Arial"/>
          <w:b/>
          <w:sz w:val="20"/>
          <w:szCs w:val="20"/>
        </w:rPr>
        <w:t>category</w:t>
      </w:r>
      <w:r w:rsidRPr="00F46544">
        <w:rPr>
          <w:rFonts w:ascii="Arial" w:hAnsi="Arial" w:cs="Arial"/>
          <w:b/>
          <w:sz w:val="20"/>
          <w:szCs w:val="20"/>
        </w:rPr>
        <w:t xml:space="preserve"> and </w:t>
      </w:r>
      <w:r w:rsidR="00383017" w:rsidRPr="00F46544">
        <w:rPr>
          <w:rFonts w:ascii="Arial" w:hAnsi="Arial" w:cs="Arial"/>
          <w:b/>
          <w:sz w:val="20"/>
          <w:szCs w:val="20"/>
        </w:rPr>
        <w:t>NM</w:t>
      </w:r>
      <w:r w:rsidRPr="00F46544">
        <w:rPr>
          <w:rFonts w:ascii="Arial" w:hAnsi="Arial" w:cs="Arial"/>
          <w:b/>
          <w:sz w:val="20"/>
          <w:szCs w:val="20"/>
        </w:rPr>
        <w:t xml:space="preserve"> will decided the number of enlisted </w:t>
      </w:r>
      <w:r w:rsidR="00213EF3" w:rsidRPr="00F46544">
        <w:rPr>
          <w:rFonts w:ascii="Arial" w:hAnsi="Arial" w:cs="Arial"/>
          <w:b/>
          <w:sz w:val="20"/>
          <w:szCs w:val="20"/>
        </w:rPr>
        <w:t>vendors</w:t>
      </w:r>
      <w:r w:rsidRPr="00F46544">
        <w:rPr>
          <w:rFonts w:ascii="Arial" w:hAnsi="Arial" w:cs="Arial"/>
          <w:b/>
          <w:sz w:val="20"/>
          <w:szCs w:val="20"/>
        </w:rPr>
        <w:t xml:space="preserve"> for each </w:t>
      </w:r>
      <w:r w:rsidR="00213EF3" w:rsidRPr="00F46544">
        <w:rPr>
          <w:rFonts w:ascii="Arial" w:hAnsi="Arial" w:cs="Arial"/>
          <w:b/>
          <w:sz w:val="20"/>
          <w:szCs w:val="20"/>
        </w:rPr>
        <w:t>category</w:t>
      </w:r>
      <w:r w:rsidRPr="00F46544">
        <w:rPr>
          <w:rFonts w:ascii="Arial" w:hAnsi="Arial" w:cs="Arial"/>
          <w:b/>
          <w:sz w:val="20"/>
          <w:szCs w:val="20"/>
        </w:rPr>
        <w:t xml:space="preserve">. </w:t>
      </w:r>
    </w:p>
    <w:p w14:paraId="110B2789" w14:textId="77777777" w:rsidR="000715F2" w:rsidRPr="00F46544" w:rsidRDefault="000715F2" w:rsidP="00547D93">
      <w:pPr>
        <w:jc w:val="both"/>
        <w:rPr>
          <w:rFonts w:ascii="Arial" w:hAnsi="Arial" w:cs="Arial"/>
          <w:sz w:val="20"/>
          <w:szCs w:val="20"/>
          <w:lang w:val="en-GB"/>
        </w:rPr>
      </w:pPr>
    </w:p>
    <w:p w14:paraId="73F86A24" w14:textId="77777777" w:rsidR="000715F2" w:rsidRPr="00F46544" w:rsidRDefault="000715F2" w:rsidP="00547D93">
      <w:pPr>
        <w:ind w:left="360"/>
        <w:jc w:val="both"/>
        <w:rPr>
          <w:rFonts w:ascii="Arial" w:hAnsi="Arial" w:cs="Arial"/>
          <w:sz w:val="20"/>
          <w:szCs w:val="20"/>
          <w:lang w:val="en-GB"/>
        </w:rPr>
      </w:pPr>
      <w:r w:rsidRPr="00F46544">
        <w:rPr>
          <w:rFonts w:ascii="Arial" w:hAnsi="Arial" w:cs="Arial"/>
          <w:sz w:val="20"/>
          <w:szCs w:val="20"/>
        </w:rPr>
        <w:t>Enlistment does not provide any guarantee or exemption from competition/RFQ for award of work order.</w:t>
      </w:r>
    </w:p>
    <w:p w14:paraId="205F7908" w14:textId="1BF72E11" w:rsidR="0039462A" w:rsidRPr="00F46544" w:rsidRDefault="0039462A" w:rsidP="00547D93">
      <w:pPr>
        <w:tabs>
          <w:tab w:val="num" w:pos="540"/>
        </w:tabs>
        <w:ind w:left="360"/>
        <w:jc w:val="both"/>
        <w:rPr>
          <w:rFonts w:ascii="Arial" w:hAnsi="Arial" w:cs="Arial"/>
          <w:sz w:val="20"/>
          <w:szCs w:val="20"/>
          <w:lang w:val="en-GB"/>
        </w:rPr>
      </w:pPr>
    </w:p>
    <w:p w14:paraId="2E68E6D6" w14:textId="77777777" w:rsidR="008046E0" w:rsidRPr="00F46544" w:rsidRDefault="007E0BF8" w:rsidP="00547D93">
      <w:pPr>
        <w:numPr>
          <w:ilvl w:val="0"/>
          <w:numId w:val="1"/>
        </w:numPr>
        <w:tabs>
          <w:tab w:val="clear" w:pos="720"/>
          <w:tab w:val="num" w:pos="360"/>
        </w:tabs>
        <w:ind w:hanging="720"/>
        <w:jc w:val="both"/>
        <w:rPr>
          <w:rFonts w:ascii="Arial" w:hAnsi="Arial" w:cs="Arial"/>
          <w:b/>
          <w:bCs/>
          <w:sz w:val="20"/>
          <w:szCs w:val="20"/>
          <w:u w:val="single"/>
          <w:lang w:val="en-GB"/>
        </w:rPr>
      </w:pPr>
      <w:r w:rsidRPr="00F46544">
        <w:rPr>
          <w:rFonts w:ascii="Arial" w:hAnsi="Arial" w:cs="Arial"/>
          <w:b/>
          <w:bCs/>
          <w:sz w:val="20"/>
          <w:szCs w:val="20"/>
          <w:u w:val="single"/>
          <w:lang w:val="en-GB"/>
        </w:rPr>
        <w:t>Closing date and time for submission</w:t>
      </w:r>
      <w:r w:rsidR="00933058" w:rsidRPr="00F46544">
        <w:rPr>
          <w:rFonts w:ascii="Arial" w:hAnsi="Arial" w:cs="Arial"/>
          <w:b/>
          <w:bCs/>
          <w:sz w:val="20"/>
          <w:szCs w:val="20"/>
          <w:u w:val="single"/>
          <w:lang w:val="en-GB"/>
        </w:rPr>
        <w:t>s</w:t>
      </w:r>
    </w:p>
    <w:p w14:paraId="096C58D7" w14:textId="2F392B2E" w:rsidR="008046E0" w:rsidRPr="00F46544" w:rsidRDefault="008046E0" w:rsidP="00547D93">
      <w:pPr>
        <w:ind w:left="426"/>
        <w:jc w:val="both"/>
        <w:rPr>
          <w:rFonts w:ascii="Arial" w:hAnsi="Arial" w:cs="Arial"/>
          <w:b/>
          <w:sz w:val="20"/>
          <w:szCs w:val="20"/>
          <w:lang w:val="en-IE"/>
        </w:rPr>
      </w:pPr>
      <w:r w:rsidRPr="00F46544">
        <w:rPr>
          <w:rFonts w:ascii="Arial" w:hAnsi="Arial" w:cs="Arial"/>
          <w:sz w:val="20"/>
          <w:szCs w:val="20"/>
          <w:lang w:val="en-IE"/>
        </w:rPr>
        <w:t xml:space="preserve">The deadline for receipt of </w:t>
      </w:r>
      <w:r w:rsidR="003F1D95" w:rsidRPr="00F46544">
        <w:rPr>
          <w:rFonts w:ascii="Arial" w:hAnsi="Arial" w:cs="Arial"/>
          <w:sz w:val="20"/>
          <w:szCs w:val="20"/>
          <w:lang w:val="en-IE"/>
        </w:rPr>
        <w:t>bids shall be</w:t>
      </w:r>
      <w:r w:rsidR="00D30A28" w:rsidRPr="00F46544">
        <w:rPr>
          <w:rFonts w:ascii="Arial" w:hAnsi="Arial" w:cs="Arial"/>
          <w:b/>
          <w:sz w:val="20"/>
          <w:szCs w:val="20"/>
          <w:lang w:val="en-IE"/>
        </w:rPr>
        <w:t xml:space="preserve"> </w:t>
      </w:r>
      <w:r w:rsidR="00C946A7">
        <w:rPr>
          <w:rFonts w:ascii="Arial" w:hAnsi="Arial" w:cs="Arial"/>
          <w:b/>
          <w:sz w:val="20"/>
          <w:szCs w:val="20"/>
          <w:lang w:val="en-IE"/>
        </w:rPr>
        <w:t>June 20,</w:t>
      </w:r>
      <w:r w:rsidR="00584620" w:rsidRPr="00F46544">
        <w:rPr>
          <w:rFonts w:ascii="Arial" w:hAnsi="Arial" w:cs="Arial"/>
          <w:b/>
          <w:sz w:val="20"/>
          <w:szCs w:val="20"/>
          <w:lang w:val="en-IE"/>
        </w:rPr>
        <w:t xml:space="preserve"> 2026</w:t>
      </w:r>
      <w:r w:rsidR="00B66B57" w:rsidRPr="00F46544">
        <w:rPr>
          <w:rFonts w:ascii="Arial" w:hAnsi="Arial" w:cs="Arial"/>
          <w:b/>
          <w:sz w:val="20"/>
          <w:szCs w:val="20"/>
          <w:lang w:val="en-IE"/>
        </w:rPr>
        <w:t xml:space="preserve"> within </w:t>
      </w:r>
      <w:r w:rsidR="001F6AC5" w:rsidRPr="00F46544">
        <w:rPr>
          <w:rFonts w:ascii="Arial" w:hAnsi="Arial" w:cs="Arial"/>
          <w:b/>
          <w:sz w:val="20"/>
          <w:szCs w:val="20"/>
          <w:lang w:val="en-IE"/>
        </w:rPr>
        <w:t>4</w:t>
      </w:r>
      <w:r w:rsidR="00B66B57" w:rsidRPr="00F46544">
        <w:rPr>
          <w:rFonts w:ascii="Arial" w:hAnsi="Arial" w:cs="Arial"/>
          <w:b/>
          <w:sz w:val="20"/>
          <w:szCs w:val="20"/>
          <w:lang w:val="en-IE"/>
        </w:rPr>
        <w:t>.00 PM</w:t>
      </w:r>
      <w:r w:rsidR="00933058" w:rsidRPr="00F46544">
        <w:rPr>
          <w:rFonts w:ascii="Arial" w:hAnsi="Arial" w:cs="Arial"/>
          <w:b/>
          <w:sz w:val="20"/>
          <w:szCs w:val="20"/>
          <w:lang w:val="en-IE"/>
        </w:rPr>
        <w:t xml:space="preserve"> local time.</w:t>
      </w:r>
    </w:p>
    <w:p w14:paraId="34311030" w14:textId="1C8F3B5E" w:rsidR="00383017" w:rsidRPr="00F46544" w:rsidRDefault="00383017" w:rsidP="00547D93">
      <w:pPr>
        <w:ind w:left="426"/>
        <w:jc w:val="both"/>
        <w:rPr>
          <w:rFonts w:ascii="Arial" w:hAnsi="Arial" w:cs="Arial"/>
          <w:b/>
          <w:sz w:val="20"/>
          <w:szCs w:val="20"/>
          <w:lang w:val="en-IE"/>
        </w:rPr>
      </w:pPr>
    </w:p>
    <w:p w14:paraId="32BB41A5" w14:textId="0C53BE84" w:rsidR="00633D44" w:rsidRPr="00F46544" w:rsidRDefault="00633D44" w:rsidP="00547D93">
      <w:pPr>
        <w:numPr>
          <w:ilvl w:val="0"/>
          <w:numId w:val="1"/>
        </w:numPr>
        <w:tabs>
          <w:tab w:val="clear" w:pos="720"/>
          <w:tab w:val="num" w:pos="360"/>
        </w:tabs>
        <w:ind w:hanging="720"/>
        <w:jc w:val="both"/>
        <w:rPr>
          <w:rFonts w:ascii="Arial" w:hAnsi="Arial" w:cs="Arial"/>
          <w:b/>
          <w:bCs/>
          <w:sz w:val="20"/>
          <w:szCs w:val="20"/>
          <w:u w:val="single"/>
          <w:lang w:val="en-GB"/>
        </w:rPr>
      </w:pPr>
      <w:r w:rsidRPr="00F46544">
        <w:rPr>
          <w:rFonts w:ascii="Arial" w:hAnsi="Arial" w:cs="Arial"/>
          <w:b/>
          <w:bCs/>
          <w:sz w:val="20"/>
          <w:szCs w:val="20"/>
          <w:u w:val="single"/>
          <w:lang w:val="en-GB"/>
        </w:rPr>
        <w:t xml:space="preserve">Submission </w:t>
      </w:r>
      <w:r w:rsidR="00B66B57" w:rsidRPr="00F46544">
        <w:rPr>
          <w:rFonts w:ascii="Arial" w:hAnsi="Arial" w:cs="Arial"/>
          <w:b/>
          <w:bCs/>
          <w:sz w:val="20"/>
          <w:szCs w:val="20"/>
          <w:u w:val="single"/>
          <w:lang w:val="en-GB"/>
        </w:rPr>
        <w:t>details:</w:t>
      </w:r>
    </w:p>
    <w:p w14:paraId="68FF9BB5" w14:textId="0BEFF617" w:rsidR="00C946A7" w:rsidRPr="00C946A7" w:rsidRDefault="00B66B57" w:rsidP="00C946A7">
      <w:pPr>
        <w:rPr>
          <w:rFonts w:ascii="Arial" w:hAnsi="Arial" w:cs="Arial"/>
          <w:color w:val="000000"/>
          <w:sz w:val="24"/>
          <w:szCs w:val="24"/>
        </w:rPr>
      </w:pPr>
      <w:r w:rsidRPr="00F46544">
        <w:rPr>
          <w:rFonts w:ascii="Arial" w:hAnsi="Arial" w:cs="Arial"/>
          <w:sz w:val="20"/>
          <w:szCs w:val="20"/>
          <w:lang w:val="en-IE"/>
        </w:rPr>
        <w:t>S</w:t>
      </w:r>
      <w:r w:rsidR="00933058" w:rsidRPr="00F46544">
        <w:rPr>
          <w:rFonts w:ascii="Arial" w:hAnsi="Arial" w:cs="Arial"/>
          <w:sz w:val="20"/>
          <w:szCs w:val="20"/>
          <w:lang w:val="en-IE"/>
        </w:rPr>
        <w:t>ubmissions</w:t>
      </w:r>
      <w:r w:rsidR="001B5F37" w:rsidRPr="00F46544">
        <w:rPr>
          <w:rFonts w:ascii="Arial" w:hAnsi="Arial" w:cs="Arial"/>
          <w:sz w:val="20"/>
          <w:szCs w:val="20"/>
          <w:lang w:val="en-IE"/>
        </w:rPr>
        <w:t xml:space="preserve"> must </w:t>
      </w:r>
      <w:r w:rsidR="00933058" w:rsidRPr="00F46544">
        <w:rPr>
          <w:rFonts w:ascii="Arial" w:hAnsi="Arial" w:cs="Arial"/>
          <w:sz w:val="20"/>
          <w:szCs w:val="20"/>
          <w:lang w:val="en-IE"/>
        </w:rPr>
        <w:t xml:space="preserve">consist </w:t>
      </w:r>
      <w:r w:rsidRPr="00F46544">
        <w:rPr>
          <w:rFonts w:ascii="Arial" w:hAnsi="Arial" w:cs="Arial"/>
          <w:sz w:val="20"/>
          <w:szCs w:val="20"/>
          <w:lang w:val="en-IE"/>
        </w:rPr>
        <w:t xml:space="preserve">to </w:t>
      </w:r>
      <w:r w:rsidR="00933058" w:rsidRPr="00F46544">
        <w:rPr>
          <w:rFonts w:ascii="Arial" w:hAnsi="Arial" w:cs="Arial"/>
          <w:sz w:val="20"/>
          <w:szCs w:val="20"/>
          <w:lang w:val="en-IE"/>
        </w:rPr>
        <w:t xml:space="preserve">be </w:t>
      </w:r>
      <w:r w:rsidR="001B5F37" w:rsidRPr="00F46544">
        <w:rPr>
          <w:rFonts w:ascii="Arial" w:hAnsi="Arial" w:cs="Arial"/>
          <w:sz w:val="20"/>
          <w:szCs w:val="20"/>
          <w:lang w:val="en-IE"/>
        </w:rPr>
        <w:t xml:space="preserve">enclosed </w:t>
      </w:r>
      <w:r w:rsidR="009369B6" w:rsidRPr="00F46544">
        <w:rPr>
          <w:rFonts w:ascii="Arial" w:hAnsi="Arial" w:cs="Arial"/>
          <w:sz w:val="20"/>
          <w:szCs w:val="20"/>
          <w:lang w:val="en-IE"/>
        </w:rPr>
        <w:t xml:space="preserve">in </w:t>
      </w:r>
      <w:r w:rsidR="001B5F37" w:rsidRPr="00F46544">
        <w:rPr>
          <w:rFonts w:ascii="Arial" w:hAnsi="Arial" w:cs="Arial"/>
          <w:sz w:val="20"/>
          <w:szCs w:val="20"/>
          <w:lang w:val="en-IE"/>
        </w:rPr>
        <w:t>plain sealed envelopes</w:t>
      </w:r>
      <w:r w:rsidR="001B5F37" w:rsidRPr="00F46544">
        <w:rPr>
          <w:rFonts w:ascii="Arial" w:hAnsi="Arial" w:cs="Arial"/>
          <w:b/>
          <w:sz w:val="20"/>
          <w:szCs w:val="20"/>
          <w:lang w:val="en-IE"/>
        </w:rPr>
        <w:t xml:space="preserve"> </w:t>
      </w:r>
      <w:r w:rsidR="001B5F37" w:rsidRPr="00F46544">
        <w:rPr>
          <w:rFonts w:ascii="Arial" w:hAnsi="Arial" w:cs="Arial"/>
          <w:sz w:val="20"/>
          <w:szCs w:val="20"/>
          <w:lang w:val="en-IE"/>
        </w:rPr>
        <w:t>marked</w:t>
      </w:r>
      <w:r w:rsidR="001B5F37" w:rsidRPr="00F46544">
        <w:rPr>
          <w:rFonts w:ascii="Arial" w:hAnsi="Arial" w:cs="Arial"/>
          <w:b/>
          <w:sz w:val="20"/>
          <w:szCs w:val="20"/>
          <w:lang w:val="en-IE"/>
        </w:rPr>
        <w:t xml:space="preserve"> </w:t>
      </w:r>
      <w:r w:rsidR="00933058" w:rsidRPr="00F46544">
        <w:rPr>
          <w:rFonts w:ascii="Arial" w:hAnsi="Arial" w:cs="Arial"/>
          <w:b/>
          <w:sz w:val="20"/>
          <w:szCs w:val="20"/>
          <w:lang w:val="en-IE"/>
        </w:rPr>
        <w:t>Expression of Interest</w:t>
      </w:r>
      <w:r w:rsidR="00BA7EC6" w:rsidRPr="00F46544">
        <w:rPr>
          <w:rFonts w:ascii="Arial" w:hAnsi="Arial" w:cs="Arial"/>
          <w:b/>
          <w:sz w:val="20"/>
          <w:szCs w:val="20"/>
          <w:lang w:val="en-IE"/>
        </w:rPr>
        <w:t xml:space="preserve">. </w:t>
      </w:r>
      <w:r w:rsidR="00BA7EC6" w:rsidRPr="00F46544">
        <w:rPr>
          <w:rFonts w:ascii="Arial" w:hAnsi="Arial" w:cs="Arial"/>
          <w:b/>
          <w:bCs/>
          <w:sz w:val="20"/>
          <w:szCs w:val="20"/>
          <w:lang w:val="en-GB"/>
        </w:rPr>
        <w:t xml:space="preserve">Tender Reference: </w:t>
      </w:r>
      <w:r w:rsidR="00C946A7" w:rsidRPr="00C946A7">
        <w:rPr>
          <w:rFonts w:ascii="Arial" w:hAnsi="Arial" w:cs="Arial"/>
          <w:b/>
          <w:bCs/>
          <w:sz w:val="20"/>
          <w:szCs w:val="20"/>
          <w:lang w:val="en-GB"/>
        </w:rPr>
        <w:t>NM/</w:t>
      </w:r>
      <w:proofErr w:type="spellStart"/>
      <w:r w:rsidR="00C946A7" w:rsidRPr="00C946A7">
        <w:rPr>
          <w:rFonts w:ascii="Arial" w:hAnsi="Arial" w:cs="Arial"/>
          <w:b/>
          <w:bCs/>
          <w:sz w:val="20"/>
          <w:szCs w:val="20"/>
          <w:lang w:val="en-GB"/>
        </w:rPr>
        <w:t>HeadOffice</w:t>
      </w:r>
      <w:proofErr w:type="spellEnd"/>
      <w:r w:rsidR="00C946A7" w:rsidRPr="00C946A7">
        <w:rPr>
          <w:rFonts w:ascii="Arial" w:hAnsi="Arial" w:cs="Arial"/>
          <w:b/>
          <w:bCs/>
          <w:sz w:val="20"/>
          <w:szCs w:val="20"/>
          <w:lang w:val="en-GB"/>
        </w:rPr>
        <w:t>/LDR-2026/63, Date: 03.06.2026</w:t>
      </w:r>
    </w:p>
    <w:p w14:paraId="26331617" w14:textId="31055C73" w:rsidR="00BA7EC6" w:rsidRPr="00F46544" w:rsidRDefault="00BA7EC6" w:rsidP="00A44E7B">
      <w:pPr>
        <w:rPr>
          <w:rFonts w:ascii="Arial" w:hAnsi="Arial" w:cs="Arial"/>
          <w:b/>
          <w:bCs/>
          <w:sz w:val="20"/>
          <w:szCs w:val="20"/>
          <w:lang w:val="en-GB"/>
        </w:rPr>
      </w:pPr>
    </w:p>
    <w:p w14:paraId="21C7B9D5" w14:textId="4F57A8C5" w:rsidR="006133FF" w:rsidRPr="00F46544" w:rsidRDefault="001B5F37" w:rsidP="00547D93">
      <w:pPr>
        <w:jc w:val="both"/>
        <w:rPr>
          <w:rFonts w:ascii="Arial" w:hAnsi="Arial" w:cs="Arial"/>
          <w:b/>
          <w:sz w:val="20"/>
          <w:szCs w:val="20"/>
          <w:lang w:val="en-IE"/>
        </w:rPr>
      </w:pPr>
      <w:r w:rsidRPr="00F46544">
        <w:rPr>
          <w:rFonts w:ascii="Arial" w:hAnsi="Arial" w:cs="Arial"/>
          <w:b/>
          <w:sz w:val="20"/>
          <w:szCs w:val="20"/>
          <w:lang w:val="en-IE"/>
        </w:rPr>
        <w:t xml:space="preserve"> </w:t>
      </w:r>
      <w:r w:rsidRPr="00F46544">
        <w:rPr>
          <w:rFonts w:ascii="Arial" w:hAnsi="Arial" w:cs="Arial"/>
          <w:sz w:val="20"/>
          <w:szCs w:val="20"/>
          <w:lang w:val="en-IE"/>
        </w:rPr>
        <w:t xml:space="preserve">All </w:t>
      </w:r>
      <w:r w:rsidR="00933058" w:rsidRPr="00F46544">
        <w:rPr>
          <w:rFonts w:ascii="Arial" w:hAnsi="Arial" w:cs="Arial"/>
          <w:sz w:val="20"/>
          <w:szCs w:val="20"/>
          <w:lang w:val="en-IE"/>
        </w:rPr>
        <w:t>submissions</w:t>
      </w:r>
      <w:r w:rsidRPr="00F46544">
        <w:rPr>
          <w:rFonts w:ascii="Arial" w:hAnsi="Arial" w:cs="Arial"/>
          <w:sz w:val="20"/>
          <w:szCs w:val="20"/>
          <w:lang w:val="en-IE"/>
        </w:rPr>
        <w:t xml:space="preserve"> must either be delivered by hand or sent by registered mail so as to reach the office of</w:t>
      </w:r>
      <w:r w:rsidRPr="00F46544">
        <w:rPr>
          <w:rFonts w:ascii="Arial" w:hAnsi="Arial" w:cs="Arial"/>
          <w:b/>
          <w:sz w:val="20"/>
          <w:szCs w:val="20"/>
          <w:lang w:val="en-IE"/>
        </w:rPr>
        <w:t xml:space="preserve"> </w:t>
      </w:r>
    </w:p>
    <w:p w14:paraId="64835320" w14:textId="77777777" w:rsidR="00A704FF" w:rsidRPr="00F46544" w:rsidRDefault="00A704FF" w:rsidP="00547D93">
      <w:pPr>
        <w:tabs>
          <w:tab w:val="num" w:pos="540"/>
        </w:tabs>
        <w:ind w:left="360" w:hanging="360"/>
        <w:jc w:val="both"/>
        <w:rPr>
          <w:rFonts w:ascii="Arial" w:hAnsi="Arial" w:cs="Arial"/>
          <w:b/>
          <w:sz w:val="20"/>
          <w:szCs w:val="20"/>
          <w:lang w:val="en-IE"/>
        </w:rPr>
      </w:pPr>
    </w:p>
    <w:p w14:paraId="3F8C8414" w14:textId="40594EB0" w:rsidR="00B66B57" w:rsidRDefault="00B66B57" w:rsidP="00547D93">
      <w:pPr>
        <w:tabs>
          <w:tab w:val="num" w:pos="540"/>
        </w:tabs>
        <w:ind w:left="360" w:hanging="360"/>
        <w:jc w:val="both"/>
        <w:rPr>
          <w:rFonts w:ascii="Arial" w:hAnsi="Arial" w:cs="Arial"/>
          <w:b/>
          <w:sz w:val="20"/>
          <w:szCs w:val="20"/>
          <w:lang w:val="en-IE"/>
        </w:rPr>
      </w:pPr>
      <w:r w:rsidRPr="00F46544">
        <w:rPr>
          <w:rFonts w:ascii="Arial" w:hAnsi="Arial" w:cs="Arial"/>
          <w:b/>
          <w:sz w:val="20"/>
          <w:szCs w:val="20"/>
          <w:lang w:val="en-IE"/>
        </w:rPr>
        <w:t>Hardcopy to be submitted in</w:t>
      </w:r>
      <w:r w:rsidR="00DE7C62" w:rsidRPr="00F46544">
        <w:rPr>
          <w:rFonts w:ascii="Arial" w:hAnsi="Arial" w:cs="Arial"/>
          <w:b/>
          <w:sz w:val="20"/>
          <w:szCs w:val="20"/>
          <w:lang w:val="en-IE"/>
        </w:rPr>
        <w:t xml:space="preserve"> </w:t>
      </w:r>
      <w:r w:rsidR="002D6B9B">
        <w:rPr>
          <w:rFonts w:ascii="Arial" w:hAnsi="Arial" w:cs="Arial"/>
          <w:b/>
          <w:sz w:val="20"/>
          <w:szCs w:val="20"/>
          <w:lang w:val="en-IE"/>
        </w:rPr>
        <w:t>Nari Maitree Head Office</w:t>
      </w:r>
      <w:r w:rsidRPr="00F46544">
        <w:rPr>
          <w:rFonts w:ascii="Arial" w:hAnsi="Arial" w:cs="Arial"/>
          <w:b/>
          <w:sz w:val="20"/>
          <w:szCs w:val="20"/>
          <w:lang w:val="en-IE"/>
        </w:rPr>
        <w:t>:</w:t>
      </w:r>
    </w:p>
    <w:p w14:paraId="3D2C9D57" w14:textId="77777777" w:rsidR="000205CE" w:rsidRPr="00F46544" w:rsidRDefault="000205CE" w:rsidP="00547D93">
      <w:pPr>
        <w:tabs>
          <w:tab w:val="num" w:pos="540"/>
        </w:tabs>
        <w:ind w:left="360" w:hanging="360"/>
        <w:jc w:val="both"/>
        <w:rPr>
          <w:rFonts w:ascii="Arial" w:hAnsi="Arial" w:cs="Arial"/>
          <w:b/>
          <w:sz w:val="20"/>
          <w:szCs w:val="20"/>
          <w:lang w:val="en-IE"/>
        </w:rPr>
      </w:pPr>
    </w:p>
    <w:p w14:paraId="4A9BE47E" w14:textId="77777777" w:rsidR="00507BDB" w:rsidRPr="00FB2298" w:rsidRDefault="00221B17" w:rsidP="00F300C0">
      <w:pPr>
        <w:pStyle w:val="ListParagraph"/>
        <w:numPr>
          <w:ilvl w:val="0"/>
          <w:numId w:val="25"/>
        </w:numPr>
        <w:tabs>
          <w:tab w:val="num" w:pos="540"/>
        </w:tabs>
        <w:jc w:val="both"/>
        <w:rPr>
          <w:rFonts w:ascii="Arial" w:hAnsi="Arial" w:cs="Arial"/>
          <w:b/>
          <w:bCs/>
          <w:sz w:val="20"/>
          <w:highlight w:val="yellow"/>
          <w:lang w:val="en-IE"/>
        </w:rPr>
      </w:pPr>
      <w:r w:rsidRPr="00FB2298">
        <w:rPr>
          <w:rFonts w:ascii="Arial" w:hAnsi="Arial" w:cs="Arial"/>
          <w:b/>
          <w:bCs/>
          <w:sz w:val="20"/>
          <w:highlight w:val="yellow"/>
          <w:lang w:val="en-IE"/>
        </w:rPr>
        <w:t>Please write clearly the Category for enlistment on the envelope</w:t>
      </w:r>
    </w:p>
    <w:p w14:paraId="081FE3E7" w14:textId="44879E77" w:rsidR="00BC5FB8" w:rsidRPr="00FB2298" w:rsidRDefault="00507BDB" w:rsidP="00F300C0">
      <w:pPr>
        <w:pStyle w:val="ListParagraph"/>
        <w:numPr>
          <w:ilvl w:val="0"/>
          <w:numId w:val="25"/>
        </w:numPr>
        <w:tabs>
          <w:tab w:val="num" w:pos="540"/>
        </w:tabs>
        <w:jc w:val="both"/>
        <w:rPr>
          <w:rFonts w:ascii="Arial" w:hAnsi="Arial" w:cs="Arial"/>
          <w:b/>
          <w:bCs/>
          <w:sz w:val="20"/>
          <w:highlight w:val="yellow"/>
          <w:lang w:val="en-IE"/>
        </w:rPr>
      </w:pPr>
      <w:r w:rsidRPr="00FB2298">
        <w:rPr>
          <w:rFonts w:ascii="Arial" w:hAnsi="Arial" w:cs="Arial"/>
          <w:b/>
          <w:bCs/>
          <w:sz w:val="20"/>
          <w:highlight w:val="yellow"/>
          <w:lang w:val="en-IE"/>
        </w:rPr>
        <w:t xml:space="preserve">Drop in the application in the </w:t>
      </w:r>
      <w:r w:rsidR="00B82602" w:rsidRPr="00FB2298">
        <w:rPr>
          <w:rFonts w:ascii="Arial" w:hAnsi="Arial" w:cs="Arial"/>
          <w:b/>
          <w:bCs/>
          <w:sz w:val="22"/>
          <w:szCs w:val="22"/>
          <w:highlight w:val="yellow"/>
          <w:lang w:val="en-IE"/>
        </w:rPr>
        <w:t xml:space="preserve">Vendor Enlistment </w:t>
      </w:r>
      <w:r w:rsidR="00B66B57" w:rsidRPr="00FB2298">
        <w:rPr>
          <w:rFonts w:ascii="Arial" w:hAnsi="Arial" w:cs="Arial"/>
          <w:b/>
          <w:bCs/>
          <w:sz w:val="22"/>
          <w:szCs w:val="22"/>
          <w:highlight w:val="yellow"/>
          <w:lang w:val="en-IE"/>
        </w:rPr>
        <w:t xml:space="preserve">Box </w:t>
      </w:r>
      <w:r w:rsidR="00B66B57" w:rsidRPr="00FB2298">
        <w:rPr>
          <w:rFonts w:ascii="Arial" w:hAnsi="Arial" w:cs="Arial"/>
          <w:b/>
          <w:bCs/>
          <w:sz w:val="20"/>
          <w:highlight w:val="yellow"/>
          <w:lang w:val="en-IE"/>
        </w:rPr>
        <w:t xml:space="preserve">– kept in </w:t>
      </w:r>
      <w:r w:rsidR="00CF6C63" w:rsidRPr="00FB2298">
        <w:rPr>
          <w:rFonts w:ascii="Arial" w:hAnsi="Arial" w:cs="Arial"/>
          <w:b/>
          <w:bCs/>
          <w:sz w:val="20"/>
          <w:highlight w:val="yellow"/>
          <w:lang w:val="en-IE"/>
        </w:rPr>
        <w:t>Nari Maitree</w:t>
      </w:r>
      <w:r w:rsidR="00B66B57" w:rsidRPr="00FB2298">
        <w:rPr>
          <w:rFonts w:ascii="Arial" w:hAnsi="Arial" w:cs="Arial"/>
          <w:b/>
          <w:bCs/>
          <w:sz w:val="20"/>
          <w:highlight w:val="yellow"/>
          <w:lang w:val="en-IE"/>
        </w:rPr>
        <w:t xml:space="preserve">, </w:t>
      </w:r>
      <w:r w:rsidRPr="00FB2298">
        <w:rPr>
          <w:rFonts w:ascii="Arial" w:hAnsi="Arial" w:cs="Arial"/>
          <w:b/>
          <w:bCs/>
          <w:sz w:val="20"/>
          <w:highlight w:val="yellow"/>
          <w:lang w:val="en-IE"/>
        </w:rPr>
        <w:t>Head Office</w:t>
      </w:r>
    </w:p>
    <w:p w14:paraId="21E53280" w14:textId="77777777" w:rsidR="000205CE" w:rsidRDefault="000205CE" w:rsidP="000205CE">
      <w:pPr>
        <w:jc w:val="center"/>
        <w:rPr>
          <w:rFonts w:ascii="Arial" w:hAnsi="Arial" w:cs="Arial"/>
          <w:b/>
          <w:bCs/>
          <w:lang w:val="en-IE"/>
        </w:rPr>
      </w:pPr>
    </w:p>
    <w:p w14:paraId="48D89FB0" w14:textId="0669BF86" w:rsidR="00BC5FB8" w:rsidRPr="00DD0208" w:rsidRDefault="00584620" w:rsidP="000205CE">
      <w:pPr>
        <w:shd w:val="clear" w:color="auto" w:fill="D0CECE" w:themeFill="background2" w:themeFillShade="E6"/>
        <w:jc w:val="center"/>
        <w:rPr>
          <w:rFonts w:ascii="Arial" w:hAnsi="Arial" w:cs="Arial"/>
          <w:b/>
          <w:bCs/>
          <w:lang w:val="en-IE"/>
        </w:rPr>
      </w:pPr>
      <w:r w:rsidRPr="00DD0208">
        <w:rPr>
          <w:rFonts w:ascii="Arial" w:hAnsi="Arial" w:cs="Arial"/>
          <w:b/>
          <w:bCs/>
          <w:lang w:val="en-IE"/>
        </w:rPr>
        <w:t>Address:</w:t>
      </w:r>
    </w:p>
    <w:p w14:paraId="72D53D2D" w14:textId="7F34FC45" w:rsidR="00BC5FB8" w:rsidRPr="00BC5FB8" w:rsidRDefault="00507BDB" w:rsidP="00BC5FB8">
      <w:pPr>
        <w:tabs>
          <w:tab w:val="num" w:pos="540"/>
        </w:tabs>
        <w:jc w:val="center"/>
        <w:rPr>
          <w:rFonts w:ascii="Arial" w:hAnsi="Arial" w:cs="Arial"/>
          <w:b/>
          <w:bCs/>
          <w:color w:val="0D0D0D" w:themeColor="text1" w:themeTint="F2"/>
          <w:sz w:val="26"/>
          <w:szCs w:val="26"/>
          <w:lang w:val="en-IE"/>
        </w:rPr>
      </w:pPr>
      <w:r>
        <w:rPr>
          <w:rFonts w:ascii="Arial" w:hAnsi="Arial" w:cs="Arial"/>
          <w:b/>
          <w:bCs/>
          <w:color w:val="0D0D0D" w:themeColor="text1" w:themeTint="F2"/>
          <w:sz w:val="26"/>
          <w:szCs w:val="26"/>
          <w:lang w:val="en-IE"/>
        </w:rPr>
        <w:t>NARI MAITREE</w:t>
      </w:r>
    </w:p>
    <w:p w14:paraId="5733D952" w14:textId="59D40C04" w:rsidR="00F679E0" w:rsidRPr="00311C1A" w:rsidRDefault="00F679E0" w:rsidP="00F679E0">
      <w:pPr>
        <w:tabs>
          <w:tab w:val="num" w:pos="540"/>
        </w:tabs>
        <w:jc w:val="center"/>
        <w:rPr>
          <w:rFonts w:ascii="Arial" w:hAnsi="Arial" w:cs="Arial"/>
          <w:b/>
          <w:bCs/>
          <w:color w:val="0D0D0D" w:themeColor="text1" w:themeTint="F2"/>
          <w:sz w:val="24"/>
          <w:szCs w:val="24"/>
          <w:lang w:val="en-IE"/>
        </w:rPr>
      </w:pPr>
      <w:r w:rsidRPr="00311C1A">
        <w:rPr>
          <w:rFonts w:ascii="Arial" w:hAnsi="Arial" w:cs="Arial"/>
          <w:b/>
          <w:bCs/>
          <w:color w:val="0D0D0D" w:themeColor="text1" w:themeTint="F2"/>
          <w:sz w:val="24"/>
          <w:szCs w:val="24"/>
          <w:lang w:val="en-IE"/>
        </w:rPr>
        <w:t xml:space="preserve">133/A &amp; B, West Agargaon </w:t>
      </w:r>
    </w:p>
    <w:p w14:paraId="00382692" w14:textId="752CEAAD" w:rsidR="00F679E0" w:rsidRPr="00311C1A" w:rsidRDefault="00F679E0" w:rsidP="00F679E0">
      <w:pPr>
        <w:tabs>
          <w:tab w:val="num" w:pos="540"/>
        </w:tabs>
        <w:jc w:val="center"/>
        <w:rPr>
          <w:rFonts w:ascii="Arial" w:hAnsi="Arial" w:cs="Arial"/>
          <w:b/>
          <w:bCs/>
          <w:color w:val="0D0D0D" w:themeColor="text1" w:themeTint="F2"/>
          <w:sz w:val="24"/>
          <w:szCs w:val="24"/>
          <w:lang w:val="en-IE"/>
        </w:rPr>
      </w:pPr>
      <w:r w:rsidRPr="00311C1A">
        <w:rPr>
          <w:rFonts w:ascii="Arial" w:hAnsi="Arial" w:cs="Arial"/>
          <w:b/>
          <w:bCs/>
          <w:color w:val="0D0D0D" w:themeColor="text1" w:themeTint="F2"/>
          <w:sz w:val="24"/>
          <w:szCs w:val="24"/>
          <w:lang w:val="en-IE"/>
        </w:rPr>
        <w:t>Sher-E-Bangla Nagar, Dhaka-1207</w:t>
      </w:r>
    </w:p>
    <w:p w14:paraId="6347E910" w14:textId="77777777" w:rsidR="00F679E0" w:rsidRPr="00BC5FB8" w:rsidRDefault="00F679E0" w:rsidP="00BC5FB8">
      <w:pPr>
        <w:tabs>
          <w:tab w:val="num" w:pos="540"/>
        </w:tabs>
        <w:jc w:val="center"/>
        <w:rPr>
          <w:rFonts w:ascii="Arial" w:hAnsi="Arial" w:cs="Arial"/>
          <w:b/>
          <w:bCs/>
          <w:color w:val="0D0D0D" w:themeColor="text1" w:themeTint="F2"/>
          <w:sz w:val="26"/>
          <w:szCs w:val="26"/>
          <w:lang w:val="en-IE"/>
        </w:rPr>
      </w:pPr>
    </w:p>
    <w:p w14:paraId="5BEE8505" w14:textId="77777777" w:rsidR="00584620" w:rsidRPr="00F46544" w:rsidRDefault="00584620" w:rsidP="00547D93">
      <w:pPr>
        <w:tabs>
          <w:tab w:val="num" w:pos="540"/>
        </w:tabs>
        <w:jc w:val="both"/>
        <w:rPr>
          <w:rFonts w:ascii="Arial" w:hAnsi="Arial" w:cs="Arial"/>
          <w:sz w:val="20"/>
          <w:szCs w:val="20"/>
          <w:lang w:val="en-IE"/>
        </w:rPr>
      </w:pPr>
    </w:p>
    <w:p w14:paraId="10391EAE" w14:textId="1D6F4E16" w:rsidR="007E0BF8" w:rsidRPr="00F46544" w:rsidRDefault="002A738B" w:rsidP="00547D93">
      <w:pPr>
        <w:numPr>
          <w:ilvl w:val="0"/>
          <w:numId w:val="1"/>
        </w:numPr>
        <w:tabs>
          <w:tab w:val="clear" w:pos="720"/>
          <w:tab w:val="num" w:pos="360"/>
          <w:tab w:val="num" w:pos="540"/>
        </w:tabs>
        <w:ind w:hanging="720"/>
        <w:jc w:val="both"/>
        <w:rPr>
          <w:rFonts w:ascii="Arial" w:hAnsi="Arial" w:cs="Arial"/>
          <w:b/>
          <w:bCs/>
          <w:sz w:val="20"/>
          <w:szCs w:val="20"/>
          <w:u w:val="single"/>
          <w:lang w:val="en-GB"/>
        </w:rPr>
      </w:pPr>
      <w:r w:rsidRPr="00F46544">
        <w:rPr>
          <w:rFonts w:ascii="Arial" w:hAnsi="Arial" w:cs="Arial"/>
          <w:b/>
          <w:bCs/>
          <w:sz w:val="20"/>
          <w:szCs w:val="20"/>
          <w:u w:val="single"/>
          <w:lang w:val="en-GB"/>
        </w:rPr>
        <w:t>Eligibility and Qualification Requirement</w:t>
      </w:r>
    </w:p>
    <w:p w14:paraId="7A5AA843" w14:textId="7A98C7DF" w:rsidR="002A738B" w:rsidRPr="00F46544" w:rsidRDefault="002A738B" w:rsidP="00F300C0">
      <w:pPr>
        <w:pStyle w:val="ListParagraph"/>
        <w:numPr>
          <w:ilvl w:val="3"/>
          <w:numId w:val="9"/>
        </w:numPr>
        <w:ind w:left="720"/>
        <w:jc w:val="both"/>
        <w:rPr>
          <w:rFonts w:ascii="Arial" w:hAnsi="Arial" w:cs="Arial"/>
          <w:sz w:val="20"/>
        </w:rPr>
      </w:pPr>
      <w:r w:rsidRPr="00F46544">
        <w:rPr>
          <w:rFonts w:ascii="Arial" w:hAnsi="Arial" w:cs="Arial"/>
          <w:sz w:val="20"/>
        </w:rPr>
        <w:t>A bidder shall be legally established as a single entit</w:t>
      </w:r>
      <w:r w:rsidR="00DE7C62" w:rsidRPr="00F46544">
        <w:rPr>
          <w:rFonts w:ascii="Arial" w:hAnsi="Arial" w:cs="Arial"/>
          <w:sz w:val="20"/>
        </w:rPr>
        <w:t>y</w:t>
      </w:r>
      <w:r w:rsidRPr="00F46544">
        <w:rPr>
          <w:rFonts w:ascii="Arial" w:hAnsi="Arial" w:cs="Arial"/>
          <w:sz w:val="20"/>
        </w:rPr>
        <w:t xml:space="preserve">. </w:t>
      </w:r>
    </w:p>
    <w:p w14:paraId="02F6153E" w14:textId="1654F490" w:rsidR="002A738B" w:rsidRPr="00F46544" w:rsidRDefault="002A738B" w:rsidP="00F300C0">
      <w:pPr>
        <w:pStyle w:val="ListParagraph"/>
        <w:numPr>
          <w:ilvl w:val="3"/>
          <w:numId w:val="9"/>
        </w:numPr>
        <w:ind w:left="720"/>
        <w:jc w:val="both"/>
        <w:rPr>
          <w:rFonts w:ascii="Arial" w:hAnsi="Arial" w:cs="Arial"/>
          <w:sz w:val="20"/>
          <w:lang w:val="en-IE"/>
        </w:rPr>
      </w:pPr>
      <w:r w:rsidRPr="00F46544">
        <w:rPr>
          <w:rFonts w:ascii="Arial" w:hAnsi="Arial" w:cs="Arial"/>
          <w:sz w:val="20"/>
          <w:lang w:val="en-IE"/>
        </w:rPr>
        <w:t xml:space="preserve">Bidders, </w:t>
      </w:r>
      <w:r w:rsidR="00DE7C62" w:rsidRPr="00F46544">
        <w:rPr>
          <w:rFonts w:ascii="Arial" w:hAnsi="Arial" w:cs="Arial"/>
          <w:sz w:val="20"/>
          <w:lang w:val="en-IE"/>
        </w:rPr>
        <w:t xml:space="preserve">has to submit the offer/proposal within the deadline </w:t>
      </w:r>
      <w:r w:rsidR="00F679E0">
        <w:rPr>
          <w:rFonts w:ascii="Arial" w:hAnsi="Arial" w:cs="Arial"/>
          <w:b/>
          <w:sz w:val="20"/>
          <w:lang w:val="en-IE"/>
        </w:rPr>
        <w:t>June 20,</w:t>
      </w:r>
      <w:r w:rsidR="00584620" w:rsidRPr="00F46544">
        <w:rPr>
          <w:rFonts w:ascii="Arial" w:hAnsi="Arial" w:cs="Arial"/>
          <w:b/>
          <w:sz w:val="20"/>
          <w:lang w:val="en-IE"/>
        </w:rPr>
        <w:t xml:space="preserve"> 2026 </w:t>
      </w:r>
      <w:r w:rsidR="00DE7C62" w:rsidRPr="00F46544">
        <w:rPr>
          <w:rFonts w:ascii="Arial" w:hAnsi="Arial" w:cs="Arial"/>
          <w:sz w:val="20"/>
          <w:lang w:val="en-IE"/>
        </w:rPr>
        <w:t xml:space="preserve">at </w:t>
      </w:r>
      <w:r w:rsidR="00A44E7B" w:rsidRPr="00F46544">
        <w:rPr>
          <w:rFonts w:ascii="Arial" w:hAnsi="Arial" w:cs="Arial"/>
          <w:sz w:val="20"/>
          <w:lang w:val="en-IE"/>
        </w:rPr>
        <w:t>4</w:t>
      </w:r>
      <w:r w:rsidR="00DE7C62" w:rsidRPr="00F46544">
        <w:rPr>
          <w:rFonts w:ascii="Arial" w:hAnsi="Arial" w:cs="Arial"/>
          <w:sz w:val="20"/>
          <w:lang w:val="en-IE"/>
        </w:rPr>
        <w:t xml:space="preserve">.00 PM. </w:t>
      </w:r>
      <w:r w:rsidR="00E36D19" w:rsidRPr="00F46544">
        <w:rPr>
          <w:rFonts w:ascii="Arial" w:hAnsi="Arial" w:cs="Arial"/>
          <w:sz w:val="20"/>
          <w:lang w:val="en-IE"/>
        </w:rPr>
        <w:t>Bid documents submitted after the deadline, will not be accepted.</w:t>
      </w:r>
      <w:r w:rsidR="00DE7C62" w:rsidRPr="00F46544">
        <w:rPr>
          <w:rFonts w:ascii="Arial" w:hAnsi="Arial" w:cs="Arial"/>
          <w:sz w:val="20"/>
          <w:lang w:val="en-IE"/>
        </w:rPr>
        <w:t xml:space="preserve"> </w:t>
      </w:r>
    </w:p>
    <w:p w14:paraId="63587EF2" w14:textId="0168FA9F" w:rsidR="002A738B" w:rsidRPr="00F46544" w:rsidRDefault="002A738B" w:rsidP="00F300C0">
      <w:pPr>
        <w:pStyle w:val="ListParagraph"/>
        <w:numPr>
          <w:ilvl w:val="3"/>
          <w:numId w:val="9"/>
        </w:numPr>
        <w:ind w:left="720"/>
        <w:jc w:val="both"/>
        <w:rPr>
          <w:rFonts w:ascii="Arial" w:hAnsi="Arial" w:cs="Arial"/>
          <w:sz w:val="20"/>
          <w:lang w:val="en-IE"/>
        </w:rPr>
      </w:pPr>
      <w:r w:rsidRPr="00F46544">
        <w:rPr>
          <w:rFonts w:ascii="Arial" w:hAnsi="Arial" w:cs="Arial"/>
          <w:sz w:val="20"/>
          <w:lang w:val="en-IE"/>
        </w:rPr>
        <w:t>The bidder as a single or real entity must be established and working in line with the applicable laws and regulation</w:t>
      </w:r>
      <w:r w:rsidR="00933058" w:rsidRPr="00F46544">
        <w:rPr>
          <w:rFonts w:ascii="Arial" w:hAnsi="Arial" w:cs="Arial"/>
          <w:sz w:val="20"/>
          <w:lang w:val="en-IE"/>
        </w:rPr>
        <w:t xml:space="preserve">s at least for the last </w:t>
      </w:r>
      <w:r w:rsidR="00111F1A">
        <w:rPr>
          <w:rFonts w:ascii="Arial" w:hAnsi="Arial" w:cs="Arial"/>
          <w:sz w:val="20"/>
          <w:lang w:val="en-IE"/>
        </w:rPr>
        <w:t>3</w:t>
      </w:r>
      <w:r w:rsidR="00933058" w:rsidRPr="00F46544">
        <w:rPr>
          <w:rFonts w:ascii="Arial" w:hAnsi="Arial" w:cs="Arial"/>
          <w:sz w:val="20"/>
          <w:lang w:val="en-IE"/>
        </w:rPr>
        <w:t xml:space="preserve"> years.</w:t>
      </w:r>
    </w:p>
    <w:p w14:paraId="0C83EF7B" w14:textId="78B9ED5F" w:rsidR="002A738B" w:rsidRPr="00F46544" w:rsidRDefault="00AE31C1" w:rsidP="00547D93">
      <w:pPr>
        <w:jc w:val="both"/>
        <w:rPr>
          <w:rFonts w:ascii="Arial" w:hAnsi="Arial" w:cs="Arial"/>
          <w:sz w:val="20"/>
          <w:szCs w:val="20"/>
          <w:lang w:val="en-IE"/>
        </w:rPr>
      </w:pPr>
      <w:r w:rsidRPr="00F46544">
        <w:rPr>
          <w:rFonts w:ascii="Arial" w:hAnsi="Arial" w:cs="Arial"/>
          <w:sz w:val="20"/>
          <w:szCs w:val="20"/>
          <w:lang w:val="en-IE"/>
        </w:rPr>
        <w:t xml:space="preserve"> </w:t>
      </w:r>
    </w:p>
    <w:p w14:paraId="3C86EFC4" w14:textId="77777777" w:rsidR="002A738B" w:rsidRPr="00F46544" w:rsidRDefault="002A738B" w:rsidP="00547D93">
      <w:pPr>
        <w:numPr>
          <w:ilvl w:val="0"/>
          <w:numId w:val="1"/>
        </w:numPr>
        <w:tabs>
          <w:tab w:val="clear" w:pos="720"/>
          <w:tab w:val="num" w:pos="360"/>
        </w:tabs>
        <w:ind w:hanging="720"/>
        <w:jc w:val="both"/>
        <w:rPr>
          <w:rFonts w:ascii="Arial" w:hAnsi="Arial" w:cs="Arial"/>
          <w:b/>
          <w:bCs/>
          <w:sz w:val="20"/>
          <w:szCs w:val="20"/>
          <w:u w:val="single"/>
          <w:lang w:val="en-GB"/>
        </w:rPr>
      </w:pPr>
      <w:r w:rsidRPr="00F46544">
        <w:rPr>
          <w:rFonts w:ascii="Arial" w:hAnsi="Arial" w:cs="Arial"/>
          <w:b/>
          <w:bCs/>
          <w:sz w:val="20"/>
          <w:szCs w:val="20"/>
          <w:u w:val="single"/>
          <w:lang w:val="en-GB"/>
        </w:rPr>
        <w:t>Timetable for provision</w:t>
      </w:r>
    </w:p>
    <w:p w14:paraId="09D7A7A1" w14:textId="41C9BF61" w:rsidR="005937B6" w:rsidRPr="00F46544" w:rsidRDefault="007B2869" w:rsidP="00547D93">
      <w:pPr>
        <w:tabs>
          <w:tab w:val="num" w:pos="540"/>
        </w:tabs>
        <w:ind w:left="360"/>
        <w:jc w:val="both"/>
        <w:rPr>
          <w:rFonts w:ascii="Arial" w:hAnsi="Arial" w:cs="Arial"/>
          <w:sz w:val="20"/>
          <w:szCs w:val="20"/>
          <w:lang w:val="en-IE"/>
        </w:rPr>
      </w:pPr>
      <w:r w:rsidRPr="00F46544">
        <w:rPr>
          <w:rFonts w:ascii="Arial" w:hAnsi="Arial" w:cs="Arial"/>
          <w:sz w:val="20"/>
          <w:szCs w:val="20"/>
          <w:lang w:val="en-IE"/>
        </w:rPr>
        <w:t>The pre-qualif</w:t>
      </w:r>
      <w:r w:rsidR="004C2907" w:rsidRPr="00F46544">
        <w:rPr>
          <w:rFonts w:ascii="Arial" w:hAnsi="Arial" w:cs="Arial"/>
          <w:sz w:val="20"/>
          <w:szCs w:val="20"/>
          <w:lang w:val="en-IE"/>
        </w:rPr>
        <w:t xml:space="preserve">ication/enlistment will be for </w:t>
      </w:r>
      <w:r w:rsidR="007002A1">
        <w:rPr>
          <w:rFonts w:ascii="Arial" w:hAnsi="Arial" w:cs="Arial"/>
          <w:sz w:val="20"/>
          <w:szCs w:val="20"/>
          <w:lang w:val="en-IE"/>
        </w:rPr>
        <w:t>36</w:t>
      </w:r>
      <w:r w:rsidRPr="00F46544">
        <w:rPr>
          <w:rFonts w:ascii="Arial" w:hAnsi="Arial" w:cs="Arial"/>
          <w:sz w:val="20"/>
          <w:szCs w:val="20"/>
          <w:lang w:val="en-IE"/>
        </w:rPr>
        <w:t xml:space="preserve"> months</w:t>
      </w:r>
      <w:r w:rsidR="007002A1">
        <w:rPr>
          <w:rFonts w:ascii="Arial" w:hAnsi="Arial" w:cs="Arial"/>
          <w:sz w:val="20"/>
          <w:szCs w:val="20"/>
          <w:lang w:val="en-IE"/>
        </w:rPr>
        <w:t>.</w:t>
      </w:r>
      <w:r w:rsidRPr="00F46544">
        <w:rPr>
          <w:rFonts w:ascii="Arial" w:hAnsi="Arial" w:cs="Arial"/>
          <w:sz w:val="20"/>
          <w:szCs w:val="20"/>
          <w:lang w:val="en-IE"/>
        </w:rPr>
        <w:t xml:space="preserve">  </w:t>
      </w:r>
    </w:p>
    <w:p w14:paraId="14EB473D" w14:textId="77777777" w:rsidR="00FE14FE" w:rsidRPr="00F46544" w:rsidRDefault="00FE14FE" w:rsidP="00547D93">
      <w:pPr>
        <w:tabs>
          <w:tab w:val="num" w:pos="540"/>
        </w:tabs>
        <w:ind w:left="360"/>
        <w:jc w:val="both"/>
        <w:rPr>
          <w:rFonts w:ascii="Arial" w:hAnsi="Arial" w:cs="Arial"/>
          <w:sz w:val="20"/>
          <w:szCs w:val="20"/>
          <w:lang w:val="en-IE"/>
        </w:rPr>
      </w:pPr>
    </w:p>
    <w:p w14:paraId="0B89619B" w14:textId="77777777" w:rsidR="003C5D72" w:rsidRPr="00F46544" w:rsidRDefault="003C5D72" w:rsidP="00547D93">
      <w:pPr>
        <w:numPr>
          <w:ilvl w:val="0"/>
          <w:numId w:val="1"/>
        </w:numPr>
        <w:tabs>
          <w:tab w:val="clear" w:pos="720"/>
          <w:tab w:val="num" w:pos="360"/>
        </w:tabs>
        <w:ind w:hanging="720"/>
        <w:jc w:val="both"/>
        <w:rPr>
          <w:rFonts w:ascii="Arial" w:hAnsi="Arial" w:cs="Arial"/>
          <w:b/>
          <w:bCs/>
          <w:sz w:val="20"/>
          <w:szCs w:val="20"/>
          <w:u w:val="single"/>
          <w:lang w:val="en-GB"/>
        </w:rPr>
      </w:pPr>
      <w:r w:rsidRPr="00F46544">
        <w:rPr>
          <w:rFonts w:ascii="Arial" w:hAnsi="Arial" w:cs="Arial"/>
          <w:b/>
          <w:bCs/>
          <w:sz w:val="20"/>
          <w:szCs w:val="20"/>
          <w:u w:val="single"/>
          <w:lang w:val="en-GB"/>
        </w:rPr>
        <w:t>Language of offers</w:t>
      </w:r>
    </w:p>
    <w:p w14:paraId="307236B3" w14:textId="3C97B0BB" w:rsidR="003C5D72" w:rsidRPr="00F46544" w:rsidRDefault="007A6160" w:rsidP="00547D93">
      <w:pPr>
        <w:tabs>
          <w:tab w:val="num" w:pos="540"/>
        </w:tabs>
        <w:ind w:left="360"/>
        <w:jc w:val="both"/>
        <w:rPr>
          <w:rFonts w:ascii="Arial" w:hAnsi="Arial" w:cs="Arial"/>
          <w:sz w:val="20"/>
          <w:szCs w:val="20"/>
          <w:lang w:val="en-IE"/>
        </w:rPr>
      </w:pPr>
      <w:r w:rsidRPr="00F46544">
        <w:rPr>
          <w:rFonts w:ascii="Arial" w:hAnsi="Arial" w:cs="Arial"/>
          <w:sz w:val="20"/>
          <w:szCs w:val="20"/>
          <w:lang w:val="en-IE"/>
        </w:rPr>
        <w:t xml:space="preserve">Bids and accompanying documentation can be in English or </w:t>
      </w:r>
      <w:r w:rsidR="00DE7C62" w:rsidRPr="00F46544">
        <w:rPr>
          <w:rFonts w:ascii="Arial" w:hAnsi="Arial" w:cs="Arial"/>
          <w:sz w:val="20"/>
          <w:szCs w:val="20"/>
          <w:lang w:val="en-IE"/>
        </w:rPr>
        <w:t>Bengali</w:t>
      </w:r>
      <w:r w:rsidRPr="00F46544">
        <w:rPr>
          <w:rFonts w:ascii="Arial" w:hAnsi="Arial" w:cs="Arial"/>
          <w:sz w:val="20"/>
          <w:szCs w:val="20"/>
          <w:lang w:val="en-IE"/>
        </w:rPr>
        <w:t>. Documentation in English is encouraged</w:t>
      </w:r>
      <w:r w:rsidR="003C3AE5" w:rsidRPr="00F46544">
        <w:rPr>
          <w:rFonts w:ascii="Arial" w:hAnsi="Arial" w:cs="Arial"/>
          <w:sz w:val="20"/>
          <w:szCs w:val="20"/>
          <w:lang w:val="en-IE"/>
        </w:rPr>
        <w:t>.</w:t>
      </w:r>
    </w:p>
    <w:p w14:paraId="2263CAFB" w14:textId="77777777" w:rsidR="00FE14FE" w:rsidRPr="00F46544" w:rsidRDefault="00FE14FE" w:rsidP="00547D93">
      <w:pPr>
        <w:tabs>
          <w:tab w:val="num" w:pos="540"/>
        </w:tabs>
        <w:ind w:left="360"/>
        <w:jc w:val="both"/>
        <w:rPr>
          <w:rFonts w:ascii="Arial" w:hAnsi="Arial" w:cs="Arial"/>
          <w:sz w:val="20"/>
          <w:szCs w:val="20"/>
          <w:lang w:val="en-IE"/>
        </w:rPr>
      </w:pPr>
    </w:p>
    <w:p w14:paraId="7FC14E4D" w14:textId="77777777" w:rsidR="003C5D72" w:rsidRPr="00F46544" w:rsidRDefault="003C5D72" w:rsidP="00547D93">
      <w:pPr>
        <w:numPr>
          <w:ilvl w:val="0"/>
          <w:numId w:val="1"/>
        </w:numPr>
        <w:tabs>
          <w:tab w:val="clear" w:pos="720"/>
          <w:tab w:val="num" w:pos="360"/>
        </w:tabs>
        <w:ind w:hanging="720"/>
        <w:jc w:val="both"/>
        <w:rPr>
          <w:rFonts w:ascii="Arial" w:hAnsi="Arial" w:cs="Arial"/>
          <w:b/>
          <w:bCs/>
          <w:sz w:val="20"/>
          <w:szCs w:val="20"/>
          <w:u w:val="single"/>
          <w:lang w:val="en-GB"/>
        </w:rPr>
      </w:pPr>
      <w:r w:rsidRPr="00F46544">
        <w:rPr>
          <w:rFonts w:ascii="Arial" w:hAnsi="Arial" w:cs="Arial"/>
          <w:b/>
          <w:bCs/>
          <w:sz w:val="20"/>
          <w:szCs w:val="20"/>
          <w:u w:val="single"/>
          <w:lang w:val="en-GB"/>
        </w:rPr>
        <w:t>Period of validity of offers</w:t>
      </w:r>
    </w:p>
    <w:p w14:paraId="5045DF8A" w14:textId="3586DA1B" w:rsidR="003C5D72" w:rsidRPr="00F46544" w:rsidRDefault="007B2869" w:rsidP="00547D93">
      <w:pPr>
        <w:tabs>
          <w:tab w:val="num" w:pos="540"/>
        </w:tabs>
        <w:ind w:left="360"/>
        <w:jc w:val="both"/>
        <w:rPr>
          <w:rFonts w:ascii="Arial" w:hAnsi="Arial" w:cs="Arial"/>
          <w:sz w:val="20"/>
          <w:szCs w:val="20"/>
          <w:lang w:val="en-IE"/>
        </w:rPr>
      </w:pPr>
      <w:r w:rsidRPr="00F46544">
        <w:rPr>
          <w:rFonts w:ascii="Arial" w:hAnsi="Arial" w:cs="Arial"/>
          <w:sz w:val="20"/>
          <w:szCs w:val="20"/>
          <w:lang w:val="en-IE"/>
        </w:rPr>
        <w:lastRenderedPageBreak/>
        <w:t xml:space="preserve">All profile shall remain valid for a period of at least </w:t>
      </w:r>
      <w:r w:rsidR="00F94A55">
        <w:rPr>
          <w:rFonts w:ascii="Arial" w:hAnsi="Arial" w:cs="Arial"/>
          <w:sz w:val="20"/>
          <w:szCs w:val="20"/>
          <w:lang w:val="en-IE"/>
        </w:rPr>
        <w:t>three (3)</w:t>
      </w:r>
      <w:r w:rsidRPr="00F46544">
        <w:rPr>
          <w:rFonts w:ascii="Arial" w:hAnsi="Arial" w:cs="Arial"/>
          <w:sz w:val="20"/>
          <w:szCs w:val="20"/>
          <w:lang w:val="en-IE"/>
        </w:rPr>
        <w:t xml:space="preserve"> years after the deadline for submission.  However, qualified vendor must need to re-submit update legal documents in case of expire of submitted documents.    </w:t>
      </w:r>
    </w:p>
    <w:p w14:paraId="23F48D2F" w14:textId="77777777" w:rsidR="00FE14FE" w:rsidRPr="00F46544" w:rsidRDefault="00FE14FE" w:rsidP="00547D93">
      <w:pPr>
        <w:tabs>
          <w:tab w:val="num" w:pos="540"/>
        </w:tabs>
        <w:ind w:left="360"/>
        <w:jc w:val="both"/>
        <w:rPr>
          <w:rFonts w:ascii="Arial" w:hAnsi="Arial" w:cs="Arial"/>
          <w:sz w:val="20"/>
          <w:szCs w:val="20"/>
          <w:lang w:val="en-IE"/>
        </w:rPr>
      </w:pPr>
    </w:p>
    <w:p w14:paraId="239D9B15" w14:textId="77777777" w:rsidR="000413E6" w:rsidRPr="00547D93" w:rsidRDefault="000413E6" w:rsidP="00547D93">
      <w:pPr>
        <w:numPr>
          <w:ilvl w:val="0"/>
          <w:numId w:val="1"/>
        </w:numPr>
        <w:tabs>
          <w:tab w:val="clear" w:pos="720"/>
          <w:tab w:val="num" w:pos="360"/>
        </w:tabs>
        <w:ind w:hanging="720"/>
        <w:jc w:val="both"/>
        <w:rPr>
          <w:rFonts w:ascii="Arial" w:hAnsi="Arial" w:cs="Arial"/>
          <w:b/>
          <w:bCs/>
          <w:sz w:val="18"/>
          <w:szCs w:val="18"/>
          <w:u w:val="single"/>
          <w:lang w:val="en-GB"/>
        </w:rPr>
      </w:pPr>
      <w:r w:rsidRPr="00547D93">
        <w:rPr>
          <w:rFonts w:ascii="Arial" w:hAnsi="Arial" w:cs="Arial"/>
          <w:b/>
          <w:bCs/>
          <w:sz w:val="18"/>
          <w:szCs w:val="18"/>
          <w:u w:val="single"/>
          <w:lang w:val="en-GB"/>
        </w:rPr>
        <w:t>Currency</w:t>
      </w:r>
    </w:p>
    <w:p w14:paraId="460A6DDF" w14:textId="32B0282E" w:rsidR="000413E6" w:rsidRPr="00F46544" w:rsidRDefault="00246A51" w:rsidP="00547D93">
      <w:pPr>
        <w:tabs>
          <w:tab w:val="num" w:pos="540"/>
        </w:tabs>
        <w:ind w:left="360"/>
        <w:jc w:val="both"/>
        <w:rPr>
          <w:rFonts w:ascii="Arial" w:hAnsi="Arial" w:cs="Arial"/>
          <w:sz w:val="20"/>
          <w:szCs w:val="20"/>
          <w:lang w:val="en-IE"/>
        </w:rPr>
      </w:pPr>
      <w:r w:rsidRPr="00F46544">
        <w:rPr>
          <w:rFonts w:ascii="Arial" w:hAnsi="Arial" w:cs="Arial"/>
          <w:sz w:val="20"/>
          <w:szCs w:val="20"/>
          <w:lang w:val="en-IE"/>
        </w:rPr>
        <w:t xml:space="preserve">The prices will be quoted in BDT when qualified vendor will be quoted against </w:t>
      </w:r>
      <w:r w:rsidR="00696A33" w:rsidRPr="00F46544">
        <w:rPr>
          <w:rFonts w:ascii="Arial" w:hAnsi="Arial" w:cs="Arial"/>
          <w:sz w:val="20"/>
          <w:szCs w:val="20"/>
          <w:lang w:val="en-IE"/>
        </w:rPr>
        <w:t>Nari Maitree</w:t>
      </w:r>
      <w:r w:rsidRPr="00F46544">
        <w:rPr>
          <w:rFonts w:ascii="Arial" w:hAnsi="Arial" w:cs="Arial"/>
          <w:sz w:val="20"/>
          <w:szCs w:val="20"/>
          <w:lang w:val="en-IE"/>
        </w:rPr>
        <w:t xml:space="preserve"> RFQ/RFP or any other call for interest of Expression.</w:t>
      </w:r>
    </w:p>
    <w:p w14:paraId="2F3F645D" w14:textId="77777777" w:rsidR="00FE14FE" w:rsidRPr="00F46544" w:rsidRDefault="00FE14FE" w:rsidP="00547D93">
      <w:pPr>
        <w:tabs>
          <w:tab w:val="num" w:pos="540"/>
        </w:tabs>
        <w:ind w:left="360"/>
        <w:jc w:val="both"/>
        <w:rPr>
          <w:rFonts w:ascii="Arial" w:hAnsi="Arial" w:cs="Arial"/>
          <w:sz w:val="20"/>
          <w:szCs w:val="20"/>
          <w:lang w:val="en-IE"/>
        </w:rPr>
      </w:pPr>
    </w:p>
    <w:p w14:paraId="5B91D351" w14:textId="77777777" w:rsidR="00770D8A" w:rsidRPr="00F46544" w:rsidRDefault="00770D8A" w:rsidP="00547D93">
      <w:pPr>
        <w:numPr>
          <w:ilvl w:val="0"/>
          <w:numId w:val="1"/>
        </w:numPr>
        <w:tabs>
          <w:tab w:val="clear" w:pos="720"/>
          <w:tab w:val="num" w:pos="360"/>
        </w:tabs>
        <w:ind w:hanging="720"/>
        <w:jc w:val="both"/>
        <w:rPr>
          <w:rFonts w:ascii="Arial" w:hAnsi="Arial" w:cs="Arial"/>
          <w:b/>
          <w:bCs/>
          <w:sz w:val="20"/>
          <w:szCs w:val="20"/>
          <w:u w:val="single"/>
          <w:lang w:val="en-GB"/>
        </w:rPr>
      </w:pPr>
      <w:r w:rsidRPr="00F46544">
        <w:rPr>
          <w:rFonts w:ascii="Arial" w:hAnsi="Arial" w:cs="Arial"/>
          <w:b/>
          <w:bCs/>
          <w:sz w:val="20"/>
          <w:szCs w:val="20"/>
          <w:u w:val="single"/>
          <w:lang w:val="en-GB"/>
        </w:rPr>
        <w:t xml:space="preserve">General </w:t>
      </w:r>
      <w:r w:rsidR="00EF78EA" w:rsidRPr="00F46544">
        <w:rPr>
          <w:rFonts w:ascii="Arial" w:hAnsi="Arial" w:cs="Arial"/>
          <w:b/>
          <w:bCs/>
          <w:sz w:val="20"/>
          <w:szCs w:val="20"/>
          <w:u w:val="single"/>
          <w:lang w:val="en-GB"/>
        </w:rPr>
        <w:t>Con</w:t>
      </w:r>
      <w:r w:rsidRPr="00F46544">
        <w:rPr>
          <w:rFonts w:ascii="Arial" w:hAnsi="Arial" w:cs="Arial"/>
          <w:b/>
          <w:bCs/>
          <w:sz w:val="20"/>
          <w:szCs w:val="20"/>
          <w:u w:val="single"/>
          <w:lang w:val="en-GB"/>
        </w:rPr>
        <w:t>ditions</w:t>
      </w:r>
    </w:p>
    <w:p w14:paraId="2C103E77" w14:textId="77777777" w:rsidR="00246A51" w:rsidRPr="00F46544" w:rsidRDefault="00246A51" w:rsidP="00547D93">
      <w:pPr>
        <w:pStyle w:val="BodyText"/>
        <w:spacing w:line="276" w:lineRule="auto"/>
        <w:ind w:left="360"/>
        <w:jc w:val="both"/>
        <w:rPr>
          <w:rFonts w:cs="Arial"/>
          <w:b/>
          <w:bCs/>
        </w:rPr>
      </w:pPr>
      <w:r w:rsidRPr="00F46544">
        <w:rPr>
          <w:rFonts w:cs="Arial"/>
          <w:b/>
          <w:bCs/>
        </w:rPr>
        <w:t xml:space="preserve">The interested vendors shall comply the following terms and conditions:   </w:t>
      </w:r>
    </w:p>
    <w:p w14:paraId="063934A0" w14:textId="0AB1B9F3" w:rsidR="00246A51" w:rsidRPr="00252282" w:rsidRDefault="00246A51" w:rsidP="00F300C0">
      <w:pPr>
        <w:pStyle w:val="BodyText"/>
        <w:numPr>
          <w:ilvl w:val="2"/>
          <w:numId w:val="21"/>
        </w:numPr>
        <w:spacing w:line="276" w:lineRule="auto"/>
        <w:jc w:val="both"/>
        <w:rPr>
          <w:rFonts w:cs="Arial"/>
        </w:rPr>
      </w:pPr>
      <w:r w:rsidRPr="00F46544">
        <w:rPr>
          <w:rFonts w:cs="Arial"/>
        </w:rPr>
        <w:t xml:space="preserve">The Pre-Qualified/enlisted vendors shall have to comply with Anti-Terrorism, </w:t>
      </w:r>
      <w:r w:rsidR="00696A33" w:rsidRPr="00F46544">
        <w:rPr>
          <w:rFonts w:cs="Arial"/>
        </w:rPr>
        <w:t>Nari Maitree</w:t>
      </w:r>
      <w:r w:rsidRPr="007D54E0">
        <w:rPr>
          <w:rFonts w:cs="Arial"/>
        </w:rPr>
        <w:t>’s Code of Conduct,</w:t>
      </w:r>
      <w:r w:rsidRPr="00F46544">
        <w:rPr>
          <w:rFonts w:cs="Arial"/>
        </w:rPr>
        <w:t xml:space="preserve"> </w:t>
      </w:r>
      <w:r w:rsidRPr="007D54E0">
        <w:rPr>
          <w:rFonts w:cs="Arial"/>
        </w:rPr>
        <w:t xml:space="preserve">Child Safeguarding Policy, </w:t>
      </w:r>
      <w:r w:rsidR="007D54E0" w:rsidRPr="007D54E0">
        <w:rPr>
          <w:rFonts w:cs="Arial"/>
        </w:rPr>
        <w:t xml:space="preserve">PSEA Policy, </w:t>
      </w:r>
      <w:r w:rsidRPr="007D54E0">
        <w:rPr>
          <w:rFonts w:cs="Arial"/>
        </w:rPr>
        <w:t xml:space="preserve">Anti-Trafficking, </w:t>
      </w:r>
      <w:r w:rsidR="00252282">
        <w:rPr>
          <w:rFonts w:cs="Arial"/>
        </w:rPr>
        <w:t xml:space="preserve">Anti-Money Laundering policy, </w:t>
      </w:r>
      <w:r w:rsidR="007D54E0" w:rsidRPr="007D54E0">
        <w:rPr>
          <w:rFonts w:cs="Arial"/>
        </w:rPr>
        <w:t xml:space="preserve">Gender Policy, </w:t>
      </w:r>
      <w:r w:rsidR="007D54E0" w:rsidRPr="0097494A">
        <w:rPr>
          <w:rFonts w:cs="Arial"/>
        </w:rPr>
        <w:t>Safeguard Policy</w:t>
      </w:r>
      <w:r w:rsidR="00252282">
        <w:rPr>
          <w:rFonts w:cs="Arial"/>
        </w:rPr>
        <w:t xml:space="preserve"> </w:t>
      </w:r>
      <w:r w:rsidRPr="00252282">
        <w:rPr>
          <w:rFonts w:cs="Arial"/>
        </w:rPr>
        <w:t xml:space="preserve">and </w:t>
      </w:r>
      <w:r w:rsidR="00252282">
        <w:rPr>
          <w:rFonts w:cs="Arial"/>
        </w:rPr>
        <w:t>Sexual Harassment policy</w:t>
      </w:r>
      <w:r w:rsidRPr="00252282">
        <w:rPr>
          <w:rFonts w:cs="Arial"/>
        </w:rPr>
        <w:t xml:space="preserve"> of </w:t>
      </w:r>
      <w:r w:rsidR="00CF6C63" w:rsidRPr="00252282">
        <w:rPr>
          <w:rFonts w:cs="Arial"/>
        </w:rPr>
        <w:t>Nari Maitree</w:t>
      </w:r>
      <w:r w:rsidRPr="00252282">
        <w:rPr>
          <w:rFonts w:cs="Arial"/>
        </w:rPr>
        <w:t>. Compliance with these will be built in the subsequent enlistment agreement</w:t>
      </w:r>
      <w:r w:rsidR="00252282">
        <w:rPr>
          <w:rFonts w:cs="Arial"/>
        </w:rPr>
        <w:t>.</w:t>
      </w:r>
    </w:p>
    <w:p w14:paraId="5BA485FC" w14:textId="116A0CA3" w:rsidR="00246A51" w:rsidRPr="00F46544" w:rsidRDefault="00246A51" w:rsidP="00F300C0">
      <w:pPr>
        <w:pStyle w:val="BodyText"/>
        <w:numPr>
          <w:ilvl w:val="2"/>
          <w:numId w:val="21"/>
        </w:numPr>
        <w:spacing w:line="276" w:lineRule="auto"/>
        <w:jc w:val="both"/>
        <w:rPr>
          <w:rFonts w:cs="Arial"/>
        </w:rPr>
      </w:pPr>
      <w:r w:rsidRPr="00F46544">
        <w:rPr>
          <w:rFonts w:cs="Arial"/>
        </w:rPr>
        <w:t xml:space="preserve">Pre-Qualification/Enlisted firm(s)/supplier(s) must follow the legal laws, labor laws and child labor laws and any other laws and compliances of the country.  </w:t>
      </w:r>
    </w:p>
    <w:p w14:paraId="51B506A9" w14:textId="77777777" w:rsidR="00246A51" w:rsidRPr="00F46544" w:rsidRDefault="00246A51" w:rsidP="00F300C0">
      <w:pPr>
        <w:pStyle w:val="BodyText"/>
        <w:numPr>
          <w:ilvl w:val="2"/>
          <w:numId w:val="21"/>
        </w:numPr>
        <w:spacing w:line="276" w:lineRule="auto"/>
        <w:jc w:val="both"/>
        <w:rPr>
          <w:rFonts w:cs="Arial"/>
          <w:bCs/>
        </w:rPr>
      </w:pPr>
      <w:r w:rsidRPr="00F46544">
        <w:rPr>
          <w:rFonts w:cs="Arial"/>
        </w:rPr>
        <w:t>Pre-Qualification/Enlistment does not mean that tender will be limited within the enlisted vendors only. However, it will be ensured that whenever such tender is invited in the notice board/email/newspaper/internet, the enlisted suppliers of that particular group may receiving the notification via e-mail.</w:t>
      </w:r>
    </w:p>
    <w:p w14:paraId="28CD73BD" w14:textId="77777777" w:rsidR="00246A51" w:rsidRPr="00F46544" w:rsidRDefault="00246A51" w:rsidP="00F300C0">
      <w:pPr>
        <w:pStyle w:val="BodyText"/>
        <w:numPr>
          <w:ilvl w:val="2"/>
          <w:numId w:val="21"/>
        </w:numPr>
        <w:spacing w:line="276" w:lineRule="auto"/>
        <w:jc w:val="both"/>
        <w:rPr>
          <w:rFonts w:cs="Arial"/>
          <w:bCs/>
        </w:rPr>
      </w:pPr>
      <w:r w:rsidRPr="00F46544">
        <w:rPr>
          <w:rFonts w:cs="Arial"/>
        </w:rPr>
        <w:t>The firm (s) should have mobile/land phone and e-mail connectivity. Mobile and active email address is essential.</w:t>
      </w:r>
      <w:r w:rsidRPr="00F46544">
        <w:rPr>
          <w:rFonts w:cs="Arial"/>
          <w:color w:val="FF0000"/>
        </w:rPr>
        <w:t xml:space="preserve"> </w:t>
      </w:r>
      <w:r w:rsidRPr="00F46544">
        <w:rPr>
          <w:rFonts w:cs="Arial"/>
        </w:rPr>
        <w:t>Official email address and website will carry value, and it may be considered while ranking vendors</w:t>
      </w:r>
    </w:p>
    <w:p w14:paraId="6CDDD42D" w14:textId="77777777" w:rsidR="00246A51" w:rsidRPr="00F46544" w:rsidRDefault="00246A51" w:rsidP="00F300C0">
      <w:pPr>
        <w:pStyle w:val="BodyText"/>
        <w:numPr>
          <w:ilvl w:val="2"/>
          <w:numId w:val="21"/>
        </w:numPr>
        <w:spacing w:line="276" w:lineRule="auto"/>
        <w:jc w:val="both"/>
        <w:rPr>
          <w:rFonts w:cs="Arial"/>
          <w:bCs/>
        </w:rPr>
      </w:pPr>
      <w:r w:rsidRPr="00F46544">
        <w:rPr>
          <w:rFonts w:cs="Arial"/>
        </w:rPr>
        <w:t>All Category/ sub category includes related repair, maintenance, spare parts, re-fill and other related services. i.e. Vendor enlisted under IT equipment category will be eligible to repair, maintenance, servicing, supply of spare, related operating software etc.</w:t>
      </w:r>
    </w:p>
    <w:p w14:paraId="4A655614" w14:textId="09990415" w:rsidR="00246A51" w:rsidRPr="00F46544" w:rsidRDefault="00246A51" w:rsidP="00F300C0">
      <w:pPr>
        <w:pStyle w:val="BodyText"/>
        <w:numPr>
          <w:ilvl w:val="2"/>
          <w:numId w:val="21"/>
        </w:numPr>
        <w:spacing w:line="276" w:lineRule="auto"/>
        <w:jc w:val="both"/>
        <w:rPr>
          <w:rFonts w:cs="Arial"/>
          <w:bCs/>
        </w:rPr>
      </w:pPr>
      <w:r w:rsidRPr="00F46544">
        <w:rPr>
          <w:rFonts w:cs="Arial"/>
        </w:rPr>
        <w:t xml:space="preserve">In case of any dispute between the firm and the </w:t>
      </w:r>
      <w:r w:rsidR="00CF6C63" w:rsidRPr="00F46544">
        <w:rPr>
          <w:rFonts w:cs="Arial"/>
        </w:rPr>
        <w:t>Nari Maitree</w:t>
      </w:r>
      <w:r w:rsidRPr="00F46544">
        <w:rPr>
          <w:rFonts w:cs="Arial"/>
        </w:rPr>
        <w:t xml:space="preserve"> regarding the enlistment procedures/contract, the decision of the management of </w:t>
      </w:r>
      <w:r w:rsidR="00CF6C63" w:rsidRPr="00F46544">
        <w:rPr>
          <w:rFonts w:cs="Arial"/>
        </w:rPr>
        <w:t>Nari Maitree</w:t>
      </w:r>
      <w:r w:rsidRPr="00F46544">
        <w:rPr>
          <w:rFonts w:cs="Arial"/>
        </w:rPr>
        <w:t xml:space="preserve"> will be final.</w:t>
      </w:r>
    </w:p>
    <w:p w14:paraId="5BC09A4D" w14:textId="77777777" w:rsidR="009A573A" w:rsidRDefault="00696A33" w:rsidP="00F300C0">
      <w:pPr>
        <w:pStyle w:val="BodyText"/>
        <w:numPr>
          <w:ilvl w:val="2"/>
          <w:numId w:val="21"/>
        </w:numPr>
        <w:spacing w:line="276" w:lineRule="auto"/>
        <w:jc w:val="both"/>
        <w:rPr>
          <w:rFonts w:cs="Arial"/>
        </w:rPr>
      </w:pPr>
      <w:r w:rsidRPr="00F46544">
        <w:rPr>
          <w:rFonts w:cs="Arial"/>
        </w:rPr>
        <w:t>Nari Maitree</w:t>
      </w:r>
      <w:r w:rsidR="00246A51" w:rsidRPr="00F46544">
        <w:rPr>
          <w:rFonts w:cs="Arial"/>
        </w:rPr>
        <w:t xml:space="preserve"> seeks to purchase goods and services which:</w:t>
      </w:r>
      <w:r w:rsidR="009A573A">
        <w:rPr>
          <w:rFonts w:cs="Arial"/>
        </w:rPr>
        <w:t xml:space="preserve"> </w:t>
      </w:r>
    </w:p>
    <w:p w14:paraId="2BE0F1F6" w14:textId="6A911ADE" w:rsidR="00246A51" w:rsidRPr="009A573A" w:rsidRDefault="00246A51" w:rsidP="00F300C0">
      <w:pPr>
        <w:numPr>
          <w:ilvl w:val="0"/>
          <w:numId w:val="22"/>
        </w:numPr>
        <w:spacing w:line="276" w:lineRule="auto"/>
        <w:jc w:val="both"/>
        <w:rPr>
          <w:rFonts w:ascii="Arial" w:hAnsi="Arial" w:cs="Arial"/>
          <w:sz w:val="20"/>
          <w:szCs w:val="20"/>
        </w:rPr>
      </w:pPr>
      <w:r w:rsidRPr="009A573A">
        <w:rPr>
          <w:rFonts w:ascii="Arial" w:hAnsi="Arial" w:cs="Arial"/>
          <w:sz w:val="20"/>
          <w:szCs w:val="20"/>
        </w:rPr>
        <w:t>Are produced and delivered under conditions that do not involve the abuse or exploitation of any persons.</w:t>
      </w:r>
    </w:p>
    <w:p w14:paraId="2CF60F2F" w14:textId="76CACA51" w:rsidR="00246A51" w:rsidRPr="00F46544" w:rsidRDefault="00246A51" w:rsidP="00F300C0">
      <w:pPr>
        <w:numPr>
          <w:ilvl w:val="0"/>
          <w:numId w:val="22"/>
        </w:numPr>
        <w:spacing w:line="276" w:lineRule="auto"/>
        <w:jc w:val="both"/>
        <w:rPr>
          <w:rFonts w:ascii="Arial" w:hAnsi="Arial" w:cs="Arial"/>
          <w:sz w:val="20"/>
          <w:szCs w:val="20"/>
        </w:rPr>
      </w:pPr>
      <w:r w:rsidRPr="00F46544">
        <w:rPr>
          <w:rFonts w:ascii="Arial" w:hAnsi="Arial" w:cs="Arial"/>
          <w:sz w:val="20"/>
          <w:szCs w:val="20"/>
        </w:rPr>
        <w:t>Have the least negative impact on the environment</w:t>
      </w:r>
    </w:p>
    <w:p w14:paraId="76B14D1F" w14:textId="6107884F" w:rsidR="00246A51" w:rsidRPr="00F46544" w:rsidRDefault="00246A51" w:rsidP="00F300C0">
      <w:pPr>
        <w:numPr>
          <w:ilvl w:val="2"/>
          <w:numId w:val="21"/>
        </w:numPr>
        <w:spacing w:line="276" w:lineRule="auto"/>
        <w:jc w:val="both"/>
        <w:rPr>
          <w:rFonts w:ascii="Arial" w:hAnsi="Arial" w:cs="Arial"/>
          <w:sz w:val="20"/>
          <w:szCs w:val="20"/>
        </w:rPr>
      </w:pPr>
      <w:r w:rsidRPr="00F46544">
        <w:rPr>
          <w:rFonts w:ascii="Arial" w:hAnsi="Arial" w:cs="Arial"/>
          <w:sz w:val="20"/>
          <w:szCs w:val="20"/>
        </w:rPr>
        <w:t xml:space="preserve">The Code of Conduct to which </w:t>
      </w:r>
      <w:r w:rsidR="00584620" w:rsidRPr="00F46544">
        <w:rPr>
          <w:rFonts w:ascii="Arial" w:hAnsi="Arial" w:cs="Arial"/>
          <w:sz w:val="20"/>
          <w:szCs w:val="20"/>
        </w:rPr>
        <w:t>Nari Maitree</w:t>
      </w:r>
      <w:r w:rsidRPr="00F46544">
        <w:rPr>
          <w:rFonts w:ascii="Arial" w:hAnsi="Arial" w:cs="Arial"/>
          <w:sz w:val="20"/>
          <w:szCs w:val="20"/>
        </w:rPr>
        <w:t xml:space="preserve"> expects all of its suppliers to respect is as per the points listed below.  These points should be listed on all </w:t>
      </w:r>
      <w:r w:rsidR="00696A33" w:rsidRPr="00F46544">
        <w:rPr>
          <w:rFonts w:ascii="Arial" w:hAnsi="Arial" w:cs="Arial"/>
          <w:sz w:val="20"/>
          <w:szCs w:val="20"/>
        </w:rPr>
        <w:t xml:space="preserve">Nari Maitree   </w:t>
      </w:r>
      <w:r w:rsidRPr="00F46544">
        <w:rPr>
          <w:rFonts w:ascii="Arial" w:hAnsi="Arial" w:cs="Arial"/>
          <w:sz w:val="20"/>
          <w:szCs w:val="20"/>
        </w:rPr>
        <w:t>Request for Quotation Forms, Purchase Orders, Contracts and Tender Dossiers.</w:t>
      </w:r>
    </w:p>
    <w:p w14:paraId="0AE8904E" w14:textId="77777777" w:rsidR="00246A51" w:rsidRPr="00F46544" w:rsidRDefault="00246A51" w:rsidP="00F300C0">
      <w:pPr>
        <w:numPr>
          <w:ilvl w:val="0"/>
          <w:numId w:val="22"/>
        </w:numPr>
        <w:spacing w:line="276" w:lineRule="auto"/>
        <w:jc w:val="both"/>
        <w:rPr>
          <w:rFonts w:ascii="Arial" w:hAnsi="Arial" w:cs="Arial"/>
          <w:sz w:val="20"/>
          <w:szCs w:val="20"/>
        </w:rPr>
      </w:pPr>
      <w:r w:rsidRPr="00F46544">
        <w:rPr>
          <w:rFonts w:ascii="Arial" w:hAnsi="Arial" w:cs="Arial"/>
          <w:sz w:val="20"/>
          <w:szCs w:val="20"/>
        </w:rPr>
        <w:t>Employment is freely chosen.</w:t>
      </w:r>
    </w:p>
    <w:p w14:paraId="16F4C57F" w14:textId="77777777" w:rsidR="00246A51" w:rsidRPr="00F46544" w:rsidRDefault="00246A51" w:rsidP="00F300C0">
      <w:pPr>
        <w:numPr>
          <w:ilvl w:val="0"/>
          <w:numId w:val="22"/>
        </w:numPr>
        <w:spacing w:line="276" w:lineRule="auto"/>
        <w:jc w:val="both"/>
        <w:rPr>
          <w:rFonts w:ascii="Arial" w:hAnsi="Arial" w:cs="Arial"/>
          <w:sz w:val="20"/>
          <w:szCs w:val="20"/>
        </w:rPr>
      </w:pPr>
      <w:r w:rsidRPr="00F46544">
        <w:rPr>
          <w:rFonts w:ascii="Arial" w:hAnsi="Arial" w:cs="Arial"/>
          <w:sz w:val="20"/>
          <w:szCs w:val="20"/>
        </w:rPr>
        <w:t>The rights of staff to freedom of association and to collective bargaining are respected.</w:t>
      </w:r>
    </w:p>
    <w:p w14:paraId="474965B7" w14:textId="77777777" w:rsidR="00246A51" w:rsidRPr="00F46544" w:rsidRDefault="00246A51" w:rsidP="00F300C0">
      <w:pPr>
        <w:numPr>
          <w:ilvl w:val="0"/>
          <w:numId w:val="22"/>
        </w:numPr>
        <w:spacing w:line="276" w:lineRule="auto"/>
        <w:jc w:val="both"/>
        <w:rPr>
          <w:rFonts w:ascii="Arial" w:hAnsi="Arial" w:cs="Arial"/>
          <w:sz w:val="20"/>
          <w:szCs w:val="20"/>
        </w:rPr>
      </w:pPr>
      <w:r w:rsidRPr="00F46544">
        <w:rPr>
          <w:rFonts w:ascii="Arial" w:hAnsi="Arial" w:cs="Arial"/>
          <w:sz w:val="20"/>
          <w:szCs w:val="20"/>
        </w:rPr>
        <w:t>Working conditions are safe and hygienic.</w:t>
      </w:r>
    </w:p>
    <w:p w14:paraId="65CFE961" w14:textId="77777777" w:rsidR="00246A51" w:rsidRPr="00F46544" w:rsidRDefault="00246A51" w:rsidP="00F300C0">
      <w:pPr>
        <w:numPr>
          <w:ilvl w:val="0"/>
          <w:numId w:val="22"/>
        </w:numPr>
        <w:spacing w:line="276" w:lineRule="auto"/>
        <w:jc w:val="both"/>
        <w:rPr>
          <w:rFonts w:ascii="Arial" w:hAnsi="Arial" w:cs="Arial"/>
          <w:sz w:val="20"/>
          <w:szCs w:val="20"/>
        </w:rPr>
      </w:pPr>
      <w:r w:rsidRPr="00F46544">
        <w:rPr>
          <w:rFonts w:ascii="Arial" w:hAnsi="Arial" w:cs="Arial"/>
          <w:sz w:val="20"/>
          <w:szCs w:val="20"/>
        </w:rPr>
        <w:t xml:space="preserve">No exploitation of children is tolerated. </w:t>
      </w:r>
    </w:p>
    <w:p w14:paraId="74392E83" w14:textId="77777777" w:rsidR="00246A51" w:rsidRPr="00F46544" w:rsidRDefault="00246A51" w:rsidP="00F300C0">
      <w:pPr>
        <w:numPr>
          <w:ilvl w:val="0"/>
          <w:numId w:val="22"/>
        </w:numPr>
        <w:spacing w:line="276" w:lineRule="auto"/>
        <w:jc w:val="both"/>
        <w:rPr>
          <w:rFonts w:ascii="Arial" w:hAnsi="Arial" w:cs="Arial"/>
          <w:sz w:val="20"/>
          <w:szCs w:val="20"/>
        </w:rPr>
      </w:pPr>
      <w:r w:rsidRPr="00F46544">
        <w:rPr>
          <w:rFonts w:ascii="Arial" w:hAnsi="Arial" w:cs="Arial"/>
          <w:sz w:val="20"/>
          <w:szCs w:val="20"/>
        </w:rPr>
        <w:t>Wages paid are adequate to cover the cost of a reasonable living.</w:t>
      </w:r>
    </w:p>
    <w:p w14:paraId="50BA5698" w14:textId="77777777" w:rsidR="00246A51" w:rsidRPr="00F46544" w:rsidRDefault="00246A51" w:rsidP="00F300C0">
      <w:pPr>
        <w:numPr>
          <w:ilvl w:val="0"/>
          <w:numId w:val="22"/>
        </w:numPr>
        <w:spacing w:line="276" w:lineRule="auto"/>
        <w:jc w:val="both"/>
        <w:rPr>
          <w:rFonts w:ascii="Arial" w:hAnsi="Arial" w:cs="Arial"/>
          <w:sz w:val="20"/>
          <w:szCs w:val="20"/>
        </w:rPr>
      </w:pPr>
      <w:r w:rsidRPr="00F46544">
        <w:rPr>
          <w:rFonts w:ascii="Arial" w:hAnsi="Arial" w:cs="Arial"/>
          <w:sz w:val="20"/>
          <w:szCs w:val="20"/>
        </w:rPr>
        <w:t>Working hours are not excessive.</w:t>
      </w:r>
    </w:p>
    <w:p w14:paraId="1798DA91" w14:textId="77777777" w:rsidR="00246A51" w:rsidRPr="00F46544" w:rsidRDefault="00246A51" w:rsidP="00F300C0">
      <w:pPr>
        <w:numPr>
          <w:ilvl w:val="0"/>
          <w:numId w:val="22"/>
        </w:numPr>
        <w:spacing w:line="276" w:lineRule="auto"/>
        <w:jc w:val="both"/>
        <w:rPr>
          <w:rFonts w:ascii="Arial" w:hAnsi="Arial" w:cs="Arial"/>
          <w:sz w:val="20"/>
          <w:szCs w:val="20"/>
        </w:rPr>
      </w:pPr>
      <w:r w:rsidRPr="00F46544">
        <w:rPr>
          <w:rFonts w:ascii="Arial" w:hAnsi="Arial" w:cs="Arial"/>
          <w:sz w:val="20"/>
          <w:szCs w:val="20"/>
        </w:rPr>
        <w:t>No discrimination is practiced.</w:t>
      </w:r>
    </w:p>
    <w:p w14:paraId="5E059BE1" w14:textId="77777777" w:rsidR="00246A51" w:rsidRPr="00F46544" w:rsidRDefault="00246A51" w:rsidP="00F300C0">
      <w:pPr>
        <w:numPr>
          <w:ilvl w:val="0"/>
          <w:numId w:val="22"/>
        </w:numPr>
        <w:spacing w:line="276" w:lineRule="auto"/>
        <w:jc w:val="both"/>
        <w:rPr>
          <w:rFonts w:ascii="Arial" w:hAnsi="Arial" w:cs="Arial"/>
          <w:sz w:val="20"/>
          <w:szCs w:val="20"/>
        </w:rPr>
      </w:pPr>
      <w:r w:rsidRPr="00F46544">
        <w:rPr>
          <w:rFonts w:ascii="Arial" w:hAnsi="Arial" w:cs="Arial"/>
          <w:sz w:val="20"/>
          <w:szCs w:val="20"/>
        </w:rPr>
        <w:t>Regular employment is provided.</w:t>
      </w:r>
    </w:p>
    <w:p w14:paraId="1839F137" w14:textId="77777777" w:rsidR="00246A51" w:rsidRPr="00F46544" w:rsidRDefault="00246A51" w:rsidP="00F300C0">
      <w:pPr>
        <w:numPr>
          <w:ilvl w:val="0"/>
          <w:numId w:val="22"/>
        </w:numPr>
        <w:spacing w:line="276" w:lineRule="auto"/>
        <w:jc w:val="both"/>
        <w:rPr>
          <w:rFonts w:ascii="Arial" w:hAnsi="Arial" w:cs="Arial"/>
          <w:sz w:val="20"/>
          <w:szCs w:val="20"/>
          <w:lang w:val="en"/>
        </w:rPr>
      </w:pPr>
      <w:r w:rsidRPr="00F46544">
        <w:rPr>
          <w:rFonts w:ascii="Arial" w:hAnsi="Arial" w:cs="Arial"/>
          <w:sz w:val="20"/>
          <w:szCs w:val="20"/>
        </w:rPr>
        <w:t>No harsh or inhumane treatment of staff is tolerated.</w:t>
      </w:r>
    </w:p>
    <w:p w14:paraId="01E782BB" w14:textId="77777777" w:rsidR="00246A51" w:rsidRPr="00F46544" w:rsidRDefault="00246A51" w:rsidP="00F300C0">
      <w:pPr>
        <w:numPr>
          <w:ilvl w:val="0"/>
          <w:numId w:val="22"/>
        </w:numPr>
        <w:spacing w:line="276" w:lineRule="auto"/>
        <w:jc w:val="both"/>
        <w:rPr>
          <w:rFonts w:ascii="Arial" w:hAnsi="Arial" w:cs="Arial"/>
          <w:sz w:val="20"/>
          <w:szCs w:val="20"/>
          <w:lang w:val="en"/>
        </w:rPr>
      </w:pPr>
      <w:r w:rsidRPr="00F46544">
        <w:rPr>
          <w:rFonts w:ascii="Arial" w:hAnsi="Arial" w:cs="Arial"/>
          <w:sz w:val="20"/>
          <w:szCs w:val="20"/>
        </w:rPr>
        <w:t xml:space="preserve">No engage with smuggling/trafficking and any other illegal activates </w:t>
      </w:r>
    </w:p>
    <w:p w14:paraId="6CEBCB81" w14:textId="0C056102" w:rsidR="00246A51" w:rsidRDefault="00246A51" w:rsidP="00F300C0">
      <w:pPr>
        <w:numPr>
          <w:ilvl w:val="0"/>
          <w:numId w:val="22"/>
        </w:numPr>
        <w:spacing w:line="276" w:lineRule="auto"/>
        <w:jc w:val="both"/>
        <w:rPr>
          <w:rFonts w:ascii="Arial" w:hAnsi="Arial" w:cs="Arial"/>
          <w:sz w:val="20"/>
          <w:szCs w:val="20"/>
          <w:lang w:val="en"/>
        </w:rPr>
      </w:pPr>
      <w:r w:rsidRPr="00F46544">
        <w:rPr>
          <w:rFonts w:ascii="Arial" w:hAnsi="Arial" w:cs="Arial"/>
          <w:sz w:val="20"/>
          <w:szCs w:val="20"/>
          <w:lang w:val="en"/>
        </w:rPr>
        <w:t xml:space="preserve">Adhere to national/international rules and regulation </w:t>
      </w:r>
    </w:p>
    <w:p w14:paraId="4567333D" w14:textId="77777777" w:rsidR="000714E9" w:rsidRPr="00F46544" w:rsidRDefault="000714E9" w:rsidP="000714E9">
      <w:pPr>
        <w:spacing w:line="276" w:lineRule="auto"/>
        <w:ind w:left="720"/>
        <w:jc w:val="both"/>
        <w:rPr>
          <w:rFonts w:ascii="Arial" w:hAnsi="Arial" w:cs="Arial"/>
          <w:sz w:val="20"/>
          <w:szCs w:val="20"/>
          <w:lang w:val="en"/>
        </w:rPr>
      </w:pPr>
    </w:p>
    <w:p w14:paraId="2CEB0E73" w14:textId="77777777" w:rsidR="00246A51" w:rsidRPr="00F46544" w:rsidRDefault="00246A51" w:rsidP="00F300C0">
      <w:pPr>
        <w:numPr>
          <w:ilvl w:val="2"/>
          <w:numId w:val="21"/>
        </w:numPr>
        <w:spacing w:line="276" w:lineRule="auto"/>
        <w:jc w:val="both"/>
        <w:rPr>
          <w:rFonts w:ascii="Arial" w:hAnsi="Arial" w:cs="Arial"/>
          <w:b/>
          <w:sz w:val="20"/>
          <w:szCs w:val="20"/>
          <w:lang w:val="en"/>
        </w:rPr>
      </w:pPr>
      <w:r w:rsidRPr="00F46544">
        <w:rPr>
          <w:rFonts w:ascii="Arial" w:hAnsi="Arial" w:cs="Arial"/>
          <w:b/>
          <w:bCs/>
          <w:sz w:val="20"/>
          <w:szCs w:val="20"/>
          <w:lang w:val="en"/>
        </w:rPr>
        <w:t>Environmental Standards</w:t>
      </w:r>
    </w:p>
    <w:p w14:paraId="50960B8C" w14:textId="77777777" w:rsidR="00246A51" w:rsidRPr="00F46544" w:rsidRDefault="00246A51" w:rsidP="00547D93">
      <w:pPr>
        <w:spacing w:line="276" w:lineRule="auto"/>
        <w:jc w:val="both"/>
        <w:rPr>
          <w:rFonts w:ascii="Arial" w:hAnsi="Arial" w:cs="Arial"/>
          <w:sz w:val="20"/>
          <w:szCs w:val="20"/>
          <w:lang w:val="en"/>
        </w:rPr>
      </w:pPr>
      <w:r w:rsidRPr="00F46544">
        <w:rPr>
          <w:rFonts w:ascii="Arial" w:hAnsi="Arial" w:cs="Arial"/>
          <w:sz w:val="20"/>
          <w:szCs w:val="20"/>
          <w:lang w:val="en"/>
        </w:rPr>
        <w:t>Suppliers should as a minimum, comply with all statutory and other legal requirements relating to environmental impacts of their business. Areas which should be considered are:</w:t>
      </w:r>
    </w:p>
    <w:p w14:paraId="2745D56C" w14:textId="77777777" w:rsidR="00246A51" w:rsidRPr="00F46544" w:rsidRDefault="00246A51" w:rsidP="00547D93">
      <w:pPr>
        <w:numPr>
          <w:ilvl w:val="0"/>
          <w:numId w:val="4"/>
        </w:numPr>
        <w:spacing w:line="276" w:lineRule="auto"/>
        <w:jc w:val="both"/>
        <w:rPr>
          <w:rFonts w:ascii="Arial" w:hAnsi="Arial" w:cs="Arial"/>
          <w:sz w:val="20"/>
          <w:szCs w:val="20"/>
          <w:lang w:val="en"/>
        </w:rPr>
      </w:pPr>
      <w:r w:rsidRPr="00F46544">
        <w:rPr>
          <w:rFonts w:ascii="Arial" w:hAnsi="Arial" w:cs="Arial"/>
          <w:bCs/>
          <w:sz w:val="20"/>
          <w:szCs w:val="20"/>
          <w:lang w:val="en"/>
        </w:rPr>
        <w:t>Waste Management</w:t>
      </w:r>
      <w:r w:rsidRPr="00F46544">
        <w:rPr>
          <w:rFonts w:ascii="Arial" w:hAnsi="Arial" w:cs="Arial"/>
          <w:sz w:val="20"/>
          <w:szCs w:val="20"/>
          <w:lang w:val="en"/>
        </w:rPr>
        <w:t xml:space="preserve">. </w:t>
      </w:r>
    </w:p>
    <w:p w14:paraId="3D1968BA" w14:textId="77777777" w:rsidR="00246A51" w:rsidRPr="00F46544" w:rsidRDefault="00246A51" w:rsidP="00547D93">
      <w:pPr>
        <w:numPr>
          <w:ilvl w:val="0"/>
          <w:numId w:val="4"/>
        </w:numPr>
        <w:spacing w:line="276" w:lineRule="auto"/>
        <w:jc w:val="both"/>
        <w:rPr>
          <w:rFonts w:ascii="Arial" w:hAnsi="Arial" w:cs="Arial"/>
          <w:sz w:val="20"/>
          <w:szCs w:val="20"/>
          <w:lang w:val="en"/>
        </w:rPr>
      </w:pPr>
      <w:r w:rsidRPr="00F46544">
        <w:rPr>
          <w:rFonts w:ascii="Arial" w:hAnsi="Arial" w:cs="Arial"/>
          <w:bCs/>
          <w:sz w:val="20"/>
          <w:szCs w:val="20"/>
          <w:lang w:val="en"/>
        </w:rPr>
        <w:t>Packaging and Paper</w:t>
      </w:r>
      <w:r w:rsidRPr="00F46544">
        <w:rPr>
          <w:rFonts w:ascii="Arial" w:hAnsi="Arial" w:cs="Arial"/>
          <w:sz w:val="20"/>
          <w:szCs w:val="20"/>
          <w:lang w:val="en"/>
        </w:rPr>
        <w:t xml:space="preserve"> </w:t>
      </w:r>
    </w:p>
    <w:p w14:paraId="12D36EE8" w14:textId="77777777" w:rsidR="00246A51" w:rsidRPr="00F46544" w:rsidRDefault="00246A51" w:rsidP="00547D93">
      <w:pPr>
        <w:numPr>
          <w:ilvl w:val="0"/>
          <w:numId w:val="4"/>
        </w:numPr>
        <w:spacing w:line="276" w:lineRule="auto"/>
        <w:jc w:val="both"/>
        <w:rPr>
          <w:rFonts w:ascii="Arial" w:hAnsi="Arial" w:cs="Arial"/>
          <w:sz w:val="20"/>
          <w:szCs w:val="20"/>
          <w:lang w:val="en"/>
        </w:rPr>
      </w:pPr>
      <w:r w:rsidRPr="00F46544">
        <w:rPr>
          <w:rFonts w:ascii="Arial" w:hAnsi="Arial" w:cs="Arial"/>
          <w:bCs/>
          <w:sz w:val="20"/>
          <w:szCs w:val="20"/>
          <w:lang w:val="en"/>
        </w:rPr>
        <w:lastRenderedPageBreak/>
        <w:t>Conservation</w:t>
      </w:r>
      <w:r w:rsidRPr="00F46544">
        <w:rPr>
          <w:rFonts w:ascii="Arial" w:hAnsi="Arial" w:cs="Arial"/>
          <w:sz w:val="20"/>
          <w:szCs w:val="20"/>
          <w:lang w:val="en"/>
        </w:rPr>
        <w:t xml:space="preserve"> </w:t>
      </w:r>
    </w:p>
    <w:p w14:paraId="54526AC2" w14:textId="77777777" w:rsidR="00246A51" w:rsidRPr="00F46544" w:rsidRDefault="00246A51" w:rsidP="00547D93">
      <w:pPr>
        <w:numPr>
          <w:ilvl w:val="0"/>
          <w:numId w:val="4"/>
        </w:numPr>
        <w:spacing w:line="276" w:lineRule="auto"/>
        <w:jc w:val="both"/>
        <w:rPr>
          <w:rFonts w:ascii="Arial" w:hAnsi="Arial" w:cs="Arial"/>
          <w:sz w:val="20"/>
          <w:szCs w:val="20"/>
          <w:lang w:val="en"/>
        </w:rPr>
      </w:pPr>
      <w:r w:rsidRPr="00F46544">
        <w:rPr>
          <w:rFonts w:ascii="Arial" w:hAnsi="Arial" w:cs="Arial"/>
          <w:sz w:val="20"/>
          <w:szCs w:val="20"/>
          <w:lang w:val="en"/>
        </w:rPr>
        <w:t>E</w:t>
      </w:r>
      <w:r w:rsidRPr="00F46544">
        <w:rPr>
          <w:rFonts w:ascii="Arial" w:hAnsi="Arial" w:cs="Arial"/>
          <w:bCs/>
          <w:sz w:val="20"/>
          <w:szCs w:val="20"/>
          <w:lang w:val="en"/>
        </w:rPr>
        <w:t>nergy Use</w:t>
      </w:r>
      <w:r w:rsidRPr="00F46544">
        <w:rPr>
          <w:rFonts w:ascii="Arial" w:hAnsi="Arial" w:cs="Arial"/>
          <w:sz w:val="20"/>
          <w:szCs w:val="20"/>
          <w:lang w:val="en"/>
        </w:rPr>
        <w:t xml:space="preserve"> </w:t>
      </w:r>
    </w:p>
    <w:p w14:paraId="78D68251" w14:textId="03BFEC22" w:rsidR="00246A51" w:rsidRDefault="00246A51" w:rsidP="00547D93">
      <w:pPr>
        <w:numPr>
          <w:ilvl w:val="0"/>
          <w:numId w:val="4"/>
        </w:numPr>
        <w:spacing w:line="276" w:lineRule="auto"/>
        <w:jc w:val="both"/>
        <w:rPr>
          <w:rFonts w:ascii="Arial" w:hAnsi="Arial" w:cs="Arial"/>
          <w:sz w:val="20"/>
          <w:szCs w:val="20"/>
          <w:lang w:val="en"/>
        </w:rPr>
      </w:pPr>
      <w:r w:rsidRPr="00F46544">
        <w:rPr>
          <w:rFonts w:ascii="Arial" w:hAnsi="Arial" w:cs="Arial"/>
          <w:bCs/>
          <w:sz w:val="20"/>
          <w:szCs w:val="20"/>
          <w:lang w:val="en"/>
        </w:rPr>
        <w:t>Sustainability</w:t>
      </w:r>
      <w:r w:rsidRPr="00F46544">
        <w:rPr>
          <w:rFonts w:ascii="Arial" w:hAnsi="Arial" w:cs="Arial"/>
          <w:sz w:val="20"/>
          <w:szCs w:val="20"/>
          <w:lang w:val="en"/>
        </w:rPr>
        <w:t xml:space="preserve"> </w:t>
      </w:r>
    </w:p>
    <w:p w14:paraId="74D292EA" w14:textId="77777777" w:rsidR="000714E9" w:rsidRPr="00F46544" w:rsidRDefault="000714E9" w:rsidP="000714E9">
      <w:pPr>
        <w:spacing w:line="276" w:lineRule="auto"/>
        <w:ind w:left="720"/>
        <w:jc w:val="both"/>
        <w:rPr>
          <w:rFonts w:ascii="Arial" w:hAnsi="Arial" w:cs="Arial"/>
          <w:sz w:val="20"/>
          <w:szCs w:val="20"/>
          <w:lang w:val="en"/>
        </w:rPr>
      </w:pPr>
    </w:p>
    <w:p w14:paraId="55E806C1" w14:textId="4D5B0E8C" w:rsidR="00A47EB2" w:rsidRDefault="00246A51" w:rsidP="00547D93">
      <w:pPr>
        <w:spacing w:line="276" w:lineRule="auto"/>
        <w:ind w:left="360"/>
        <w:jc w:val="both"/>
        <w:rPr>
          <w:rFonts w:ascii="Arial" w:hAnsi="Arial" w:cs="Arial"/>
          <w:sz w:val="20"/>
          <w:szCs w:val="20"/>
          <w:lang w:val="en-GB"/>
        </w:rPr>
      </w:pPr>
      <w:r w:rsidRPr="00F46544">
        <w:rPr>
          <w:rFonts w:ascii="Arial" w:hAnsi="Arial" w:cs="Arial"/>
          <w:sz w:val="20"/>
          <w:szCs w:val="20"/>
          <w:lang w:val="en-GB"/>
        </w:rPr>
        <w:t>Please include Company Registration Certificate, Licence and relevant documents which demonstrate the experience of your company.</w:t>
      </w:r>
    </w:p>
    <w:p w14:paraId="3949EE4C" w14:textId="77777777" w:rsidR="000714E9" w:rsidRPr="00F46544" w:rsidRDefault="000714E9" w:rsidP="000714E9">
      <w:pPr>
        <w:spacing w:line="276" w:lineRule="auto"/>
        <w:jc w:val="both"/>
        <w:rPr>
          <w:rFonts w:ascii="Arial" w:hAnsi="Arial" w:cs="Arial"/>
          <w:sz w:val="20"/>
          <w:szCs w:val="20"/>
          <w:lang w:val="en-GB"/>
        </w:rPr>
      </w:pPr>
    </w:p>
    <w:p w14:paraId="6564D2C0" w14:textId="3E038652" w:rsidR="00EF78EA" w:rsidRPr="00F46544" w:rsidRDefault="00770D8A" w:rsidP="00547D93">
      <w:pPr>
        <w:numPr>
          <w:ilvl w:val="0"/>
          <w:numId w:val="1"/>
        </w:numPr>
        <w:tabs>
          <w:tab w:val="clear" w:pos="720"/>
          <w:tab w:val="num" w:pos="360"/>
        </w:tabs>
        <w:ind w:hanging="720"/>
        <w:jc w:val="both"/>
        <w:rPr>
          <w:rFonts w:ascii="Arial" w:hAnsi="Arial" w:cs="Arial"/>
          <w:sz w:val="20"/>
          <w:szCs w:val="20"/>
          <w:u w:val="single"/>
          <w:lang w:val="en-GB"/>
        </w:rPr>
      </w:pPr>
      <w:r w:rsidRPr="00F46544">
        <w:rPr>
          <w:rFonts w:ascii="Arial" w:hAnsi="Arial" w:cs="Arial"/>
          <w:b/>
          <w:bCs/>
          <w:sz w:val="20"/>
          <w:szCs w:val="20"/>
          <w:u w:val="single"/>
          <w:lang w:val="en-GB"/>
        </w:rPr>
        <w:t xml:space="preserve">Content of </w:t>
      </w:r>
      <w:r w:rsidR="001F332E" w:rsidRPr="00F46544">
        <w:rPr>
          <w:rFonts w:ascii="Arial" w:hAnsi="Arial" w:cs="Arial"/>
          <w:b/>
          <w:bCs/>
          <w:sz w:val="20"/>
          <w:szCs w:val="20"/>
          <w:u w:val="single"/>
          <w:lang w:val="en-GB"/>
        </w:rPr>
        <w:t>Submission:</w:t>
      </w:r>
    </w:p>
    <w:p w14:paraId="67F6096E" w14:textId="568215A9" w:rsidR="00EF78EA" w:rsidRPr="00F46544" w:rsidRDefault="00C25EF2" w:rsidP="00547D93">
      <w:pPr>
        <w:tabs>
          <w:tab w:val="num" w:pos="540"/>
        </w:tabs>
        <w:ind w:left="360"/>
        <w:jc w:val="both"/>
        <w:rPr>
          <w:rFonts w:ascii="Arial" w:hAnsi="Arial" w:cs="Arial"/>
          <w:sz w:val="20"/>
          <w:szCs w:val="20"/>
          <w:lang w:val="en-GB"/>
        </w:rPr>
      </w:pPr>
      <w:r w:rsidRPr="00F46544">
        <w:rPr>
          <w:rFonts w:ascii="Arial" w:hAnsi="Arial" w:cs="Arial"/>
          <w:sz w:val="20"/>
          <w:szCs w:val="20"/>
          <w:lang w:val="en-GB"/>
        </w:rPr>
        <w:t xml:space="preserve">Your </w:t>
      </w:r>
      <w:r w:rsidR="009F4AA1" w:rsidRPr="00F46544">
        <w:rPr>
          <w:rFonts w:ascii="Arial" w:hAnsi="Arial" w:cs="Arial"/>
          <w:sz w:val="20"/>
          <w:szCs w:val="20"/>
          <w:lang w:val="en-GB"/>
        </w:rPr>
        <w:t>submission</w:t>
      </w:r>
      <w:r w:rsidRPr="00F46544">
        <w:rPr>
          <w:rFonts w:ascii="Arial" w:hAnsi="Arial" w:cs="Arial"/>
          <w:sz w:val="20"/>
          <w:szCs w:val="20"/>
          <w:lang w:val="en-GB"/>
        </w:rPr>
        <w:t xml:space="preserve"> must include the following documentation so please use the list below as a ‘Checklist’</w:t>
      </w:r>
      <w:r w:rsidR="00832646" w:rsidRPr="00F46544">
        <w:rPr>
          <w:rFonts w:ascii="Arial" w:hAnsi="Arial" w:cs="Arial"/>
          <w:sz w:val="20"/>
          <w:szCs w:val="20"/>
          <w:lang w:val="en-GB"/>
        </w:rPr>
        <w:t xml:space="preserve"> for you </w:t>
      </w:r>
      <w:r w:rsidR="009F4AA1" w:rsidRPr="00F46544">
        <w:rPr>
          <w:rFonts w:ascii="Arial" w:hAnsi="Arial" w:cs="Arial"/>
          <w:sz w:val="20"/>
          <w:szCs w:val="20"/>
          <w:lang w:val="en-GB"/>
        </w:rPr>
        <w:t>submission</w:t>
      </w:r>
      <w:r w:rsidRPr="00F46544">
        <w:rPr>
          <w:rFonts w:ascii="Arial" w:hAnsi="Arial" w:cs="Arial"/>
          <w:sz w:val="20"/>
          <w:szCs w:val="20"/>
          <w:lang w:val="en-GB"/>
        </w:rPr>
        <w:t xml:space="preserve"> before submitting to </w:t>
      </w:r>
      <w:r w:rsidR="00696A33" w:rsidRPr="00F46544">
        <w:rPr>
          <w:rFonts w:ascii="Arial" w:hAnsi="Arial" w:cs="Arial"/>
          <w:sz w:val="20"/>
          <w:szCs w:val="20"/>
        </w:rPr>
        <w:t>Nari Maitree</w:t>
      </w:r>
    </w:p>
    <w:p w14:paraId="4BC22196" w14:textId="77777777" w:rsidR="00093B5A" w:rsidRPr="00F46544" w:rsidRDefault="00093B5A" w:rsidP="00547D93">
      <w:pPr>
        <w:tabs>
          <w:tab w:val="num" w:pos="540"/>
        </w:tabs>
        <w:ind w:left="360"/>
        <w:jc w:val="both"/>
        <w:rPr>
          <w:rFonts w:ascii="Arial" w:hAnsi="Arial" w:cs="Arial"/>
          <w:sz w:val="20"/>
          <w:szCs w:val="20"/>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559"/>
      </w:tblGrid>
      <w:tr w:rsidR="001F332E" w:rsidRPr="00F46544" w14:paraId="1F688A46" w14:textId="77777777" w:rsidTr="00FE14FE">
        <w:trPr>
          <w:trHeight w:val="530"/>
        </w:trPr>
        <w:tc>
          <w:tcPr>
            <w:tcW w:w="9351" w:type="dxa"/>
            <w:gridSpan w:val="2"/>
          </w:tcPr>
          <w:p w14:paraId="37DC745B" w14:textId="36089BFA" w:rsidR="001F332E" w:rsidRPr="00F46544" w:rsidRDefault="001F332E" w:rsidP="00547D93">
            <w:pPr>
              <w:jc w:val="both"/>
              <w:rPr>
                <w:rFonts w:ascii="Arial" w:hAnsi="Arial" w:cs="Arial"/>
                <w:sz w:val="20"/>
                <w:szCs w:val="20"/>
                <w:lang w:val="en-GB"/>
              </w:rPr>
            </w:pPr>
            <w:r w:rsidRPr="00F46544">
              <w:rPr>
                <w:rFonts w:ascii="Arial" w:hAnsi="Arial" w:cs="Arial"/>
                <w:b/>
                <w:sz w:val="20"/>
                <w:szCs w:val="20"/>
                <w:lang w:val="en-GB"/>
              </w:rPr>
              <w:t>Mandatory documents to be submitted for administrative check (</w:t>
            </w:r>
            <w:r w:rsidRPr="00F46544">
              <w:rPr>
                <w:rFonts w:ascii="Arial" w:hAnsi="Arial" w:cs="Arial"/>
                <w:sz w:val="20"/>
                <w:szCs w:val="20"/>
                <w:lang w:val="en-GB"/>
              </w:rPr>
              <w:t xml:space="preserve">If any bidders don’t submit following </w:t>
            </w:r>
            <w:r w:rsidR="00B33FFD" w:rsidRPr="00F46544">
              <w:rPr>
                <w:rFonts w:ascii="Arial" w:hAnsi="Arial" w:cs="Arial"/>
                <w:sz w:val="20"/>
                <w:szCs w:val="20"/>
                <w:lang w:val="en-GB"/>
              </w:rPr>
              <w:t>document,</w:t>
            </w:r>
            <w:r w:rsidRPr="00F46544">
              <w:rPr>
                <w:rFonts w:ascii="Arial" w:hAnsi="Arial" w:cs="Arial"/>
                <w:sz w:val="20"/>
                <w:szCs w:val="20"/>
                <w:lang w:val="en-GB"/>
              </w:rPr>
              <w:t xml:space="preserve"> they won’t be considered for next evaluation process</w:t>
            </w:r>
            <w:r w:rsidRPr="00F46544">
              <w:rPr>
                <w:rFonts w:ascii="Arial" w:hAnsi="Arial" w:cs="Arial"/>
                <w:b/>
                <w:sz w:val="20"/>
                <w:szCs w:val="20"/>
                <w:lang w:val="en-GB"/>
              </w:rPr>
              <w:t xml:space="preserve">): </w:t>
            </w:r>
          </w:p>
        </w:tc>
      </w:tr>
      <w:tr w:rsidR="001F332E" w:rsidRPr="00F46544" w14:paraId="327772DC" w14:textId="77777777" w:rsidTr="00803735">
        <w:trPr>
          <w:trHeight w:val="331"/>
        </w:trPr>
        <w:tc>
          <w:tcPr>
            <w:tcW w:w="7792" w:type="dxa"/>
            <w:shd w:val="clear" w:color="auto" w:fill="7EDE7C"/>
          </w:tcPr>
          <w:p w14:paraId="088D5049" w14:textId="77777777" w:rsidR="001F332E" w:rsidRPr="00F46544" w:rsidRDefault="001F332E" w:rsidP="00547D93">
            <w:pPr>
              <w:jc w:val="both"/>
              <w:rPr>
                <w:rFonts w:ascii="Arial" w:hAnsi="Arial" w:cs="Arial"/>
                <w:b/>
                <w:sz w:val="20"/>
                <w:szCs w:val="20"/>
                <w:lang w:val="en-GB"/>
              </w:rPr>
            </w:pPr>
            <w:r w:rsidRPr="00F46544">
              <w:rPr>
                <w:rFonts w:ascii="Arial" w:hAnsi="Arial" w:cs="Arial"/>
                <w:b/>
                <w:sz w:val="20"/>
                <w:szCs w:val="20"/>
                <w:lang w:val="en-GB"/>
              </w:rPr>
              <w:t>Documents</w:t>
            </w:r>
          </w:p>
        </w:tc>
        <w:tc>
          <w:tcPr>
            <w:tcW w:w="1559" w:type="dxa"/>
            <w:shd w:val="clear" w:color="auto" w:fill="7EDE7C"/>
          </w:tcPr>
          <w:p w14:paraId="304DC47B" w14:textId="77777777" w:rsidR="001F332E" w:rsidRPr="00F46544" w:rsidRDefault="001F332E" w:rsidP="00547D93">
            <w:pPr>
              <w:jc w:val="both"/>
              <w:rPr>
                <w:rFonts w:ascii="Arial" w:hAnsi="Arial" w:cs="Arial"/>
                <w:b/>
                <w:sz w:val="20"/>
                <w:szCs w:val="20"/>
                <w:lang w:val="en-GB"/>
              </w:rPr>
            </w:pPr>
            <w:r w:rsidRPr="00F46544">
              <w:rPr>
                <w:rFonts w:ascii="Arial" w:hAnsi="Arial" w:cs="Arial"/>
                <w:b/>
                <w:sz w:val="20"/>
                <w:szCs w:val="20"/>
                <w:lang w:val="en-GB"/>
              </w:rPr>
              <w:t>Checkbox</w:t>
            </w:r>
          </w:p>
        </w:tc>
      </w:tr>
      <w:tr w:rsidR="001F332E" w:rsidRPr="00F46544" w14:paraId="6CC8F00F" w14:textId="77777777" w:rsidTr="001F332E">
        <w:trPr>
          <w:trHeight w:val="318"/>
        </w:trPr>
        <w:tc>
          <w:tcPr>
            <w:tcW w:w="7792" w:type="dxa"/>
          </w:tcPr>
          <w:p w14:paraId="2B7E2309" w14:textId="6A854123" w:rsidR="001F332E" w:rsidRPr="00F46544" w:rsidRDefault="00246A51" w:rsidP="00F300C0">
            <w:pPr>
              <w:pStyle w:val="ListParagraph"/>
              <w:numPr>
                <w:ilvl w:val="0"/>
                <w:numId w:val="6"/>
              </w:numPr>
              <w:contextualSpacing/>
              <w:jc w:val="both"/>
              <w:rPr>
                <w:rFonts w:ascii="Arial" w:hAnsi="Arial" w:cs="Arial"/>
                <w:sz w:val="20"/>
              </w:rPr>
            </w:pPr>
            <w:r w:rsidRPr="00F46544">
              <w:rPr>
                <w:rFonts w:ascii="Arial" w:hAnsi="Arial" w:cs="Arial"/>
                <w:sz w:val="20"/>
              </w:rPr>
              <w:t>Up to date Valid Trade License</w:t>
            </w:r>
          </w:p>
        </w:tc>
        <w:sdt>
          <w:sdtPr>
            <w:rPr>
              <w:rFonts w:ascii="Arial" w:hAnsi="Arial" w:cs="Arial"/>
              <w:sz w:val="20"/>
              <w:szCs w:val="20"/>
              <w:lang w:val="en-GB"/>
            </w:rPr>
            <w:id w:val="-1384945745"/>
            <w14:checkbox>
              <w14:checked w14:val="0"/>
              <w14:checkedState w14:val="2612" w14:font="MS Gothic"/>
              <w14:uncheckedState w14:val="2610" w14:font="MS Gothic"/>
            </w14:checkbox>
          </w:sdtPr>
          <w:sdtContent>
            <w:tc>
              <w:tcPr>
                <w:tcW w:w="1559" w:type="dxa"/>
              </w:tcPr>
              <w:p w14:paraId="2112E431" w14:textId="530B780E" w:rsidR="001F332E" w:rsidRPr="00F46544" w:rsidRDefault="00383017" w:rsidP="00D900DE">
                <w:pPr>
                  <w:jc w:val="center"/>
                  <w:rPr>
                    <w:rFonts w:ascii="Arial" w:hAnsi="Arial" w:cs="Arial"/>
                    <w:sz w:val="20"/>
                    <w:szCs w:val="20"/>
                    <w:lang w:val="en-GB"/>
                  </w:rPr>
                </w:pPr>
                <w:r w:rsidRPr="00F46544">
                  <w:rPr>
                    <w:rFonts w:ascii="MS Gothic" w:eastAsia="MS Gothic" w:hAnsi="MS Gothic" w:cs="Arial" w:hint="eastAsia"/>
                    <w:sz w:val="20"/>
                    <w:szCs w:val="20"/>
                    <w:lang w:val="en-GB"/>
                  </w:rPr>
                  <w:t>☐</w:t>
                </w:r>
              </w:p>
            </w:tc>
          </w:sdtContent>
        </w:sdt>
      </w:tr>
      <w:tr w:rsidR="00246A51" w:rsidRPr="00F46544" w14:paraId="663D0B9D" w14:textId="77777777" w:rsidTr="001F332E">
        <w:trPr>
          <w:trHeight w:val="318"/>
        </w:trPr>
        <w:tc>
          <w:tcPr>
            <w:tcW w:w="7792" w:type="dxa"/>
          </w:tcPr>
          <w:p w14:paraId="259F29DC" w14:textId="5D7006A4" w:rsidR="00246A51" w:rsidRPr="00F46544" w:rsidRDefault="00246A51" w:rsidP="00F300C0">
            <w:pPr>
              <w:pStyle w:val="ListParagraph"/>
              <w:numPr>
                <w:ilvl w:val="0"/>
                <w:numId w:val="6"/>
              </w:numPr>
              <w:contextualSpacing/>
              <w:jc w:val="both"/>
              <w:rPr>
                <w:rFonts w:ascii="Arial" w:hAnsi="Arial" w:cs="Arial"/>
                <w:sz w:val="20"/>
              </w:rPr>
            </w:pPr>
            <w:r w:rsidRPr="00F46544">
              <w:rPr>
                <w:rFonts w:ascii="Arial" w:hAnsi="Arial" w:cs="Arial"/>
                <w:sz w:val="20"/>
              </w:rPr>
              <w:t>TIN Certificate</w:t>
            </w:r>
          </w:p>
        </w:tc>
        <w:sdt>
          <w:sdtPr>
            <w:rPr>
              <w:rFonts w:ascii="Arial" w:hAnsi="Arial" w:cs="Arial"/>
              <w:sz w:val="20"/>
              <w:szCs w:val="20"/>
              <w:lang w:val="en-GB"/>
            </w:rPr>
            <w:id w:val="2063830877"/>
            <w14:checkbox>
              <w14:checked w14:val="0"/>
              <w14:checkedState w14:val="2612" w14:font="MS Gothic"/>
              <w14:uncheckedState w14:val="2610" w14:font="MS Gothic"/>
            </w14:checkbox>
          </w:sdtPr>
          <w:sdtContent>
            <w:tc>
              <w:tcPr>
                <w:tcW w:w="1559" w:type="dxa"/>
              </w:tcPr>
              <w:p w14:paraId="66159D36" w14:textId="21F22AA5" w:rsidR="00246A51" w:rsidRPr="00F46544" w:rsidRDefault="00246A51" w:rsidP="00D900DE">
                <w:pPr>
                  <w:jc w:val="center"/>
                  <w:rPr>
                    <w:rFonts w:ascii="Arial" w:hAnsi="Arial" w:cs="Arial"/>
                    <w:sz w:val="20"/>
                    <w:szCs w:val="20"/>
                    <w:lang w:val="en-GB"/>
                  </w:rPr>
                </w:pPr>
                <w:r w:rsidRPr="00F46544">
                  <w:rPr>
                    <w:rFonts w:ascii="Segoe UI Symbol" w:eastAsia="MS Gothic" w:hAnsi="Segoe UI Symbol" w:cs="Segoe UI Symbol"/>
                    <w:sz w:val="20"/>
                    <w:szCs w:val="20"/>
                    <w:lang w:val="en-GB"/>
                  </w:rPr>
                  <w:t>☐</w:t>
                </w:r>
              </w:p>
            </w:tc>
          </w:sdtContent>
        </w:sdt>
      </w:tr>
      <w:tr w:rsidR="001F332E" w:rsidRPr="00F46544" w14:paraId="22D9FD3A" w14:textId="77777777" w:rsidTr="001F332E">
        <w:trPr>
          <w:trHeight w:val="318"/>
        </w:trPr>
        <w:tc>
          <w:tcPr>
            <w:tcW w:w="7792" w:type="dxa"/>
          </w:tcPr>
          <w:p w14:paraId="73AE5B7E" w14:textId="75196DDD" w:rsidR="001F332E" w:rsidRPr="00F46544" w:rsidRDefault="00246A51" w:rsidP="00F300C0">
            <w:pPr>
              <w:pStyle w:val="ListParagraph"/>
              <w:numPr>
                <w:ilvl w:val="0"/>
                <w:numId w:val="6"/>
              </w:numPr>
              <w:contextualSpacing/>
              <w:jc w:val="both"/>
              <w:rPr>
                <w:rFonts w:ascii="Arial" w:hAnsi="Arial" w:cs="Arial"/>
                <w:sz w:val="20"/>
              </w:rPr>
            </w:pPr>
            <w:r w:rsidRPr="00F46544">
              <w:rPr>
                <w:rFonts w:ascii="Arial" w:hAnsi="Arial" w:cs="Arial"/>
                <w:sz w:val="20"/>
              </w:rPr>
              <w:t>Up to date Tax Return Certificate/Acknowledgement receipt</w:t>
            </w:r>
          </w:p>
        </w:tc>
        <w:sdt>
          <w:sdtPr>
            <w:rPr>
              <w:rFonts w:ascii="Arial" w:hAnsi="Arial" w:cs="Arial"/>
              <w:sz w:val="20"/>
              <w:szCs w:val="20"/>
              <w:lang w:val="en-GB"/>
            </w:rPr>
            <w:id w:val="1014951603"/>
            <w14:checkbox>
              <w14:checked w14:val="0"/>
              <w14:checkedState w14:val="2612" w14:font="MS Gothic"/>
              <w14:uncheckedState w14:val="2610" w14:font="MS Gothic"/>
            </w14:checkbox>
          </w:sdtPr>
          <w:sdtContent>
            <w:tc>
              <w:tcPr>
                <w:tcW w:w="1559" w:type="dxa"/>
              </w:tcPr>
              <w:p w14:paraId="02F8EE48" w14:textId="77777777" w:rsidR="001F332E" w:rsidRPr="00F46544" w:rsidRDefault="001F332E" w:rsidP="00D900DE">
                <w:pPr>
                  <w:jc w:val="center"/>
                  <w:rPr>
                    <w:rFonts w:ascii="Arial" w:hAnsi="Arial" w:cs="Arial"/>
                    <w:sz w:val="20"/>
                    <w:szCs w:val="20"/>
                    <w:lang w:val="en-GB"/>
                  </w:rPr>
                </w:pPr>
                <w:r w:rsidRPr="00F46544">
                  <w:rPr>
                    <w:rFonts w:ascii="Segoe UI Symbol" w:eastAsia="MS Gothic" w:hAnsi="Segoe UI Symbol" w:cs="Segoe UI Symbol"/>
                    <w:sz w:val="20"/>
                    <w:szCs w:val="20"/>
                    <w:lang w:val="en-GB"/>
                  </w:rPr>
                  <w:t>☐</w:t>
                </w:r>
              </w:p>
            </w:tc>
          </w:sdtContent>
        </w:sdt>
      </w:tr>
      <w:tr w:rsidR="001F332E" w:rsidRPr="00F46544" w14:paraId="5AE62004" w14:textId="77777777" w:rsidTr="001F332E">
        <w:trPr>
          <w:trHeight w:val="306"/>
        </w:trPr>
        <w:tc>
          <w:tcPr>
            <w:tcW w:w="7792" w:type="dxa"/>
          </w:tcPr>
          <w:p w14:paraId="1FD44EF9" w14:textId="754DED27" w:rsidR="001F332E" w:rsidRPr="00F46544" w:rsidRDefault="00246A51" w:rsidP="00F300C0">
            <w:pPr>
              <w:pStyle w:val="ListParagraph"/>
              <w:numPr>
                <w:ilvl w:val="0"/>
                <w:numId w:val="6"/>
              </w:numPr>
              <w:contextualSpacing/>
              <w:jc w:val="both"/>
              <w:rPr>
                <w:rFonts w:ascii="Arial" w:hAnsi="Arial" w:cs="Arial"/>
                <w:sz w:val="20"/>
              </w:rPr>
            </w:pPr>
            <w:r w:rsidRPr="00F46544">
              <w:rPr>
                <w:rFonts w:ascii="Arial" w:hAnsi="Arial" w:cs="Arial"/>
                <w:sz w:val="20"/>
              </w:rPr>
              <w:t>VAT/BIN Certificate</w:t>
            </w:r>
          </w:p>
        </w:tc>
        <w:sdt>
          <w:sdtPr>
            <w:rPr>
              <w:rFonts w:ascii="Arial" w:hAnsi="Arial" w:cs="Arial"/>
              <w:sz w:val="20"/>
              <w:szCs w:val="20"/>
              <w:lang w:val="en-GB"/>
            </w:rPr>
            <w:id w:val="-548993705"/>
            <w14:checkbox>
              <w14:checked w14:val="0"/>
              <w14:checkedState w14:val="2612" w14:font="MS Gothic"/>
              <w14:uncheckedState w14:val="2610" w14:font="MS Gothic"/>
            </w14:checkbox>
          </w:sdtPr>
          <w:sdtContent>
            <w:tc>
              <w:tcPr>
                <w:tcW w:w="1559" w:type="dxa"/>
              </w:tcPr>
              <w:p w14:paraId="2EE67A14" w14:textId="77777777" w:rsidR="001F332E" w:rsidRPr="00F46544" w:rsidRDefault="001F332E" w:rsidP="00D900DE">
                <w:pPr>
                  <w:jc w:val="center"/>
                  <w:rPr>
                    <w:rFonts w:ascii="Arial" w:hAnsi="Arial" w:cs="Arial"/>
                    <w:sz w:val="20"/>
                    <w:szCs w:val="20"/>
                    <w:lang w:val="en-GB"/>
                  </w:rPr>
                </w:pPr>
                <w:r w:rsidRPr="00F46544">
                  <w:rPr>
                    <w:rFonts w:ascii="Segoe UI Symbol" w:eastAsia="MS Gothic" w:hAnsi="Segoe UI Symbol" w:cs="Segoe UI Symbol"/>
                    <w:sz w:val="20"/>
                    <w:szCs w:val="20"/>
                    <w:lang w:val="en-GB"/>
                  </w:rPr>
                  <w:t>☐</w:t>
                </w:r>
              </w:p>
            </w:tc>
          </w:sdtContent>
        </w:sdt>
      </w:tr>
    </w:tbl>
    <w:p w14:paraId="3AB271CB" w14:textId="6447A07D" w:rsidR="001F332E" w:rsidRDefault="001F332E" w:rsidP="00547D93">
      <w:pPr>
        <w:tabs>
          <w:tab w:val="num" w:pos="540"/>
        </w:tabs>
        <w:ind w:left="360"/>
        <w:jc w:val="both"/>
        <w:rPr>
          <w:rFonts w:ascii="Arial" w:hAnsi="Arial" w:cs="Arial"/>
          <w:sz w:val="20"/>
          <w:szCs w:val="20"/>
          <w:lang w:val="en-GB"/>
        </w:rPr>
      </w:pPr>
    </w:p>
    <w:p w14:paraId="2AE4D52C" w14:textId="27D2B2D5" w:rsidR="000714E9" w:rsidRDefault="000714E9" w:rsidP="00547D93">
      <w:pPr>
        <w:tabs>
          <w:tab w:val="num" w:pos="540"/>
        </w:tabs>
        <w:ind w:left="360"/>
        <w:jc w:val="both"/>
        <w:rPr>
          <w:rFonts w:ascii="Arial" w:hAnsi="Arial" w:cs="Arial"/>
          <w:sz w:val="20"/>
          <w:szCs w:val="20"/>
          <w:lang w:val="en-GB"/>
        </w:rPr>
      </w:pPr>
    </w:p>
    <w:p w14:paraId="5923518C" w14:textId="3AFC3C3B" w:rsidR="000714E9" w:rsidRDefault="000714E9" w:rsidP="00547D93">
      <w:pPr>
        <w:tabs>
          <w:tab w:val="num" w:pos="540"/>
        </w:tabs>
        <w:ind w:left="360"/>
        <w:jc w:val="both"/>
        <w:rPr>
          <w:rFonts w:ascii="Arial" w:hAnsi="Arial" w:cs="Arial"/>
          <w:sz w:val="20"/>
          <w:szCs w:val="20"/>
          <w:lang w:val="en-GB"/>
        </w:rPr>
      </w:pPr>
    </w:p>
    <w:p w14:paraId="799F6B23" w14:textId="73DE1765" w:rsidR="000714E9" w:rsidRDefault="000714E9" w:rsidP="00547D93">
      <w:pPr>
        <w:tabs>
          <w:tab w:val="num" w:pos="540"/>
        </w:tabs>
        <w:ind w:left="360"/>
        <w:jc w:val="both"/>
        <w:rPr>
          <w:rFonts w:ascii="Arial" w:hAnsi="Arial" w:cs="Arial"/>
          <w:sz w:val="20"/>
          <w:szCs w:val="20"/>
          <w:lang w:val="en-GB"/>
        </w:rPr>
      </w:pPr>
    </w:p>
    <w:p w14:paraId="2A347D4C" w14:textId="77777777" w:rsidR="000714E9" w:rsidRPr="00F46544" w:rsidRDefault="000714E9" w:rsidP="00547D93">
      <w:pPr>
        <w:tabs>
          <w:tab w:val="num" w:pos="540"/>
        </w:tabs>
        <w:ind w:left="360"/>
        <w:jc w:val="both"/>
        <w:rPr>
          <w:rFonts w:ascii="Arial" w:hAnsi="Arial" w:cs="Arial"/>
          <w:sz w:val="20"/>
          <w:szCs w:val="20"/>
          <w:lang w:val="en-GB"/>
        </w:rPr>
      </w:pPr>
    </w:p>
    <w:tbl>
      <w:tblPr>
        <w:tblStyle w:val="TableGrid"/>
        <w:tblW w:w="9351" w:type="dxa"/>
        <w:tblLook w:val="04A0" w:firstRow="1" w:lastRow="0" w:firstColumn="1" w:lastColumn="0" w:noHBand="0" w:noVBand="1"/>
      </w:tblPr>
      <w:tblGrid>
        <w:gridCol w:w="7792"/>
        <w:gridCol w:w="1559"/>
      </w:tblGrid>
      <w:tr w:rsidR="001F332E" w:rsidRPr="00F46544" w14:paraId="748E8E2C" w14:textId="77777777" w:rsidTr="00803735">
        <w:trPr>
          <w:trHeight w:val="319"/>
        </w:trPr>
        <w:tc>
          <w:tcPr>
            <w:tcW w:w="9351" w:type="dxa"/>
            <w:gridSpan w:val="2"/>
            <w:shd w:val="clear" w:color="auto" w:fill="7EDE7C"/>
            <w:noWrap/>
            <w:hideMark/>
          </w:tcPr>
          <w:p w14:paraId="71235C08" w14:textId="1DA642FB" w:rsidR="001F332E" w:rsidRPr="00F46544" w:rsidRDefault="001F332E" w:rsidP="00547D93">
            <w:pPr>
              <w:jc w:val="both"/>
              <w:rPr>
                <w:rFonts w:ascii="Arial" w:hAnsi="Arial" w:cs="Arial"/>
                <w:color w:val="000000"/>
                <w:sz w:val="20"/>
                <w:szCs w:val="20"/>
                <w:lang w:val="en-GB"/>
              </w:rPr>
            </w:pPr>
            <w:r w:rsidRPr="00F46544">
              <w:rPr>
                <w:rFonts w:ascii="Arial" w:hAnsi="Arial" w:cs="Arial"/>
                <w:b/>
                <w:bCs/>
                <w:color w:val="000000"/>
                <w:sz w:val="20"/>
                <w:szCs w:val="20"/>
                <w:lang w:val="en-GB"/>
              </w:rPr>
              <w:t>Descriptions of the documentation requested</w:t>
            </w:r>
            <w:r w:rsidR="00FF4A85" w:rsidRPr="00F46544">
              <w:rPr>
                <w:rFonts w:ascii="Arial" w:hAnsi="Arial" w:cs="Arial"/>
                <w:b/>
                <w:bCs/>
                <w:color w:val="000000"/>
                <w:sz w:val="20"/>
                <w:szCs w:val="20"/>
                <w:lang w:val="en-GB"/>
              </w:rPr>
              <w:t xml:space="preserve"> (Additional but required to submit)</w:t>
            </w:r>
          </w:p>
        </w:tc>
      </w:tr>
      <w:tr w:rsidR="001F332E" w:rsidRPr="00F46544" w14:paraId="0D048A84" w14:textId="77777777" w:rsidTr="001F332E">
        <w:trPr>
          <w:trHeight w:val="319"/>
        </w:trPr>
        <w:tc>
          <w:tcPr>
            <w:tcW w:w="9351" w:type="dxa"/>
            <w:gridSpan w:val="2"/>
            <w:noWrap/>
            <w:hideMark/>
          </w:tcPr>
          <w:p w14:paraId="1BF12426" w14:textId="6B770673" w:rsidR="001F332E" w:rsidRPr="00F46544" w:rsidRDefault="001F332E" w:rsidP="00547D93">
            <w:pPr>
              <w:jc w:val="both"/>
              <w:rPr>
                <w:rFonts w:ascii="Arial" w:hAnsi="Arial" w:cs="Arial"/>
                <w:color w:val="000000"/>
                <w:sz w:val="20"/>
                <w:szCs w:val="20"/>
                <w:lang w:val="en-GB"/>
              </w:rPr>
            </w:pPr>
            <w:r w:rsidRPr="00F46544">
              <w:rPr>
                <w:rFonts w:ascii="Arial" w:hAnsi="Arial" w:cs="Arial"/>
                <w:b/>
                <w:bCs/>
                <w:color w:val="000000"/>
                <w:sz w:val="20"/>
                <w:szCs w:val="20"/>
                <w:lang w:val="en-GB"/>
              </w:rPr>
              <w:t xml:space="preserve">EOI including as below: -please tick mark as per your submission </w:t>
            </w:r>
          </w:p>
        </w:tc>
      </w:tr>
      <w:tr w:rsidR="001F332E" w:rsidRPr="00F46544" w14:paraId="62EBE8A5" w14:textId="77777777" w:rsidTr="00EE3D07">
        <w:trPr>
          <w:trHeight w:val="143"/>
        </w:trPr>
        <w:tc>
          <w:tcPr>
            <w:tcW w:w="7792" w:type="dxa"/>
            <w:noWrap/>
            <w:hideMark/>
          </w:tcPr>
          <w:p w14:paraId="0242B316" w14:textId="2D4B8A07" w:rsidR="001F332E" w:rsidRPr="00F46544" w:rsidRDefault="001F332E" w:rsidP="00547D93">
            <w:pPr>
              <w:jc w:val="both"/>
              <w:rPr>
                <w:rFonts w:ascii="Arial" w:hAnsi="Arial" w:cs="Arial"/>
                <w:b/>
                <w:bCs/>
                <w:color w:val="000000"/>
                <w:sz w:val="20"/>
                <w:szCs w:val="20"/>
              </w:rPr>
            </w:pPr>
            <w:r w:rsidRPr="00F46544">
              <w:rPr>
                <w:rFonts w:ascii="Arial" w:hAnsi="Arial" w:cs="Arial"/>
                <w:b/>
                <w:bCs/>
                <w:color w:val="000000"/>
                <w:sz w:val="20"/>
                <w:szCs w:val="20"/>
                <w:lang w:val="en-GB"/>
              </w:rPr>
              <w:t xml:space="preserve">Documents </w:t>
            </w:r>
            <w:r w:rsidR="00EE3D07" w:rsidRPr="00F46544">
              <w:rPr>
                <w:rFonts w:ascii="Arial" w:hAnsi="Arial" w:cs="Arial"/>
                <w:b/>
                <w:bCs/>
                <w:color w:val="000000"/>
                <w:sz w:val="20"/>
                <w:szCs w:val="20"/>
                <w:lang w:val="en-GB"/>
              </w:rPr>
              <w:t>details</w:t>
            </w:r>
          </w:p>
        </w:tc>
        <w:tc>
          <w:tcPr>
            <w:tcW w:w="1559" w:type="dxa"/>
          </w:tcPr>
          <w:p w14:paraId="53DD1142" w14:textId="77777777" w:rsidR="001F332E" w:rsidRPr="00F46544" w:rsidRDefault="001F332E" w:rsidP="00547D93">
            <w:pPr>
              <w:jc w:val="both"/>
              <w:rPr>
                <w:rFonts w:ascii="Arial" w:hAnsi="Arial" w:cs="Arial"/>
                <w:color w:val="000000"/>
                <w:sz w:val="20"/>
                <w:szCs w:val="20"/>
                <w:lang w:val="en-GB"/>
              </w:rPr>
            </w:pPr>
            <w:r w:rsidRPr="00F46544">
              <w:rPr>
                <w:rFonts w:ascii="Arial" w:hAnsi="Arial" w:cs="Arial"/>
                <w:color w:val="000000"/>
                <w:sz w:val="20"/>
                <w:szCs w:val="20"/>
                <w:lang w:val="en-GB"/>
              </w:rPr>
              <w:t>Check box</w:t>
            </w:r>
          </w:p>
        </w:tc>
      </w:tr>
      <w:tr w:rsidR="001F332E" w:rsidRPr="00F46544" w14:paraId="4C11123C" w14:textId="77777777" w:rsidTr="00A26544">
        <w:trPr>
          <w:trHeight w:val="319"/>
        </w:trPr>
        <w:tc>
          <w:tcPr>
            <w:tcW w:w="7792" w:type="dxa"/>
            <w:shd w:val="clear" w:color="auto" w:fill="FFFFFF" w:themeFill="background1"/>
            <w:noWrap/>
            <w:hideMark/>
          </w:tcPr>
          <w:p w14:paraId="5D54E306" w14:textId="47090E6E" w:rsidR="001F332E" w:rsidRPr="00F46544" w:rsidRDefault="00A26544" w:rsidP="00547D93">
            <w:pPr>
              <w:jc w:val="both"/>
              <w:rPr>
                <w:rFonts w:ascii="Arial" w:hAnsi="Arial" w:cs="Arial"/>
                <w:sz w:val="20"/>
                <w:szCs w:val="20"/>
              </w:rPr>
            </w:pPr>
            <w:r w:rsidRPr="00F46544">
              <w:rPr>
                <w:rFonts w:ascii="Arial" w:hAnsi="Arial" w:cs="Arial"/>
                <w:sz w:val="20"/>
                <w:szCs w:val="20"/>
                <w:lang w:val="en-GB"/>
              </w:rPr>
              <w:t xml:space="preserve">Annex-1: Bidder/Supplier Registration Form </w:t>
            </w:r>
            <w:r w:rsidRPr="00F46544">
              <w:rPr>
                <w:rFonts w:ascii="Arial" w:hAnsi="Arial" w:cs="Arial"/>
                <w:bCs/>
                <w:sz w:val="20"/>
                <w:szCs w:val="20"/>
                <w:lang w:val="en-GB"/>
              </w:rPr>
              <w:t xml:space="preserve"> </w:t>
            </w:r>
          </w:p>
        </w:tc>
        <w:sdt>
          <w:sdtPr>
            <w:rPr>
              <w:rFonts w:ascii="Arial" w:hAnsi="Arial" w:cs="Arial"/>
              <w:sz w:val="20"/>
              <w:szCs w:val="20"/>
              <w:lang w:val="en-GB"/>
            </w:rPr>
            <w:id w:val="-680117915"/>
            <w14:checkbox>
              <w14:checked w14:val="0"/>
              <w14:checkedState w14:val="2612" w14:font="MS Gothic"/>
              <w14:uncheckedState w14:val="2610" w14:font="MS Gothic"/>
            </w14:checkbox>
          </w:sdtPr>
          <w:sdtContent>
            <w:tc>
              <w:tcPr>
                <w:tcW w:w="1559" w:type="dxa"/>
                <w:shd w:val="clear" w:color="auto" w:fill="FFFFFF" w:themeFill="background1"/>
              </w:tcPr>
              <w:p w14:paraId="1C96463B" w14:textId="77777777" w:rsidR="001F332E" w:rsidRPr="00F46544" w:rsidRDefault="001F332E" w:rsidP="00D900DE">
                <w:pPr>
                  <w:jc w:val="center"/>
                  <w:rPr>
                    <w:rFonts w:ascii="Arial" w:hAnsi="Arial" w:cs="Arial"/>
                    <w:color w:val="000000"/>
                    <w:sz w:val="20"/>
                    <w:szCs w:val="20"/>
                    <w:lang w:val="en-GB"/>
                  </w:rPr>
                </w:pPr>
                <w:r w:rsidRPr="00F46544">
                  <w:rPr>
                    <w:rFonts w:ascii="Segoe UI Symbol" w:eastAsia="MS Gothic" w:hAnsi="Segoe UI Symbol" w:cs="Segoe UI Symbol"/>
                    <w:sz w:val="20"/>
                    <w:szCs w:val="20"/>
                    <w:lang w:val="en-GB"/>
                  </w:rPr>
                  <w:t>☐</w:t>
                </w:r>
              </w:p>
            </w:tc>
          </w:sdtContent>
        </w:sdt>
      </w:tr>
      <w:tr w:rsidR="009771AF" w:rsidRPr="00F46544" w14:paraId="18B35125" w14:textId="77777777" w:rsidTr="009771AF">
        <w:trPr>
          <w:trHeight w:val="319"/>
        </w:trPr>
        <w:tc>
          <w:tcPr>
            <w:tcW w:w="7792" w:type="dxa"/>
            <w:shd w:val="clear" w:color="auto" w:fill="FFFFFF" w:themeFill="background1"/>
            <w:noWrap/>
          </w:tcPr>
          <w:p w14:paraId="382F35A7" w14:textId="293C71AD" w:rsidR="009771AF" w:rsidRPr="00F46544" w:rsidRDefault="009771AF" w:rsidP="00547D93">
            <w:pPr>
              <w:jc w:val="both"/>
              <w:rPr>
                <w:rFonts w:ascii="Arial" w:hAnsi="Arial" w:cs="Arial"/>
                <w:sz w:val="20"/>
                <w:szCs w:val="20"/>
              </w:rPr>
            </w:pPr>
            <w:r w:rsidRPr="00F46544">
              <w:rPr>
                <w:rFonts w:ascii="Arial" w:hAnsi="Arial" w:cs="Arial"/>
                <w:sz w:val="20"/>
                <w:szCs w:val="20"/>
              </w:rPr>
              <w:t>Annex-</w:t>
            </w:r>
            <w:r w:rsidR="005A70FD">
              <w:rPr>
                <w:rFonts w:ascii="Arial" w:hAnsi="Arial" w:cs="Arial"/>
                <w:sz w:val="20"/>
                <w:szCs w:val="20"/>
              </w:rPr>
              <w:t>2</w:t>
            </w:r>
            <w:r w:rsidRPr="00F46544">
              <w:rPr>
                <w:rFonts w:ascii="Arial" w:hAnsi="Arial" w:cs="Arial"/>
                <w:sz w:val="20"/>
                <w:szCs w:val="20"/>
              </w:rPr>
              <w:t>:</w:t>
            </w:r>
            <w:r w:rsidR="003B28F6" w:rsidRPr="00F46544">
              <w:rPr>
                <w:rFonts w:ascii="Arial" w:hAnsi="Arial" w:cs="Arial"/>
                <w:sz w:val="20"/>
                <w:szCs w:val="20"/>
              </w:rPr>
              <w:t xml:space="preserve"> </w:t>
            </w:r>
            <w:r w:rsidRPr="00F46544">
              <w:rPr>
                <w:rFonts w:ascii="Arial" w:hAnsi="Arial" w:cs="Arial"/>
                <w:sz w:val="20"/>
                <w:szCs w:val="20"/>
              </w:rPr>
              <w:t>Supplier</w:t>
            </w:r>
            <w:r w:rsidR="003B28F6" w:rsidRPr="00F46544">
              <w:rPr>
                <w:rFonts w:ascii="Arial" w:hAnsi="Arial" w:cs="Arial"/>
                <w:sz w:val="20"/>
                <w:szCs w:val="20"/>
              </w:rPr>
              <w:t xml:space="preserve"> </w:t>
            </w:r>
            <w:r w:rsidRPr="00F46544">
              <w:rPr>
                <w:rFonts w:ascii="Arial" w:hAnsi="Arial" w:cs="Arial"/>
                <w:sz w:val="20"/>
                <w:szCs w:val="20"/>
              </w:rPr>
              <w:t>/Service Provider Application (Vendor profile) Form</w:t>
            </w:r>
          </w:p>
        </w:tc>
        <w:sdt>
          <w:sdtPr>
            <w:rPr>
              <w:rFonts w:ascii="Arial" w:hAnsi="Arial" w:cs="Arial"/>
              <w:sz w:val="20"/>
              <w:szCs w:val="20"/>
              <w:lang w:val="en-GB"/>
            </w:rPr>
            <w:id w:val="-792215394"/>
            <w14:checkbox>
              <w14:checked w14:val="0"/>
              <w14:checkedState w14:val="2612" w14:font="MS Gothic"/>
              <w14:uncheckedState w14:val="2610" w14:font="MS Gothic"/>
            </w14:checkbox>
          </w:sdtPr>
          <w:sdtContent>
            <w:tc>
              <w:tcPr>
                <w:tcW w:w="1559" w:type="dxa"/>
                <w:shd w:val="clear" w:color="auto" w:fill="FFFFFF" w:themeFill="background1"/>
              </w:tcPr>
              <w:p w14:paraId="062A1D51" w14:textId="77777777" w:rsidR="009771AF" w:rsidRPr="00F46544" w:rsidRDefault="009771AF" w:rsidP="00D900DE">
                <w:pPr>
                  <w:jc w:val="center"/>
                  <w:rPr>
                    <w:rFonts w:ascii="Arial" w:hAnsi="Arial" w:cs="Arial"/>
                    <w:color w:val="000000"/>
                    <w:sz w:val="20"/>
                    <w:szCs w:val="20"/>
                    <w:lang w:val="en-GB"/>
                  </w:rPr>
                </w:pPr>
                <w:r w:rsidRPr="00F46544">
                  <w:rPr>
                    <w:rFonts w:ascii="Segoe UI Symbol" w:eastAsia="MS Gothic" w:hAnsi="Segoe UI Symbol" w:cs="Segoe UI Symbol"/>
                    <w:sz w:val="20"/>
                    <w:szCs w:val="20"/>
                    <w:lang w:val="en-GB"/>
                  </w:rPr>
                  <w:t>☐</w:t>
                </w:r>
              </w:p>
            </w:tc>
          </w:sdtContent>
        </w:sdt>
      </w:tr>
    </w:tbl>
    <w:p w14:paraId="63067155" w14:textId="77777777" w:rsidR="001F332E" w:rsidRPr="00F46544" w:rsidRDefault="001F332E" w:rsidP="00547D93">
      <w:pPr>
        <w:tabs>
          <w:tab w:val="num" w:pos="540"/>
        </w:tabs>
        <w:ind w:left="360"/>
        <w:jc w:val="both"/>
        <w:rPr>
          <w:rFonts w:ascii="Arial" w:hAnsi="Arial" w:cs="Arial"/>
          <w:sz w:val="20"/>
          <w:szCs w:val="20"/>
          <w:lang w:val="en-GB"/>
        </w:rPr>
      </w:pPr>
    </w:p>
    <w:p w14:paraId="573FBD91" w14:textId="3BA225A0" w:rsidR="002E057C" w:rsidRPr="00F46544" w:rsidRDefault="00604FAF" w:rsidP="00547D93">
      <w:pPr>
        <w:numPr>
          <w:ilvl w:val="0"/>
          <w:numId w:val="1"/>
        </w:numPr>
        <w:tabs>
          <w:tab w:val="clear" w:pos="720"/>
          <w:tab w:val="num" w:pos="360"/>
        </w:tabs>
        <w:ind w:hanging="720"/>
        <w:jc w:val="both"/>
        <w:rPr>
          <w:rFonts w:ascii="Arial" w:hAnsi="Arial" w:cs="Arial"/>
          <w:b/>
          <w:sz w:val="20"/>
          <w:szCs w:val="20"/>
          <w:u w:val="single"/>
          <w:lang w:val="en-GB"/>
        </w:rPr>
      </w:pPr>
      <w:r w:rsidRPr="00F46544">
        <w:rPr>
          <w:rFonts w:ascii="Arial" w:hAnsi="Arial" w:cs="Arial"/>
          <w:b/>
          <w:sz w:val="20"/>
          <w:szCs w:val="20"/>
          <w:u w:val="single"/>
          <w:lang w:val="en-GB"/>
        </w:rPr>
        <w:t xml:space="preserve">Evaluation of </w:t>
      </w:r>
      <w:r w:rsidR="009F4AA1" w:rsidRPr="00F46544">
        <w:rPr>
          <w:rFonts w:ascii="Arial" w:hAnsi="Arial" w:cs="Arial"/>
          <w:b/>
          <w:sz w:val="20"/>
          <w:szCs w:val="20"/>
          <w:u w:val="single"/>
          <w:lang w:val="en-GB"/>
        </w:rPr>
        <w:t>Submissions</w:t>
      </w:r>
      <w:r w:rsidRPr="00F46544">
        <w:rPr>
          <w:rFonts w:ascii="Arial" w:hAnsi="Arial" w:cs="Arial"/>
          <w:b/>
          <w:sz w:val="20"/>
          <w:szCs w:val="20"/>
          <w:u w:val="single"/>
          <w:lang w:val="en-GB"/>
        </w:rPr>
        <w:t xml:space="preserve"> </w:t>
      </w:r>
    </w:p>
    <w:p w14:paraId="568A4291" w14:textId="77777777" w:rsidR="005577A9" w:rsidRPr="00547D93" w:rsidRDefault="005577A9" w:rsidP="00547D93">
      <w:pPr>
        <w:ind w:left="720"/>
        <w:jc w:val="both"/>
        <w:rPr>
          <w:rFonts w:ascii="Arial" w:hAnsi="Arial" w:cs="Arial"/>
          <w:b/>
          <w:sz w:val="18"/>
          <w:szCs w:val="18"/>
          <w:highlight w:val="yellow"/>
          <w:u w:val="single"/>
          <w:lang w:val="en-GB"/>
        </w:rPr>
      </w:pPr>
    </w:p>
    <w:p w14:paraId="435840A9" w14:textId="1DC2052A" w:rsidR="00826565" w:rsidRDefault="00826565" w:rsidP="00024262">
      <w:pPr>
        <w:ind w:firstLine="360"/>
        <w:jc w:val="both"/>
        <w:rPr>
          <w:rFonts w:ascii="Arial" w:hAnsi="Arial" w:cs="Arial"/>
          <w:sz w:val="20"/>
          <w:szCs w:val="20"/>
        </w:rPr>
      </w:pPr>
      <w:r w:rsidRPr="00625CB1">
        <w:rPr>
          <w:rFonts w:ascii="Arial" w:hAnsi="Arial" w:cs="Arial"/>
          <w:sz w:val="20"/>
          <w:szCs w:val="20"/>
        </w:rPr>
        <w:t xml:space="preserve">The </w:t>
      </w:r>
      <w:r w:rsidR="00C9370F" w:rsidRPr="00625CB1">
        <w:rPr>
          <w:rFonts w:ascii="Arial" w:hAnsi="Arial" w:cs="Arial"/>
          <w:sz w:val="20"/>
          <w:szCs w:val="20"/>
        </w:rPr>
        <w:t xml:space="preserve">Tender </w:t>
      </w:r>
      <w:r w:rsidRPr="00625CB1">
        <w:rPr>
          <w:rFonts w:ascii="Arial" w:hAnsi="Arial" w:cs="Arial"/>
          <w:sz w:val="20"/>
          <w:szCs w:val="20"/>
        </w:rPr>
        <w:t xml:space="preserve">Evaluation Committee will evaluate and compare the </w:t>
      </w:r>
      <w:r w:rsidR="00C9370F" w:rsidRPr="00625CB1">
        <w:rPr>
          <w:rFonts w:ascii="Arial" w:hAnsi="Arial" w:cs="Arial"/>
          <w:sz w:val="20"/>
          <w:szCs w:val="20"/>
        </w:rPr>
        <w:t>bids</w:t>
      </w:r>
      <w:r w:rsidR="0057660C" w:rsidRPr="00625CB1">
        <w:rPr>
          <w:rFonts w:ascii="Arial" w:hAnsi="Arial" w:cs="Arial"/>
          <w:sz w:val="20"/>
          <w:szCs w:val="20"/>
        </w:rPr>
        <w:t xml:space="preserve"> </w:t>
      </w:r>
      <w:r w:rsidRPr="00625CB1">
        <w:rPr>
          <w:rFonts w:ascii="Arial" w:hAnsi="Arial" w:cs="Arial"/>
          <w:sz w:val="20"/>
          <w:szCs w:val="20"/>
        </w:rPr>
        <w:t>in the following manner:</w:t>
      </w:r>
    </w:p>
    <w:p w14:paraId="374CE7B6" w14:textId="77777777" w:rsidR="00024262" w:rsidRPr="00625CB1" w:rsidRDefault="00024262" w:rsidP="00024262">
      <w:pPr>
        <w:ind w:firstLine="360"/>
        <w:jc w:val="both"/>
        <w:rPr>
          <w:rFonts w:ascii="Arial" w:hAnsi="Arial" w:cs="Arial"/>
          <w:sz w:val="20"/>
          <w:szCs w:val="20"/>
        </w:rPr>
      </w:pPr>
    </w:p>
    <w:p w14:paraId="5CE3F362" w14:textId="0728B47B" w:rsidR="001F332E" w:rsidRPr="00625CB1" w:rsidRDefault="001F332E" w:rsidP="00F300C0">
      <w:pPr>
        <w:pStyle w:val="ListParagraph"/>
        <w:numPr>
          <w:ilvl w:val="0"/>
          <w:numId w:val="8"/>
        </w:numPr>
        <w:ind w:left="360"/>
        <w:jc w:val="both"/>
        <w:rPr>
          <w:rFonts w:ascii="Arial" w:hAnsi="Arial" w:cs="Arial"/>
          <w:b/>
          <w:sz w:val="20"/>
        </w:rPr>
      </w:pPr>
      <w:r w:rsidRPr="00625CB1">
        <w:rPr>
          <w:rFonts w:ascii="Arial" w:hAnsi="Arial" w:cs="Arial"/>
          <w:b/>
          <w:sz w:val="20"/>
        </w:rPr>
        <w:t xml:space="preserve">First step </w:t>
      </w:r>
      <w:r w:rsidR="00311C1A">
        <w:rPr>
          <w:rFonts w:ascii="Arial" w:hAnsi="Arial" w:cs="Arial"/>
          <w:b/>
          <w:sz w:val="20"/>
        </w:rPr>
        <w:t>i</w:t>
      </w:r>
      <w:r w:rsidR="00311C1A" w:rsidRPr="00625CB1">
        <w:rPr>
          <w:rFonts w:ascii="Arial" w:hAnsi="Arial" w:cs="Arial"/>
          <w:b/>
          <w:sz w:val="20"/>
        </w:rPr>
        <w:t>.e.,</w:t>
      </w:r>
      <w:r w:rsidRPr="00625CB1">
        <w:rPr>
          <w:rFonts w:ascii="Arial" w:hAnsi="Arial" w:cs="Arial"/>
          <w:b/>
          <w:sz w:val="20"/>
        </w:rPr>
        <w:t xml:space="preserve"> Admin Check (Pass/ fail): </w:t>
      </w:r>
      <w:r w:rsidRPr="00625CB1">
        <w:rPr>
          <w:rFonts w:ascii="Arial" w:hAnsi="Arial" w:cs="Arial"/>
          <w:sz w:val="20"/>
        </w:rPr>
        <w:t xml:space="preserve">All the basic legal documents mention in the instructions will be required to be submitted by the bidders for administrative evaluation. Failure to submit any valid documents, will not be considered in Technical Evaluation Process. </w:t>
      </w:r>
    </w:p>
    <w:p w14:paraId="394F7C63" w14:textId="77777777" w:rsidR="00F14A1C" w:rsidRPr="00625CB1" w:rsidRDefault="00F14A1C" w:rsidP="00547D93">
      <w:pPr>
        <w:pStyle w:val="ListParagraph"/>
        <w:ind w:left="360"/>
        <w:jc w:val="both"/>
        <w:rPr>
          <w:rFonts w:ascii="Arial" w:hAnsi="Arial" w:cs="Arial"/>
          <w:b/>
          <w:sz w:val="20"/>
        </w:rPr>
      </w:pPr>
    </w:p>
    <w:p w14:paraId="2483E53B" w14:textId="04C3F2A0" w:rsidR="001F332E" w:rsidRPr="00625CB1" w:rsidRDefault="001F332E" w:rsidP="00F300C0">
      <w:pPr>
        <w:pStyle w:val="ListParagraph"/>
        <w:numPr>
          <w:ilvl w:val="0"/>
          <w:numId w:val="7"/>
        </w:numPr>
        <w:tabs>
          <w:tab w:val="num" w:pos="540"/>
        </w:tabs>
        <w:contextualSpacing/>
        <w:jc w:val="both"/>
        <w:rPr>
          <w:rFonts w:ascii="Arial" w:hAnsi="Arial" w:cs="Arial"/>
          <w:sz w:val="20"/>
        </w:rPr>
      </w:pPr>
      <w:r w:rsidRPr="00625CB1">
        <w:rPr>
          <w:rFonts w:ascii="Arial" w:hAnsi="Arial" w:cs="Arial"/>
          <w:b/>
          <w:sz w:val="20"/>
        </w:rPr>
        <w:t xml:space="preserve">Second step </w:t>
      </w:r>
      <w:r w:rsidR="00311C1A">
        <w:rPr>
          <w:rFonts w:ascii="Arial" w:hAnsi="Arial" w:cs="Arial"/>
          <w:b/>
          <w:sz w:val="20"/>
        </w:rPr>
        <w:t>i</w:t>
      </w:r>
      <w:r w:rsidR="00311C1A" w:rsidRPr="00625CB1">
        <w:rPr>
          <w:rFonts w:ascii="Arial" w:hAnsi="Arial" w:cs="Arial"/>
          <w:b/>
          <w:sz w:val="20"/>
        </w:rPr>
        <w:t>.e.,</w:t>
      </w:r>
      <w:r w:rsidRPr="00625CB1">
        <w:rPr>
          <w:rFonts w:ascii="Arial" w:hAnsi="Arial" w:cs="Arial"/>
          <w:b/>
          <w:sz w:val="20"/>
        </w:rPr>
        <w:t xml:space="preserve"> Technical Evaluation – score is </w:t>
      </w:r>
      <w:r w:rsidR="00C34F89" w:rsidRPr="00625CB1">
        <w:rPr>
          <w:rFonts w:ascii="Arial" w:hAnsi="Arial" w:cs="Arial"/>
          <w:b/>
          <w:sz w:val="20"/>
        </w:rPr>
        <w:t>5</w:t>
      </w:r>
      <w:r w:rsidRPr="00625CB1">
        <w:rPr>
          <w:rFonts w:ascii="Arial" w:hAnsi="Arial" w:cs="Arial"/>
          <w:b/>
          <w:sz w:val="20"/>
        </w:rPr>
        <w:t>0:</w:t>
      </w:r>
      <w:r w:rsidRPr="00625CB1">
        <w:rPr>
          <w:rFonts w:ascii="Arial" w:hAnsi="Arial" w:cs="Arial"/>
          <w:sz w:val="20"/>
        </w:rPr>
        <w:t xml:space="preserve"> Suppliers are required to submit a full technical proposal, with all information mention in the technical</w:t>
      </w:r>
      <w:r w:rsidR="00C34F89" w:rsidRPr="00625CB1">
        <w:rPr>
          <w:rFonts w:ascii="Arial" w:hAnsi="Arial" w:cs="Arial"/>
          <w:sz w:val="20"/>
        </w:rPr>
        <w:t xml:space="preserve">. </w:t>
      </w:r>
      <w:r w:rsidRPr="00625CB1">
        <w:rPr>
          <w:rFonts w:ascii="Arial" w:hAnsi="Arial" w:cs="Arial"/>
          <w:sz w:val="20"/>
        </w:rPr>
        <w:t xml:space="preserve">Proposals will be screened </w:t>
      </w:r>
      <w:r w:rsidR="001E069E" w:rsidRPr="00625CB1">
        <w:rPr>
          <w:rFonts w:ascii="Arial" w:hAnsi="Arial" w:cs="Arial"/>
          <w:sz w:val="20"/>
        </w:rPr>
        <w:t xml:space="preserve">based on </w:t>
      </w:r>
      <w:r w:rsidRPr="00625CB1">
        <w:rPr>
          <w:rFonts w:ascii="Arial" w:hAnsi="Arial" w:cs="Arial"/>
          <w:sz w:val="20"/>
        </w:rPr>
        <w:t>technical</w:t>
      </w:r>
      <w:r w:rsidR="00C34F89" w:rsidRPr="00625CB1">
        <w:rPr>
          <w:rFonts w:ascii="Arial" w:hAnsi="Arial" w:cs="Arial"/>
          <w:sz w:val="20"/>
        </w:rPr>
        <w:t xml:space="preserve"> </w:t>
      </w:r>
      <w:r w:rsidR="001E069E" w:rsidRPr="00625CB1">
        <w:rPr>
          <w:rFonts w:ascii="Arial" w:hAnsi="Arial" w:cs="Arial"/>
          <w:sz w:val="20"/>
        </w:rPr>
        <w:t xml:space="preserve">information of </w:t>
      </w:r>
      <w:r w:rsidRPr="00625CB1">
        <w:rPr>
          <w:rFonts w:ascii="Arial" w:hAnsi="Arial" w:cs="Arial"/>
          <w:sz w:val="20"/>
        </w:rPr>
        <w:t>technical information sheets with evidential docum</w:t>
      </w:r>
      <w:r w:rsidR="001E069E" w:rsidRPr="00625CB1">
        <w:rPr>
          <w:rFonts w:ascii="Arial" w:hAnsi="Arial" w:cs="Arial"/>
          <w:sz w:val="20"/>
        </w:rPr>
        <w:t>ents.</w:t>
      </w:r>
      <w:r w:rsidRPr="00625CB1">
        <w:rPr>
          <w:rFonts w:ascii="Arial" w:hAnsi="Arial" w:cs="Arial"/>
          <w:sz w:val="20"/>
        </w:rPr>
        <w:t xml:space="preserve"> </w:t>
      </w:r>
    </w:p>
    <w:p w14:paraId="5D148010" w14:textId="77777777" w:rsidR="00845F18" w:rsidRPr="00547D93" w:rsidRDefault="00845F18" w:rsidP="00547D93">
      <w:pPr>
        <w:tabs>
          <w:tab w:val="num" w:pos="540"/>
        </w:tabs>
        <w:jc w:val="both"/>
        <w:rPr>
          <w:rFonts w:ascii="Arial" w:hAnsi="Arial" w:cs="Arial"/>
          <w:sz w:val="18"/>
          <w:szCs w:val="18"/>
          <w:lang w:val="en-GB"/>
        </w:rPr>
      </w:pPr>
    </w:p>
    <w:tbl>
      <w:tblPr>
        <w:tblW w:w="8970" w:type="dxa"/>
        <w:tblInd w:w="355" w:type="dxa"/>
        <w:tblLook w:val="04A0" w:firstRow="1" w:lastRow="0" w:firstColumn="1" w:lastColumn="0" w:noHBand="0" w:noVBand="1"/>
      </w:tblPr>
      <w:tblGrid>
        <w:gridCol w:w="2070"/>
        <w:gridCol w:w="5191"/>
        <w:gridCol w:w="1709"/>
      </w:tblGrid>
      <w:tr w:rsidR="00192B38" w:rsidRPr="00547D93" w14:paraId="6A2980C5" w14:textId="603A6615" w:rsidTr="00FE14FE">
        <w:trPr>
          <w:trHeight w:val="268"/>
        </w:trPr>
        <w:tc>
          <w:tcPr>
            <w:tcW w:w="8970" w:type="dxa"/>
            <w:gridSpan w:val="3"/>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3B6B1064" w14:textId="6515D2A5" w:rsidR="00192B38" w:rsidRPr="00547D93" w:rsidRDefault="00192B38" w:rsidP="00547D93">
            <w:pPr>
              <w:ind w:firstLineChars="100" w:firstLine="181"/>
              <w:jc w:val="both"/>
              <w:rPr>
                <w:rFonts w:ascii="Arial" w:hAnsi="Arial" w:cs="Arial"/>
                <w:b/>
                <w:bCs/>
                <w:color w:val="000000"/>
                <w:sz w:val="18"/>
                <w:szCs w:val="18"/>
                <w:lang w:eastAsia="en-IE"/>
              </w:rPr>
            </w:pPr>
            <w:r w:rsidRPr="00547D93">
              <w:rPr>
                <w:rFonts w:ascii="Arial" w:hAnsi="Arial" w:cs="Arial"/>
                <w:b/>
                <w:bCs/>
                <w:color w:val="000000"/>
                <w:sz w:val="18"/>
                <w:szCs w:val="18"/>
                <w:lang w:eastAsia="en-IE"/>
              </w:rPr>
              <w:t>Crite</w:t>
            </w:r>
            <w:r w:rsidR="0014403A" w:rsidRPr="00547D93">
              <w:rPr>
                <w:rFonts w:ascii="Arial" w:hAnsi="Arial" w:cs="Arial"/>
                <w:b/>
                <w:bCs/>
                <w:color w:val="000000"/>
                <w:sz w:val="18"/>
                <w:szCs w:val="18"/>
                <w:lang w:eastAsia="en-IE"/>
              </w:rPr>
              <w:t>ria and Scoring: Total Score - 5</w:t>
            </w:r>
            <w:r w:rsidRPr="00547D93">
              <w:rPr>
                <w:rFonts w:ascii="Arial" w:hAnsi="Arial" w:cs="Arial"/>
                <w:b/>
                <w:bCs/>
                <w:color w:val="000000"/>
                <w:sz w:val="18"/>
                <w:szCs w:val="18"/>
                <w:lang w:eastAsia="en-IE"/>
              </w:rPr>
              <w:t>0 Points</w:t>
            </w:r>
          </w:p>
        </w:tc>
      </w:tr>
      <w:tr w:rsidR="00845F18" w:rsidRPr="00547D93" w14:paraId="6E5AA18A" w14:textId="1560A13A" w:rsidTr="00FE14FE">
        <w:trPr>
          <w:trHeight w:val="283"/>
        </w:trPr>
        <w:tc>
          <w:tcPr>
            <w:tcW w:w="2070" w:type="dxa"/>
            <w:tcBorders>
              <w:top w:val="nil"/>
              <w:left w:val="single" w:sz="4" w:space="0" w:color="auto"/>
              <w:bottom w:val="single" w:sz="4" w:space="0" w:color="000000" w:themeColor="text1"/>
              <w:right w:val="single" w:sz="4" w:space="0" w:color="auto"/>
            </w:tcBorders>
            <w:shd w:val="clear" w:color="auto" w:fill="7EDE7C"/>
            <w:vAlign w:val="center"/>
          </w:tcPr>
          <w:p w14:paraId="553DF296" w14:textId="43D52505" w:rsidR="00845F18" w:rsidRPr="00547D93" w:rsidRDefault="00845F18" w:rsidP="00547D93">
            <w:pPr>
              <w:jc w:val="both"/>
              <w:rPr>
                <w:rFonts w:ascii="Arial" w:hAnsi="Arial" w:cs="Arial"/>
                <w:b/>
                <w:bCs/>
                <w:color w:val="000000"/>
                <w:sz w:val="18"/>
                <w:szCs w:val="18"/>
                <w:lang w:eastAsia="en-IE"/>
              </w:rPr>
            </w:pPr>
            <w:r w:rsidRPr="00547D93">
              <w:rPr>
                <w:rFonts w:ascii="Arial" w:hAnsi="Arial" w:cs="Arial"/>
                <w:b/>
                <w:bCs/>
                <w:color w:val="000000"/>
                <w:sz w:val="18"/>
                <w:szCs w:val="18"/>
                <w:lang w:eastAsia="en-IE"/>
              </w:rPr>
              <w:t>Criteria</w:t>
            </w:r>
          </w:p>
        </w:tc>
        <w:tc>
          <w:tcPr>
            <w:tcW w:w="5191" w:type="dxa"/>
            <w:tcBorders>
              <w:top w:val="nil"/>
              <w:left w:val="single" w:sz="4" w:space="0" w:color="auto"/>
              <w:bottom w:val="single" w:sz="4" w:space="0" w:color="000000" w:themeColor="text1"/>
              <w:right w:val="single" w:sz="4" w:space="0" w:color="auto"/>
            </w:tcBorders>
            <w:shd w:val="clear" w:color="auto" w:fill="7EDE7C"/>
            <w:vAlign w:val="center"/>
          </w:tcPr>
          <w:p w14:paraId="44904959" w14:textId="2F554F89" w:rsidR="00845F18" w:rsidRPr="00547D93" w:rsidRDefault="00845F18" w:rsidP="00547D93">
            <w:pPr>
              <w:jc w:val="both"/>
              <w:rPr>
                <w:rFonts w:ascii="Arial" w:hAnsi="Arial" w:cs="Arial"/>
                <w:b/>
                <w:bCs/>
                <w:color w:val="000000"/>
                <w:sz w:val="18"/>
                <w:szCs w:val="18"/>
                <w:lang w:eastAsia="en-IE"/>
              </w:rPr>
            </w:pPr>
            <w:r w:rsidRPr="00547D93">
              <w:rPr>
                <w:rFonts w:ascii="Arial" w:hAnsi="Arial" w:cs="Arial"/>
                <w:b/>
                <w:bCs/>
                <w:color w:val="000000"/>
                <w:sz w:val="18"/>
                <w:szCs w:val="18"/>
                <w:lang w:eastAsia="en-IE"/>
              </w:rPr>
              <w:t xml:space="preserve">Details Technical Evaluation Criteria </w:t>
            </w:r>
          </w:p>
        </w:tc>
        <w:tc>
          <w:tcPr>
            <w:tcW w:w="1709" w:type="dxa"/>
            <w:tcBorders>
              <w:top w:val="nil"/>
              <w:left w:val="single" w:sz="4" w:space="0" w:color="auto"/>
              <w:bottom w:val="single" w:sz="4" w:space="0" w:color="000000" w:themeColor="text1"/>
              <w:right w:val="single" w:sz="4" w:space="0" w:color="auto"/>
            </w:tcBorders>
            <w:shd w:val="clear" w:color="auto" w:fill="7EDE7C"/>
            <w:vAlign w:val="center"/>
          </w:tcPr>
          <w:p w14:paraId="3715D9D4" w14:textId="01F01C87" w:rsidR="00845F18" w:rsidRPr="00547D93" w:rsidRDefault="00CF5372" w:rsidP="00F45F1A">
            <w:pPr>
              <w:jc w:val="center"/>
              <w:rPr>
                <w:rFonts w:ascii="Arial" w:hAnsi="Arial" w:cs="Arial"/>
                <w:b/>
                <w:bCs/>
                <w:color w:val="000000"/>
                <w:sz w:val="18"/>
                <w:szCs w:val="18"/>
                <w:lang w:eastAsia="en-IE"/>
              </w:rPr>
            </w:pPr>
            <w:r w:rsidRPr="00547D93">
              <w:rPr>
                <w:rFonts w:ascii="Arial" w:hAnsi="Arial" w:cs="Arial"/>
                <w:b/>
                <w:bCs/>
                <w:color w:val="000000"/>
                <w:sz w:val="18"/>
                <w:szCs w:val="18"/>
                <w:lang w:eastAsia="en-IE"/>
              </w:rPr>
              <w:t>Score</w:t>
            </w:r>
          </w:p>
        </w:tc>
      </w:tr>
      <w:tr w:rsidR="00221D85" w:rsidRPr="00547D93" w14:paraId="20C31C9B" w14:textId="77777777" w:rsidTr="00FE14FE">
        <w:trPr>
          <w:trHeight w:val="728"/>
        </w:trPr>
        <w:tc>
          <w:tcPr>
            <w:tcW w:w="2070" w:type="dxa"/>
            <w:tcBorders>
              <w:top w:val="nil"/>
              <w:left w:val="single" w:sz="4" w:space="0" w:color="auto"/>
              <w:bottom w:val="single" w:sz="4" w:space="0" w:color="000000" w:themeColor="text1"/>
              <w:right w:val="single" w:sz="4" w:space="0" w:color="auto"/>
            </w:tcBorders>
            <w:vAlign w:val="center"/>
          </w:tcPr>
          <w:p w14:paraId="3B30A247" w14:textId="5DD5E7CC" w:rsidR="00221D85" w:rsidRPr="00F46544" w:rsidRDefault="00801FFB" w:rsidP="00547D93">
            <w:pPr>
              <w:jc w:val="both"/>
              <w:rPr>
                <w:rFonts w:ascii="Arial" w:hAnsi="Arial" w:cs="Arial"/>
                <w:b/>
                <w:bCs/>
                <w:color w:val="000000"/>
                <w:sz w:val="20"/>
                <w:szCs w:val="20"/>
                <w:lang w:eastAsia="en-IE"/>
              </w:rPr>
            </w:pPr>
            <w:r w:rsidRPr="00F46544">
              <w:rPr>
                <w:rFonts w:ascii="Arial" w:hAnsi="Arial" w:cs="Arial"/>
                <w:b/>
                <w:bCs/>
                <w:color w:val="000000"/>
                <w:sz w:val="20"/>
                <w:szCs w:val="20"/>
                <w:lang w:eastAsia="en-IE"/>
              </w:rPr>
              <w:t>Company profile</w:t>
            </w:r>
          </w:p>
        </w:tc>
        <w:tc>
          <w:tcPr>
            <w:tcW w:w="5191" w:type="dxa"/>
            <w:tcBorders>
              <w:top w:val="nil"/>
              <w:left w:val="single" w:sz="4" w:space="0" w:color="auto"/>
              <w:bottom w:val="single" w:sz="4" w:space="0" w:color="000000" w:themeColor="text1"/>
              <w:right w:val="single" w:sz="4" w:space="0" w:color="auto"/>
            </w:tcBorders>
            <w:vAlign w:val="center"/>
          </w:tcPr>
          <w:p w14:paraId="53CE602C" w14:textId="4C92818F" w:rsidR="00221D85" w:rsidRPr="00F46544" w:rsidRDefault="00801FFB" w:rsidP="00547D93">
            <w:pPr>
              <w:jc w:val="both"/>
              <w:rPr>
                <w:rFonts w:ascii="Arial" w:hAnsi="Arial" w:cs="Arial"/>
                <w:color w:val="000000" w:themeColor="text1"/>
                <w:sz w:val="20"/>
                <w:szCs w:val="20"/>
                <w:lang w:eastAsia="en-IE"/>
              </w:rPr>
            </w:pPr>
            <w:r w:rsidRPr="00F46544">
              <w:rPr>
                <w:rFonts w:ascii="Arial" w:hAnsi="Arial" w:cs="Arial"/>
                <w:color w:val="000000" w:themeColor="text1"/>
                <w:sz w:val="20"/>
                <w:szCs w:val="20"/>
                <w:lang w:eastAsia="en-IE"/>
              </w:rPr>
              <w:t xml:space="preserve">Supplier/service provider has to submit a company profile/brochure. If the profile match with similar </w:t>
            </w:r>
            <w:r w:rsidR="00625CB1" w:rsidRPr="00F46544">
              <w:rPr>
                <w:rFonts w:ascii="Arial" w:hAnsi="Arial" w:cs="Arial"/>
                <w:color w:val="000000" w:themeColor="text1"/>
                <w:sz w:val="20"/>
                <w:szCs w:val="20"/>
                <w:lang w:eastAsia="en-IE"/>
              </w:rPr>
              <w:t>category,</w:t>
            </w:r>
            <w:r w:rsidRPr="00F46544">
              <w:rPr>
                <w:rFonts w:ascii="Arial" w:hAnsi="Arial" w:cs="Arial"/>
                <w:color w:val="000000" w:themeColor="text1"/>
                <w:sz w:val="20"/>
                <w:szCs w:val="20"/>
                <w:lang w:eastAsia="en-IE"/>
              </w:rPr>
              <w:t xml:space="preserve"> then get the score. </w:t>
            </w:r>
          </w:p>
        </w:tc>
        <w:tc>
          <w:tcPr>
            <w:tcW w:w="1709" w:type="dxa"/>
            <w:tcBorders>
              <w:top w:val="nil"/>
              <w:left w:val="single" w:sz="4" w:space="0" w:color="auto"/>
              <w:bottom w:val="single" w:sz="4" w:space="0" w:color="000000" w:themeColor="text1"/>
              <w:right w:val="single" w:sz="4" w:space="0" w:color="auto"/>
            </w:tcBorders>
            <w:vAlign w:val="center"/>
          </w:tcPr>
          <w:p w14:paraId="2F4C64C8" w14:textId="0C858F66" w:rsidR="00221D85" w:rsidRPr="00547D93" w:rsidRDefault="00CF5372" w:rsidP="00F45F1A">
            <w:pPr>
              <w:jc w:val="center"/>
              <w:rPr>
                <w:rFonts w:ascii="Arial" w:hAnsi="Arial" w:cs="Arial"/>
                <w:bCs/>
                <w:color w:val="000000"/>
                <w:sz w:val="18"/>
                <w:szCs w:val="18"/>
                <w:lang w:eastAsia="en-IE"/>
              </w:rPr>
            </w:pPr>
            <w:r w:rsidRPr="00547D93">
              <w:rPr>
                <w:rFonts w:ascii="Arial" w:hAnsi="Arial" w:cs="Arial"/>
                <w:bCs/>
                <w:color w:val="000000"/>
                <w:sz w:val="18"/>
                <w:szCs w:val="18"/>
                <w:lang w:eastAsia="en-IE"/>
              </w:rPr>
              <w:t>15</w:t>
            </w:r>
          </w:p>
        </w:tc>
      </w:tr>
      <w:tr w:rsidR="00801FFB" w:rsidRPr="00547D93" w14:paraId="21634647" w14:textId="247FBE74" w:rsidTr="00FE14FE">
        <w:trPr>
          <w:trHeight w:val="701"/>
        </w:trPr>
        <w:tc>
          <w:tcPr>
            <w:tcW w:w="2070" w:type="dxa"/>
            <w:tcBorders>
              <w:top w:val="nil"/>
              <w:left w:val="single" w:sz="4" w:space="0" w:color="auto"/>
              <w:bottom w:val="single" w:sz="4" w:space="0" w:color="auto"/>
              <w:right w:val="single" w:sz="4" w:space="0" w:color="auto"/>
            </w:tcBorders>
            <w:vAlign w:val="center"/>
          </w:tcPr>
          <w:p w14:paraId="3F2CA611" w14:textId="6AD4B5F7" w:rsidR="00801FFB" w:rsidRPr="00F46544" w:rsidRDefault="00DA00A1" w:rsidP="00547D93">
            <w:pPr>
              <w:jc w:val="both"/>
              <w:rPr>
                <w:rFonts w:ascii="Arial" w:hAnsi="Arial" w:cs="Arial"/>
                <w:b/>
                <w:color w:val="000000"/>
                <w:sz w:val="20"/>
                <w:szCs w:val="20"/>
                <w:lang w:eastAsia="en-IE"/>
              </w:rPr>
            </w:pPr>
            <w:r w:rsidRPr="00F46544">
              <w:rPr>
                <w:rFonts w:ascii="Arial" w:hAnsi="Arial" w:cs="Arial"/>
                <w:b/>
                <w:bCs/>
                <w:color w:val="000000"/>
                <w:sz w:val="20"/>
                <w:szCs w:val="20"/>
                <w:lang w:eastAsia="en-IE"/>
              </w:rPr>
              <w:t xml:space="preserve">Client </w:t>
            </w:r>
            <w:r w:rsidR="00801FFB" w:rsidRPr="00F46544">
              <w:rPr>
                <w:rFonts w:ascii="Arial" w:hAnsi="Arial" w:cs="Arial"/>
                <w:b/>
                <w:bCs/>
                <w:color w:val="000000"/>
                <w:sz w:val="20"/>
                <w:szCs w:val="20"/>
                <w:lang w:eastAsia="en-IE"/>
              </w:rPr>
              <w:t>Reference Information</w:t>
            </w:r>
          </w:p>
        </w:tc>
        <w:tc>
          <w:tcPr>
            <w:tcW w:w="5191" w:type="dxa"/>
            <w:tcBorders>
              <w:top w:val="nil"/>
              <w:left w:val="nil"/>
              <w:bottom w:val="single" w:sz="4" w:space="0" w:color="auto"/>
              <w:right w:val="single" w:sz="4" w:space="0" w:color="auto"/>
            </w:tcBorders>
            <w:noWrap/>
            <w:vAlign w:val="center"/>
          </w:tcPr>
          <w:p w14:paraId="2EEBA69B" w14:textId="373B5033" w:rsidR="00801FFB" w:rsidRPr="00F46544" w:rsidRDefault="00801FFB" w:rsidP="00547D93">
            <w:pPr>
              <w:jc w:val="both"/>
              <w:rPr>
                <w:rFonts w:ascii="Arial" w:hAnsi="Arial" w:cs="Arial"/>
                <w:color w:val="000000" w:themeColor="text1"/>
                <w:sz w:val="20"/>
                <w:szCs w:val="20"/>
                <w:lang w:eastAsia="en-IE"/>
              </w:rPr>
            </w:pPr>
            <w:r w:rsidRPr="00F46544">
              <w:rPr>
                <w:rFonts w:ascii="Arial" w:hAnsi="Arial" w:cs="Arial"/>
                <w:color w:val="000000" w:themeColor="text1"/>
                <w:sz w:val="20"/>
                <w:szCs w:val="20"/>
                <w:lang w:eastAsia="en-IE"/>
              </w:rPr>
              <w:t xml:space="preserve">At least two (2) </w:t>
            </w:r>
            <w:r w:rsidR="00DA00A1" w:rsidRPr="00F46544">
              <w:rPr>
                <w:rFonts w:ascii="Arial" w:hAnsi="Arial" w:cs="Arial"/>
                <w:color w:val="000000" w:themeColor="text1"/>
                <w:sz w:val="20"/>
                <w:szCs w:val="20"/>
                <w:lang w:eastAsia="en-IE"/>
              </w:rPr>
              <w:t xml:space="preserve">client </w:t>
            </w:r>
            <w:r w:rsidRPr="00F46544">
              <w:rPr>
                <w:rFonts w:ascii="Arial" w:hAnsi="Arial" w:cs="Arial"/>
                <w:color w:val="000000" w:themeColor="text1"/>
                <w:sz w:val="20"/>
                <w:szCs w:val="20"/>
                <w:lang w:eastAsia="en-IE"/>
              </w:rPr>
              <w:t>reference information (email and contact details) of successful order/contract completed by your company/organization</w:t>
            </w:r>
          </w:p>
        </w:tc>
        <w:tc>
          <w:tcPr>
            <w:tcW w:w="1709" w:type="dxa"/>
            <w:tcBorders>
              <w:top w:val="nil"/>
              <w:left w:val="nil"/>
              <w:bottom w:val="single" w:sz="4" w:space="0" w:color="auto"/>
              <w:right w:val="single" w:sz="4" w:space="0" w:color="auto"/>
            </w:tcBorders>
            <w:vAlign w:val="center"/>
          </w:tcPr>
          <w:p w14:paraId="53BA1EFD" w14:textId="747CD301" w:rsidR="00801FFB" w:rsidRPr="00547D93" w:rsidRDefault="00CF5372" w:rsidP="00F45F1A">
            <w:pPr>
              <w:jc w:val="center"/>
              <w:rPr>
                <w:rFonts w:ascii="Arial" w:hAnsi="Arial" w:cs="Arial"/>
                <w:color w:val="000000" w:themeColor="text1"/>
                <w:sz w:val="18"/>
                <w:szCs w:val="18"/>
                <w:lang w:eastAsia="en-IE"/>
              </w:rPr>
            </w:pPr>
            <w:r w:rsidRPr="00547D93">
              <w:rPr>
                <w:rFonts w:ascii="Arial" w:hAnsi="Arial" w:cs="Arial"/>
                <w:bCs/>
                <w:color w:val="000000"/>
                <w:sz w:val="18"/>
                <w:szCs w:val="18"/>
                <w:lang w:eastAsia="en-IE"/>
              </w:rPr>
              <w:t>10</w:t>
            </w:r>
          </w:p>
        </w:tc>
      </w:tr>
      <w:tr w:rsidR="00801FFB" w:rsidRPr="00547D93" w14:paraId="04394AFE" w14:textId="2643A841" w:rsidTr="00FE14FE">
        <w:trPr>
          <w:trHeight w:val="980"/>
        </w:trPr>
        <w:tc>
          <w:tcPr>
            <w:tcW w:w="2070" w:type="dxa"/>
            <w:tcBorders>
              <w:top w:val="nil"/>
              <w:left w:val="single" w:sz="4" w:space="0" w:color="auto"/>
              <w:bottom w:val="single" w:sz="4" w:space="0" w:color="auto"/>
              <w:right w:val="single" w:sz="4" w:space="0" w:color="auto"/>
            </w:tcBorders>
            <w:vAlign w:val="center"/>
          </w:tcPr>
          <w:p w14:paraId="788BCD95" w14:textId="7D2694CE" w:rsidR="00801FFB" w:rsidRPr="00F46544" w:rsidRDefault="00801FFB" w:rsidP="00547D93">
            <w:pPr>
              <w:jc w:val="both"/>
              <w:rPr>
                <w:rFonts w:ascii="Arial" w:hAnsi="Arial" w:cs="Arial"/>
                <w:b/>
                <w:color w:val="000000"/>
                <w:sz w:val="20"/>
                <w:szCs w:val="20"/>
                <w:lang w:eastAsia="en-IE"/>
              </w:rPr>
            </w:pPr>
            <w:r w:rsidRPr="00F46544">
              <w:rPr>
                <w:rFonts w:ascii="Arial" w:hAnsi="Arial" w:cs="Arial"/>
                <w:b/>
                <w:color w:val="000000"/>
                <w:sz w:val="20"/>
                <w:szCs w:val="20"/>
                <w:lang w:eastAsia="en-IE"/>
              </w:rPr>
              <w:t>Relevant experience</w:t>
            </w:r>
          </w:p>
        </w:tc>
        <w:tc>
          <w:tcPr>
            <w:tcW w:w="5191" w:type="dxa"/>
            <w:tcBorders>
              <w:top w:val="nil"/>
              <w:left w:val="nil"/>
              <w:bottom w:val="single" w:sz="4" w:space="0" w:color="auto"/>
              <w:right w:val="single" w:sz="4" w:space="0" w:color="auto"/>
            </w:tcBorders>
            <w:noWrap/>
            <w:vAlign w:val="center"/>
          </w:tcPr>
          <w:p w14:paraId="1A435124" w14:textId="323653A3" w:rsidR="00801FFB" w:rsidRPr="00F46544" w:rsidRDefault="00801FFB" w:rsidP="00547D93">
            <w:pPr>
              <w:jc w:val="both"/>
              <w:rPr>
                <w:rFonts w:ascii="Arial" w:hAnsi="Arial" w:cs="Arial"/>
                <w:color w:val="000000" w:themeColor="text1"/>
                <w:sz w:val="20"/>
                <w:szCs w:val="20"/>
                <w:lang w:eastAsia="en-IE"/>
              </w:rPr>
            </w:pPr>
            <w:r w:rsidRPr="00F46544">
              <w:rPr>
                <w:rFonts w:ascii="Arial" w:hAnsi="Arial" w:cs="Arial"/>
                <w:color w:val="000000" w:themeColor="text1"/>
                <w:sz w:val="20"/>
                <w:szCs w:val="20"/>
                <w:lang w:eastAsia="en-IE"/>
              </w:rPr>
              <w:t xml:space="preserve">Supplier has to submit at least 03 relevant previous experience documents </w:t>
            </w:r>
            <w:r w:rsidR="00DA00A1" w:rsidRPr="00F46544">
              <w:rPr>
                <w:rFonts w:ascii="Arial" w:hAnsi="Arial" w:cs="Arial"/>
                <w:color w:val="000000" w:themeColor="text1"/>
                <w:sz w:val="20"/>
                <w:szCs w:val="20"/>
                <w:lang w:eastAsia="en-IE"/>
              </w:rPr>
              <w:t xml:space="preserve">(purchase order/ work order/ </w:t>
            </w:r>
            <w:r w:rsidR="00AE31C1" w:rsidRPr="00F46544">
              <w:rPr>
                <w:rFonts w:ascii="Arial" w:hAnsi="Arial" w:cs="Arial"/>
                <w:color w:val="000000" w:themeColor="text1"/>
                <w:sz w:val="20"/>
                <w:szCs w:val="20"/>
                <w:lang w:eastAsia="en-IE"/>
              </w:rPr>
              <w:t>Agreement</w:t>
            </w:r>
            <w:r w:rsidR="00DA00A1" w:rsidRPr="00F46544">
              <w:rPr>
                <w:rFonts w:ascii="Arial" w:hAnsi="Arial" w:cs="Arial"/>
                <w:color w:val="000000" w:themeColor="text1"/>
                <w:sz w:val="20"/>
                <w:szCs w:val="20"/>
                <w:lang w:eastAsia="en-IE"/>
              </w:rPr>
              <w:t xml:space="preserve">) </w:t>
            </w:r>
            <w:r w:rsidRPr="00F46544">
              <w:rPr>
                <w:rFonts w:ascii="Arial" w:hAnsi="Arial" w:cs="Arial"/>
                <w:color w:val="000000" w:themeColor="text1"/>
                <w:sz w:val="20"/>
                <w:szCs w:val="20"/>
                <w:lang w:eastAsia="en-IE"/>
              </w:rPr>
              <w:t>of last three years from multinational company/NGO/INGO/UN</w:t>
            </w:r>
            <w:r w:rsidR="0073491C">
              <w:rPr>
                <w:rFonts w:ascii="Arial" w:hAnsi="Arial" w:cs="Arial"/>
                <w:color w:val="000000" w:themeColor="text1"/>
                <w:sz w:val="20"/>
                <w:szCs w:val="20"/>
                <w:lang w:eastAsia="en-IE"/>
              </w:rPr>
              <w:t>/Govt.</w:t>
            </w:r>
            <w:r w:rsidRPr="00F46544">
              <w:rPr>
                <w:rFonts w:ascii="Arial" w:hAnsi="Arial" w:cs="Arial"/>
                <w:color w:val="000000" w:themeColor="text1"/>
                <w:sz w:val="20"/>
                <w:szCs w:val="20"/>
                <w:lang w:eastAsia="en-IE"/>
              </w:rPr>
              <w:t xml:space="preserve"> etc. </w:t>
            </w:r>
          </w:p>
          <w:p w14:paraId="265ACB63" w14:textId="0698055C" w:rsidR="00801FFB" w:rsidRPr="00F46544" w:rsidRDefault="00801FFB" w:rsidP="00547D93">
            <w:pPr>
              <w:jc w:val="both"/>
              <w:rPr>
                <w:rFonts w:ascii="Arial" w:hAnsi="Arial" w:cs="Arial"/>
                <w:color w:val="000000" w:themeColor="text1"/>
                <w:sz w:val="20"/>
                <w:szCs w:val="20"/>
                <w:lang w:eastAsia="en-IE"/>
              </w:rPr>
            </w:pPr>
            <w:r w:rsidRPr="00F46544">
              <w:rPr>
                <w:rFonts w:ascii="Arial" w:hAnsi="Arial" w:cs="Arial"/>
                <w:color w:val="000000" w:themeColor="text1"/>
                <w:sz w:val="20"/>
                <w:szCs w:val="20"/>
                <w:lang w:eastAsia="en-IE"/>
              </w:rPr>
              <w:t xml:space="preserve">Score: Each PO/Contract/agreement will get score 05 points. </w:t>
            </w:r>
          </w:p>
        </w:tc>
        <w:tc>
          <w:tcPr>
            <w:tcW w:w="1709" w:type="dxa"/>
            <w:tcBorders>
              <w:top w:val="nil"/>
              <w:left w:val="nil"/>
              <w:bottom w:val="single" w:sz="4" w:space="0" w:color="auto"/>
              <w:right w:val="single" w:sz="4" w:space="0" w:color="auto"/>
            </w:tcBorders>
            <w:vAlign w:val="center"/>
          </w:tcPr>
          <w:p w14:paraId="0C9A7F03" w14:textId="6E2E378E" w:rsidR="00801FFB" w:rsidRPr="00547D93" w:rsidRDefault="00CF5372" w:rsidP="00F45F1A">
            <w:pPr>
              <w:jc w:val="center"/>
              <w:rPr>
                <w:rFonts w:ascii="Arial" w:hAnsi="Arial" w:cs="Arial"/>
                <w:color w:val="000000" w:themeColor="text1"/>
                <w:sz w:val="18"/>
                <w:szCs w:val="18"/>
                <w:lang w:eastAsia="en-IE"/>
              </w:rPr>
            </w:pPr>
            <w:r w:rsidRPr="00547D93">
              <w:rPr>
                <w:rFonts w:ascii="Arial" w:hAnsi="Arial" w:cs="Arial"/>
                <w:color w:val="000000" w:themeColor="text1"/>
                <w:sz w:val="18"/>
                <w:szCs w:val="18"/>
                <w:lang w:eastAsia="en-IE"/>
              </w:rPr>
              <w:t>15</w:t>
            </w:r>
          </w:p>
        </w:tc>
      </w:tr>
      <w:tr w:rsidR="00801FFB" w:rsidRPr="00547D93" w14:paraId="0C8AD1FD" w14:textId="77777777" w:rsidTr="00FE14FE">
        <w:trPr>
          <w:trHeight w:val="710"/>
        </w:trPr>
        <w:tc>
          <w:tcPr>
            <w:tcW w:w="2070" w:type="dxa"/>
            <w:tcBorders>
              <w:top w:val="nil"/>
              <w:left w:val="single" w:sz="4" w:space="0" w:color="auto"/>
              <w:bottom w:val="single" w:sz="4" w:space="0" w:color="auto"/>
              <w:right w:val="single" w:sz="4" w:space="0" w:color="auto"/>
            </w:tcBorders>
            <w:vAlign w:val="center"/>
          </w:tcPr>
          <w:p w14:paraId="4EA3D22F" w14:textId="60631C17" w:rsidR="00801FFB" w:rsidRPr="00F46544" w:rsidRDefault="00801FFB" w:rsidP="00547D93">
            <w:pPr>
              <w:jc w:val="both"/>
              <w:rPr>
                <w:rFonts w:ascii="Arial" w:hAnsi="Arial" w:cs="Arial"/>
                <w:b/>
                <w:color w:val="000000"/>
                <w:sz w:val="20"/>
                <w:szCs w:val="20"/>
                <w:lang w:eastAsia="en-IE"/>
              </w:rPr>
            </w:pPr>
            <w:r w:rsidRPr="00F46544">
              <w:rPr>
                <w:rFonts w:ascii="Arial" w:hAnsi="Arial" w:cs="Arial"/>
                <w:b/>
                <w:color w:val="000000"/>
                <w:sz w:val="20"/>
                <w:szCs w:val="20"/>
                <w:lang w:eastAsia="en-IE"/>
              </w:rPr>
              <w:lastRenderedPageBreak/>
              <w:t>Financial capacity</w:t>
            </w:r>
          </w:p>
        </w:tc>
        <w:tc>
          <w:tcPr>
            <w:tcW w:w="5191" w:type="dxa"/>
            <w:tcBorders>
              <w:top w:val="nil"/>
              <w:left w:val="nil"/>
              <w:bottom w:val="single" w:sz="4" w:space="0" w:color="auto"/>
              <w:right w:val="single" w:sz="4" w:space="0" w:color="auto"/>
            </w:tcBorders>
            <w:noWrap/>
            <w:vAlign w:val="center"/>
          </w:tcPr>
          <w:p w14:paraId="7DC34550" w14:textId="007689F1" w:rsidR="00801FFB" w:rsidRPr="00F46544" w:rsidRDefault="00801FFB" w:rsidP="00547D93">
            <w:pPr>
              <w:jc w:val="both"/>
              <w:rPr>
                <w:rFonts w:ascii="Arial" w:hAnsi="Arial" w:cs="Arial"/>
                <w:color w:val="000000" w:themeColor="text1"/>
                <w:sz w:val="20"/>
                <w:szCs w:val="20"/>
                <w:lang w:eastAsia="en-IE"/>
              </w:rPr>
            </w:pPr>
            <w:r w:rsidRPr="00F46544">
              <w:rPr>
                <w:rFonts w:ascii="Arial" w:hAnsi="Arial" w:cs="Arial"/>
                <w:color w:val="000000" w:themeColor="text1"/>
                <w:sz w:val="20"/>
                <w:szCs w:val="20"/>
                <w:lang w:eastAsia="en-IE"/>
              </w:rPr>
              <w:t>Supplier has to submit bank solvency certificate/last one year bank statement needed to submit. Submitted proven documents will get score 1</w:t>
            </w:r>
            <w:r w:rsidR="00DA00A1" w:rsidRPr="00F46544">
              <w:rPr>
                <w:rFonts w:ascii="Arial" w:hAnsi="Arial" w:cs="Arial"/>
                <w:color w:val="000000" w:themeColor="text1"/>
                <w:sz w:val="20"/>
                <w:szCs w:val="20"/>
                <w:lang w:eastAsia="en-IE"/>
              </w:rPr>
              <w:t>0</w:t>
            </w:r>
            <w:r w:rsidRPr="00F46544">
              <w:rPr>
                <w:rFonts w:ascii="Arial" w:hAnsi="Arial" w:cs="Arial"/>
                <w:color w:val="000000" w:themeColor="text1"/>
                <w:sz w:val="20"/>
                <w:szCs w:val="20"/>
                <w:lang w:eastAsia="en-IE"/>
              </w:rPr>
              <w:t xml:space="preserve"> points. </w:t>
            </w:r>
          </w:p>
        </w:tc>
        <w:tc>
          <w:tcPr>
            <w:tcW w:w="1709" w:type="dxa"/>
            <w:tcBorders>
              <w:top w:val="nil"/>
              <w:left w:val="nil"/>
              <w:bottom w:val="single" w:sz="4" w:space="0" w:color="auto"/>
              <w:right w:val="single" w:sz="4" w:space="0" w:color="auto"/>
            </w:tcBorders>
            <w:vAlign w:val="center"/>
          </w:tcPr>
          <w:p w14:paraId="47471203" w14:textId="4026932D" w:rsidR="00801FFB" w:rsidRPr="00547D93" w:rsidRDefault="00CF5372" w:rsidP="00F45F1A">
            <w:pPr>
              <w:jc w:val="center"/>
              <w:rPr>
                <w:rFonts w:ascii="Arial" w:hAnsi="Arial" w:cs="Arial"/>
                <w:color w:val="000000" w:themeColor="text1"/>
                <w:sz w:val="18"/>
                <w:szCs w:val="18"/>
                <w:lang w:eastAsia="en-IE"/>
              </w:rPr>
            </w:pPr>
            <w:r w:rsidRPr="00547D93">
              <w:rPr>
                <w:rFonts w:ascii="Arial" w:hAnsi="Arial" w:cs="Arial"/>
                <w:color w:val="000000" w:themeColor="text1"/>
                <w:sz w:val="18"/>
                <w:szCs w:val="18"/>
                <w:lang w:eastAsia="en-IE"/>
              </w:rPr>
              <w:t>10</w:t>
            </w:r>
          </w:p>
        </w:tc>
      </w:tr>
      <w:tr w:rsidR="00801FFB" w:rsidRPr="00547D93" w14:paraId="1D2994B4" w14:textId="1E074ED0" w:rsidTr="00FE14FE">
        <w:trPr>
          <w:trHeight w:val="164"/>
        </w:trPr>
        <w:tc>
          <w:tcPr>
            <w:tcW w:w="7261" w:type="dxa"/>
            <w:gridSpan w:val="2"/>
            <w:tcBorders>
              <w:top w:val="single" w:sz="4" w:space="0" w:color="auto"/>
              <w:left w:val="single" w:sz="4" w:space="0" w:color="auto"/>
              <w:bottom w:val="single" w:sz="4" w:space="0" w:color="auto"/>
              <w:right w:val="single" w:sz="4" w:space="0" w:color="auto"/>
            </w:tcBorders>
            <w:shd w:val="clear" w:color="auto" w:fill="7EDE7C"/>
            <w:noWrap/>
            <w:vAlign w:val="bottom"/>
            <w:hideMark/>
          </w:tcPr>
          <w:p w14:paraId="57F2EAE1" w14:textId="2414862C" w:rsidR="00801FFB" w:rsidRPr="00547D93" w:rsidRDefault="00801FFB" w:rsidP="00547D93">
            <w:pPr>
              <w:jc w:val="both"/>
              <w:rPr>
                <w:rFonts w:ascii="Arial" w:hAnsi="Arial" w:cs="Arial"/>
                <w:b/>
                <w:bCs/>
                <w:color w:val="000000"/>
                <w:sz w:val="18"/>
                <w:szCs w:val="18"/>
                <w:lang w:eastAsia="en-IE"/>
              </w:rPr>
            </w:pPr>
            <w:r w:rsidRPr="00547D93">
              <w:rPr>
                <w:rFonts w:ascii="Arial" w:hAnsi="Arial" w:cs="Arial"/>
                <w:b/>
                <w:bCs/>
                <w:color w:val="000000"/>
                <w:sz w:val="18"/>
                <w:szCs w:val="18"/>
                <w:lang w:eastAsia="en-IE"/>
              </w:rPr>
              <w:t>Total Points</w:t>
            </w:r>
          </w:p>
        </w:tc>
        <w:tc>
          <w:tcPr>
            <w:tcW w:w="1709" w:type="dxa"/>
            <w:tcBorders>
              <w:top w:val="single" w:sz="4" w:space="0" w:color="auto"/>
              <w:left w:val="nil"/>
              <w:bottom w:val="single" w:sz="4" w:space="0" w:color="auto"/>
              <w:right w:val="single" w:sz="4" w:space="0" w:color="auto"/>
            </w:tcBorders>
            <w:shd w:val="clear" w:color="auto" w:fill="7EDE7C"/>
            <w:vAlign w:val="center"/>
          </w:tcPr>
          <w:p w14:paraId="1967484C" w14:textId="5D57CA0E" w:rsidR="00801FFB" w:rsidRPr="00547D93" w:rsidRDefault="00CF5372" w:rsidP="00F45F1A">
            <w:pPr>
              <w:jc w:val="center"/>
              <w:rPr>
                <w:rFonts w:ascii="Arial" w:hAnsi="Arial" w:cs="Arial"/>
                <w:b/>
                <w:bCs/>
                <w:color w:val="000000"/>
                <w:sz w:val="18"/>
                <w:szCs w:val="18"/>
                <w:lang w:eastAsia="en-IE"/>
              </w:rPr>
            </w:pPr>
            <w:r w:rsidRPr="00547D93">
              <w:rPr>
                <w:rFonts w:ascii="Arial" w:hAnsi="Arial" w:cs="Arial"/>
                <w:b/>
                <w:bCs/>
                <w:color w:val="000000"/>
                <w:sz w:val="18"/>
                <w:szCs w:val="18"/>
                <w:lang w:eastAsia="en-IE"/>
              </w:rPr>
              <w:t>5</w:t>
            </w:r>
            <w:r w:rsidR="00801FFB" w:rsidRPr="00547D93">
              <w:rPr>
                <w:rFonts w:ascii="Arial" w:hAnsi="Arial" w:cs="Arial"/>
                <w:b/>
                <w:bCs/>
                <w:color w:val="000000"/>
                <w:sz w:val="18"/>
                <w:szCs w:val="18"/>
                <w:lang w:eastAsia="en-IE"/>
              </w:rPr>
              <w:t>0</w:t>
            </w:r>
          </w:p>
        </w:tc>
      </w:tr>
    </w:tbl>
    <w:p w14:paraId="0546B7B3" w14:textId="63676305" w:rsidR="00AE31C1" w:rsidRPr="00547D93" w:rsidRDefault="00AE31C1" w:rsidP="00547D93">
      <w:pPr>
        <w:jc w:val="both"/>
        <w:rPr>
          <w:rFonts w:ascii="Arial" w:hAnsi="Arial" w:cs="Arial"/>
          <w:sz w:val="18"/>
          <w:szCs w:val="18"/>
        </w:rPr>
      </w:pPr>
    </w:p>
    <w:p w14:paraId="0501F91D" w14:textId="2BB30979" w:rsidR="002E057C" w:rsidRPr="00723507" w:rsidRDefault="00EF78EA" w:rsidP="00547D93">
      <w:pPr>
        <w:numPr>
          <w:ilvl w:val="0"/>
          <w:numId w:val="3"/>
        </w:numPr>
        <w:tabs>
          <w:tab w:val="clear" w:pos="720"/>
          <w:tab w:val="num" w:pos="360"/>
        </w:tabs>
        <w:ind w:hanging="720"/>
        <w:jc w:val="both"/>
        <w:rPr>
          <w:rFonts w:ascii="Arial" w:hAnsi="Arial" w:cs="Arial"/>
          <w:b/>
          <w:sz w:val="20"/>
          <w:szCs w:val="20"/>
          <w:u w:val="single"/>
          <w:lang w:val="en-GB"/>
        </w:rPr>
      </w:pPr>
      <w:r w:rsidRPr="00723507">
        <w:rPr>
          <w:rFonts w:ascii="Arial" w:hAnsi="Arial" w:cs="Arial"/>
          <w:b/>
          <w:sz w:val="20"/>
          <w:szCs w:val="20"/>
          <w:u w:val="single"/>
          <w:lang w:val="en-GB"/>
        </w:rPr>
        <w:t>C</w:t>
      </w:r>
      <w:r w:rsidR="00654F8F" w:rsidRPr="00723507">
        <w:rPr>
          <w:rFonts w:ascii="Arial" w:hAnsi="Arial" w:cs="Arial"/>
          <w:b/>
          <w:sz w:val="20"/>
          <w:szCs w:val="20"/>
          <w:u w:val="single"/>
          <w:lang w:val="en-GB"/>
        </w:rPr>
        <w:t>larification meeting/site visit:</w:t>
      </w:r>
    </w:p>
    <w:p w14:paraId="0E7F2DFE" w14:textId="77777777" w:rsidR="00FE14FE" w:rsidRPr="00547D93" w:rsidRDefault="00FE14FE" w:rsidP="00FE14FE">
      <w:pPr>
        <w:ind w:left="720"/>
        <w:jc w:val="both"/>
        <w:rPr>
          <w:rFonts w:ascii="Arial" w:hAnsi="Arial" w:cs="Arial"/>
          <w:b/>
          <w:sz w:val="18"/>
          <w:szCs w:val="18"/>
          <w:u w:val="single"/>
          <w:lang w:val="en-GB"/>
        </w:rPr>
      </w:pPr>
    </w:p>
    <w:p w14:paraId="37BE9205" w14:textId="5790F359" w:rsidR="00EF78EA" w:rsidRPr="009923E0" w:rsidRDefault="00DB3208" w:rsidP="009923E0">
      <w:pPr>
        <w:ind w:left="360"/>
        <w:jc w:val="both"/>
        <w:rPr>
          <w:rFonts w:ascii="Arial" w:hAnsi="Arial" w:cs="Arial"/>
          <w:color w:val="000000" w:themeColor="text1"/>
          <w:sz w:val="20"/>
          <w:szCs w:val="20"/>
          <w:lang w:val="en-GB"/>
        </w:rPr>
      </w:pPr>
      <w:r w:rsidRPr="009923E0">
        <w:rPr>
          <w:rFonts w:ascii="Arial" w:hAnsi="Arial" w:cs="Arial"/>
          <w:color w:val="000000" w:themeColor="text1"/>
          <w:sz w:val="20"/>
          <w:szCs w:val="20"/>
          <w:lang w:val="en-GB"/>
        </w:rPr>
        <w:t xml:space="preserve">Should </w:t>
      </w:r>
      <w:r w:rsidR="00BF107B" w:rsidRPr="009923E0">
        <w:rPr>
          <w:rFonts w:ascii="Arial" w:hAnsi="Arial" w:cs="Arial"/>
          <w:color w:val="000000" w:themeColor="text1"/>
          <w:sz w:val="20"/>
          <w:szCs w:val="20"/>
          <w:lang w:val="en-GB"/>
        </w:rPr>
        <w:t xml:space="preserve">any bidder need </w:t>
      </w:r>
      <w:r w:rsidR="009A0396" w:rsidRPr="009923E0">
        <w:rPr>
          <w:rFonts w:ascii="Arial" w:hAnsi="Arial" w:cs="Arial"/>
          <w:color w:val="000000" w:themeColor="text1"/>
          <w:sz w:val="20"/>
          <w:szCs w:val="20"/>
          <w:lang w:val="en-GB"/>
        </w:rPr>
        <w:t>clarification</w:t>
      </w:r>
      <w:r w:rsidR="00BF107B" w:rsidRPr="009923E0">
        <w:rPr>
          <w:rFonts w:ascii="Arial" w:hAnsi="Arial" w:cs="Arial"/>
          <w:color w:val="000000" w:themeColor="text1"/>
          <w:sz w:val="20"/>
          <w:szCs w:val="20"/>
          <w:lang w:val="en-GB"/>
        </w:rPr>
        <w:t xml:space="preserve"> on any issue to the </w:t>
      </w:r>
      <w:r w:rsidR="0088530A" w:rsidRPr="009923E0">
        <w:rPr>
          <w:rFonts w:ascii="Arial" w:hAnsi="Arial" w:cs="Arial"/>
          <w:color w:val="000000" w:themeColor="text1"/>
          <w:sz w:val="20"/>
          <w:szCs w:val="20"/>
          <w:lang w:val="en-GB"/>
        </w:rPr>
        <w:t>submission</w:t>
      </w:r>
      <w:r w:rsidR="00BF107B" w:rsidRPr="009923E0">
        <w:rPr>
          <w:rFonts w:ascii="Arial" w:hAnsi="Arial" w:cs="Arial"/>
          <w:color w:val="000000" w:themeColor="text1"/>
          <w:sz w:val="20"/>
          <w:szCs w:val="20"/>
          <w:lang w:val="en-GB"/>
        </w:rPr>
        <w:t xml:space="preserve"> they can </w:t>
      </w:r>
      <w:r w:rsidR="00931C98" w:rsidRPr="009923E0">
        <w:rPr>
          <w:rFonts w:ascii="Arial" w:hAnsi="Arial" w:cs="Arial"/>
          <w:color w:val="000000" w:themeColor="text1"/>
          <w:sz w:val="20"/>
          <w:szCs w:val="20"/>
          <w:lang w:val="en-GB"/>
        </w:rPr>
        <w:t>call</w:t>
      </w:r>
      <w:r w:rsidR="000E4D3A" w:rsidRPr="009923E0">
        <w:rPr>
          <w:rFonts w:ascii="Arial" w:hAnsi="Arial" w:cs="Arial"/>
          <w:color w:val="000000" w:themeColor="text1"/>
          <w:sz w:val="20"/>
          <w:szCs w:val="20"/>
          <w:lang w:val="en-GB"/>
        </w:rPr>
        <w:t xml:space="preserve"> t</w:t>
      </w:r>
      <w:r w:rsidR="00931C98" w:rsidRPr="009923E0">
        <w:rPr>
          <w:rFonts w:ascii="Arial" w:hAnsi="Arial" w:cs="Arial"/>
          <w:color w:val="000000" w:themeColor="text1"/>
          <w:sz w:val="20"/>
          <w:szCs w:val="20"/>
          <w:lang w:val="en-GB"/>
        </w:rPr>
        <w:t>he</w:t>
      </w:r>
      <w:r w:rsidR="000E4D3A" w:rsidRPr="009923E0">
        <w:rPr>
          <w:rFonts w:ascii="Arial" w:hAnsi="Arial" w:cs="Arial"/>
          <w:color w:val="000000" w:themeColor="text1"/>
          <w:sz w:val="20"/>
          <w:szCs w:val="20"/>
          <w:lang w:val="en-GB"/>
        </w:rPr>
        <w:t xml:space="preserve"> </w:t>
      </w:r>
      <w:r w:rsidR="00657774" w:rsidRPr="009923E0">
        <w:rPr>
          <w:rFonts w:ascii="Arial" w:hAnsi="Arial" w:cs="Arial"/>
          <w:color w:val="000000" w:themeColor="text1"/>
          <w:sz w:val="20"/>
          <w:szCs w:val="20"/>
          <w:lang w:val="en-GB"/>
        </w:rPr>
        <w:t xml:space="preserve">Phone: </w:t>
      </w:r>
      <w:r w:rsidR="00032989" w:rsidRPr="009923E0">
        <w:rPr>
          <w:rFonts w:ascii="Arial" w:hAnsi="Arial" w:cs="Arial"/>
          <w:b/>
          <w:color w:val="000000" w:themeColor="text1"/>
          <w:sz w:val="20"/>
          <w:szCs w:val="20"/>
          <w:lang w:val="en-GB"/>
        </w:rPr>
        <w:t>+880 17</w:t>
      </w:r>
      <w:r w:rsidR="00C82E2B">
        <w:rPr>
          <w:rFonts w:ascii="Arial" w:hAnsi="Arial" w:cs="Arial"/>
          <w:b/>
          <w:color w:val="000000" w:themeColor="text1"/>
          <w:sz w:val="20"/>
          <w:szCs w:val="20"/>
          <w:lang w:val="en-GB"/>
        </w:rPr>
        <w:t>18</w:t>
      </w:r>
      <w:r w:rsidR="00032989" w:rsidRPr="009923E0">
        <w:rPr>
          <w:rFonts w:ascii="Arial" w:hAnsi="Arial" w:cs="Arial"/>
          <w:b/>
          <w:color w:val="000000" w:themeColor="text1"/>
          <w:sz w:val="20"/>
          <w:szCs w:val="20"/>
          <w:lang w:val="en-GB"/>
        </w:rPr>
        <w:t>-</w:t>
      </w:r>
      <w:r w:rsidR="00C82E2B">
        <w:rPr>
          <w:rFonts w:ascii="Arial" w:hAnsi="Arial" w:cs="Arial"/>
          <w:b/>
          <w:color w:val="000000" w:themeColor="text1"/>
          <w:sz w:val="20"/>
          <w:szCs w:val="20"/>
          <w:lang w:val="en-GB"/>
        </w:rPr>
        <w:t>130600</w:t>
      </w:r>
      <w:r w:rsidR="00032989" w:rsidRPr="009923E0">
        <w:rPr>
          <w:rFonts w:ascii="Arial" w:hAnsi="Arial" w:cs="Arial"/>
          <w:b/>
          <w:color w:val="000000" w:themeColor="text1"/>
          <w:sz w:val="20"/>
          <w:szCs w:val="20"/>
          <w:lang w:val="en-GB"/>
        </w:rPr>
        <w:t xml:space="preserve"> </w:t>
      </w:r>
      <w:r w:rsidR="00931C98" w:rsidRPr="009923E0">
        <w:rPr>
          <w:rFonts w:ascii="Arial" w:hAnsi="Arial" w:cs="Arial"/>
          <w:b/>
          <w:color w:val="000000" w:themeColor="text1"/>
          <w:sz w:val="20"/>
          <w:szCs w:val="20"/>
          <w:lang w:val="en-GB"/>
        </w:rPr>
        <w:t>or +</w:t>
      </w:r>
      <w:r w:rsidR="00032989" w:rsidRPr="009923E0">
        <w:rPr>
          <w:rFonts w:ascii="Arial" w:hAnsi="Arial" w:cs="Arial"/>
          <w:b/>
          <w:color w:val="000000" w:themeColor="text1"/>
          <w:sz w:val="20"/>
          <w:szCs w:val="20"/>
          <w:lang w:val="en-GB"/>
        </w:rPr>
        <w:t>8801816-601183</w:t>
      </w:r>
      <w:r w:rsidR="0034306E" w:rsidRPr="009923E0">
        <w:rPr>
          <w:rFonts w:ascii="Arial" w:hAnsi="Arial" w:cs="Arial"/>
          <w:b/>
          <w:color w:val="000000" w:themeColor="text1"/>
          <w:sz w:val="20"/>
          <w:szCs w:val="20"/>
          <w:lang w:val="en-GB"/>
        </w:rPr>
        <w:t xml:space="preserve"> </w:t>
      </w:r>
      <w:r w:rsidR="000E4D3A" w:rsidRPr="009923E0">
        <w:rPr>
          <w:rFonts w:ascii="Arial" w:hAnsi="Arial" w:cs="Arial"/>
          <w:color w:val="000000" w:themeColor="text1"/>
          <w:sz w:val="20"/>
          <w:szCs w:val="20"/>
          <w:lang w:val="en-GB"/>
        </w:rPr>
        <w:t xml:space="preserve">quoting the </w:t>
      </w:r>
      <w:r w:rsidR="0088530A" w:rsidRPr="009923E0">
        <w:rPr>
          <w:rFonts w:ascii="Arial" w:hAnsi="Arial" w:cs="Arial"/>
          <w:b/>
          <w:bCs/>
          <w:color w:val="000000" w:themeColor="text1"/>
          <w:sz w:val="20"/>
          <w:szCs w:val="20"/>
          <w:lang w:val="en-GB"/>
        </w:rPr>
        <w:t>call for expression of interest</w:t>
      </w:r>
      <w:r w:rsidR="000E4D3A" w:rsidRPr="009923E0">
        <w:rPr>
          <w:rFonts w:ascii="Arial" w:hAnsi="Arial" w:cs="Arial"/>
          <w:b/>
          <w:bCs/>
          <w:color w:val="000000" w:themeColor="text1"/>
          <w:sz w:val="20"/>
          <w:szCs w:val="20"/>
          <w:lang w:val="en-GB"/>
        </w:rPr>
        <w:t xml:space="preserve"> reference number</w:t>
      </w:r>
      <w:r w:rsidR="00F14A1C" w:rsidRPr="009923E0">
        <w:rPr>
          <w:rFonts w:ascii="Arial" w:hAnsi="Arial" w:cs="Arial"/>
          <w:b/>
          <w:bCs/>
          <w:color w:val="000000" w:themeColor="text1"/>
          <w:sz w:val="20"/>
          <w:szCs w:val="20"/>
          <w:lang w:val="en-GB"/>
        </w:rPr>
        <w:t xml:space="preserve">: </w:t>
      </w:r>
      <w:r w:rsidR="008F238C" w:rsidRPr="009923E0">
        <w:rPr>
          <w:rFonts w:ascii="Arial" w:hAnsi="Arial" w:cs="Arial"/>
          <w:b/>
          <w:bCs/>
          <w:color w:val="000000"/>
          <w:sz w:val="20"/>
          <w:szCs w:val="20"/>
        </w:rPr>
        <w:t>NM/VE/TWL/Cox’s/2026/01</w:t>
      </w:r>
      <w:r w:rsidR="00DE4DBF" w:rsidRPr="009923E0">
        <w:rPr>
          <w:rFonts w:ascii="Arial" w:hAnsi="Arial" w:cs="Arial"/>
          <w:b/>
          <w:bCs/>
          <w:color w:val="000000"/>
          <w:sz w:val="20"/>
          <w:szCs w:val="20"/>
        </w:rPr>
        <w:t xml:space="preserve"> </w:t>
      </w:r>
      <w:r w:rsidR="00130408" w:rsidRPr="009923E0">
        <w:rPr>
          <w:rFonts w:ascii="Arial" w:hAnsi="Arial" w:cs="Arial"/>
          <w:bCs/>
          <w:color w:val="000000" w:themeColor="text1"/>
          <w:sz w:val="20"/>
          <w:szCs w:val="20"/>
          <w:lang w:val="en-IE"/>
        </w:rPr>
        <w:t>in</w:t>
      </w:r>
      <w:r w:rsidR="007958CE" w:rsidRPr="009923E0">
        <w:rPr>
          <w:rFonts w:ascii="Arial" w:hAnsi="Arial" w:cs="Arial"/>
          <w:bCs/>
          <w:color w:val="000000" w:themeColor="text1"/>
          <w:sz w:val="20"/>
          <w:szCs w:val="20"/>
          <w:lang w:val="en-GB"/>
        </w:rPr>
        <w:t xml:space="preserve"> </w:t>
      </w:r>
      <w:r w:rsidR="007958CE" w:rsidRPr="009923E0">
        <w:rPr>
          <w:rFonts w:ascii="Arial" w:hAnsi="Arial" w:cs="Arial"/>
          <w:color w:val="000000" w:themeColor="text1"/>
          <w:sz w:val="20"/>
          <w:szCs w:val="20"/>
          <w:lang w:val="en-GB"/>
        </w:rPr>
        <w:t xml:space="preserve">the subject </w:t>
      </w:r>
      <w:r w:rsidR="00130408" w:rsidRPr="009923E0">
        <w:rPr>
          <w:rFonts w:ascii="Arial" w:hAnsi="Arial" w:cs="Arial"/>
          <w:color w:val="000000" w:themeColor="text1"/>
          <w:sz w:val="20"/>
          <w:szCs w:val="20"/>
          <w:lang w:val="en-GB"/>
        </w:rPr>
        <w:t>line.</w:t>
      </w:r>
      <w:r w:rsidR="00BF107B" w:rsidRPr="009923E0">
        <w:rPr>
          <w:rFonts w:ascii="Arial" w:hAnsi="Arial" w:cs="Arial"/>
          <w:color w:val="000000" w:themeColor="text1"/>
          <w:sz w:val="20"/>
          <w:szCs w:val="20"/>
          <w:lang w:val="en-GB"/>
        </w:rPr>
        <w:t xml:space="preserve">  </w:t>
      </w:r>
      <w:r w:rsidR="00696A33" w:rsidRPr="009923E0">
        <w:rPr>
          <w:rFonts w:ascii="Arial" w:hAnsi="Arial" w:cs="Arial"/>
          <w:color w:val="000000" w:themeColor="text1"/>
          <w:sz w:val="20"/>
          <w:szCs w:val="20"/>
        </w:rPr>
        <w:t xml:space="preserve">Nari Maitree </w:t>
      </w:r>
      <w:r w:rsidR="009A0396" w:rsidRPr="009923E0">
        <w:rPr>
          <w:rFonts w:ascii="Arial" w:hAnsi="Arial" w:cs="Arial"/>
          <w:color w:val="000000" w:themeColor="text1"/>
          <w:sz w:val="20"/>
          <w:szCs w:val="20"/>
          <w:lang w:val="en-GB"/>
        </w:rPr>
        <w:t xml:space="preserve">may require </w:t>
      </w:r>
      <w:r w:rsidR="00BF107B" w:rsidRPr="009923E0">
        <w:rPr>
          <w:rFonts w:ascii="Arial" w:hAnsi="Arial" w:cs="Arial"/>
          <w:color w:val="000000" w:themeColor="text1"/>
          <w:sz w:val="20"/>
          <w:szCs w:val="20"/>
          <w:lang w:val="en-GB"/>
        </w:rPr>
        <w:t xml:space="preserve">a </w:t>
      </w:r>
      <w:r w:rsidR="009A0396" w:rsidRPr="009923E0">
        <w:rPr>
          <w:rFonts w:ascii="Arial" w:hAnsi="Arial" w:cs="Arial"/>
          <w:color w:val="000000" w:themeColor="text1"/>
          <w:sz w:val="20"/>
          <w:szCs w:val="20"/>
          <w:lang w:val="en-GB"/>
        </w:rPr>
        <w:t xml:space="preserve">site visit to </w:t>
      </w:r>
      <w:r w:rsidR="00BF107B" w:rsidRPr="009923E0">
        <w:rPr>
          <w:rFonts w:ascii="Arial" w:hAnsi="Arial" w:cs="Arial"/>
          <w:color w:val="000000" w:themeColor="text1"/>
          <w:sz w:val="20"/>
          <w:szCs w:val="20"/>
          <w:lang w:val="en-GB"/>
        </w:rPr>
        <w:t xml:space="preserve">a </w:t>
      </w:r>
      <w:r w:rsidR="00F45F1A" w:rsidRPr="009923E0">
        <w:rPr>
          <w:rFonts w:ascii="Arial" w:hAnsi="Arial" w:cs="Arial"/>
          <w:color w:val="000000" w:themeColor="text1"/>
          <w:sz w:val="20"/>
          <w:szCs w:val="20"/>
          <w:lang w:val="en-GB"/>
        </w:rPr>
        <w:t>tenderer’s</w:t>
      </w:r>
      <w:r w:rsidRPr="009923E0">
        <w:rPr>
          <w:rFonts w:ascii="Arial" w:hAnsi="Arial" w:cs="Arial"/>
          <w:color w:val="000000" w:themeColor="text1"/>
          <w:sz w:val="20"/>
          <w:szCs w:val="20"/>
          <w:lang w:val="en-GB"/>
        </w:rPr>
        <w:t xml:space="preserve"> offices or sites</w:t>
      </w:r>
      <w:r w:rsidR="00C4254E" w:rsidRPr="009923E0">
        <w:rPr>
          <w:rFonts w:ascii="Arial" w:hAnsi="Arial" w:cs="Arial"/>
          <w:color w:val="000000" w:themeColor="text1"/>
          <w:sz w:val="20"/>
          <w:szCs w:val="20"/>
          <w:lang w:val="en-GB"/>
        </w:rPr>
        <w:t xml:space="preserve">, this will be communicated to the tenderer in writing in advance </w:t>
      </w:r>
      <w:r w:rsidRPr="009923E0">
        <w:rPr>
          <w:rFonts w:ascii="Arial" w:hAnsi="Arial" w:cs="Arial"/>
          <w:color w:val="000000" w:themeColor="text1"/>
          <w:sz w:val="20"/>
          <w:szCs w:val="20"/>
          <w:lang w:val="en-GB"/>
        </w:rPr>
        <w:t>of</w:t>
      </w:r>
      <w:r w:rsidR="00C4254E" w:rsidRPr="009923E0">
        <w:rPr>
          <w:rFonts w:ascii="Arial" w:hAnsi="Arial" w:cs="Arial"/>
          <w:color w:val="000000" w:themeColor="text1"/>
          <w:sz w:val="20"/>
          <w:szCs w:val="20"/>
          <w:lang w:val="en-GB"/>
        </w:rPr>
        <w:t xml:space="preserve"> at least 3 days prior to the visit.</w:t>
      </w:r>
    </w:p>
    <w:p w14:paraId="24F4A468" w14:textId="77777777" w:rsidR="00F344BE" w:rsidRPr="00DE4DBF" w:rsidRDefault="00F344BE" w:rsidP="00547D93">
      <w:pPr>
        <w:tabs>
          <w:tab w:val="num" w:pos="540"/>
        </w:tabs>
        <w:ind w:left="360" w:hanging="720"/>
        <w:jc w:val="both"/>
        <w:rPr>
          <w:rFonts w:ascii="Arial" w:hAnsi="Arial" w:cs="Arial"/>
          <w:sz w:val="20"/>
          <w:szCs w:val="20"/>
          <w:lang w:val="en-GB"/>
        </w:rPr>
      </w:pPr>
    </w:p>
    <w:p w14:paraId="5853F469" w14:textId="77777777" w:rsidR="001E5815" w:rsidRPr="00DE4DBF" w:rsidRDefault="00604FAF" w:rsidP="00547D93">
      <w:pPr>
        <w:numPr>
          <w:ilvl w:val="0"/>
          <w:numId w:val="3"/>
        </w:numPr>
        <w:tabs>
          <w:tab w:val="clear" w:pos="720"/>
          <w:tab w:val="num" w:pos="360"/>
        </w:tabs>
        <w:ind w:hanging="720"/>
        <w:jc w:val="both"/>
        <w:rPr>
          <w:rFonts w:ascii="Arial" w:hAnsi="Arial" w:cs="Arial"/>
          <w:b/>
          <w:sz w:val="20"/>
          <w:szCs w:val="20"/>
          <w:u w:val="single"/>
          <w:lang w:val="en-GB"/>
        </w:rPr>
      </w:pPr>
      <w:r w:rsidRPr="00DE4DBF">
        <w:rPr>
          <w:rFonts w:ascii="Arial" w:hAnsi="Arial" w:cs="Arial"/>
          <w:b/>
          <w:sz w:val="20"/>
          <w:szCs w:val="20"/>
          <w:u w:val="single"/>
          <w:lang w:val="en-GB"/>
        </w:rPr>
        <w:t xml:space="preserve">Cancellation of the tender procedure </w:t>
      </w:r>
    </w:p>
    <w:p w14:paraId="27D436B0" w14:textId="3AB78CF9" w:rsidR="00604FAF" w:rsidRDefault="00CF6C63" w:rsidP="00547D93">
      <w:pPr>
        <w:ind w:left="360"/>
        <w:jc w:val="both"/>
        <w:rPr>
          <w:rFonts w:ascii="Arial" w:hAnsi="Arial" w:cs="Arial"/>
          <w:sz w:val="20"/>
          <w:szCs w:val="20"/>
        </w:rPr>
      </w:pPr>
      <w:r w:rsidRPr="00DE4DBF">
        <w:rPr>
          <w:rFonts w:ascii="Arial" w:hAnsi="Arial" w:cs="Arial"/>
          <w:sz w:val="20"/>
          <w:szCs w:val="20"/>
        </w:rPr>
        <w:t>Nari Maitree</w:t>
      </w:r>
      <w:r w:rsidR="00482404" w:rsidRPr="00DE4DBF">
        <w:rPr>
          <w:rFonts w:ascii="Arial" w:hAnsi="Arial" w:cs="Arial"/>
          <w:sz w:val="20"/>
          <w:szCs w:val="20"/>
        </w:rPr>
        <w:t xml:space="preserve"> reserves the right to change or cancel this Call for Expression of Interest (Supplier Enlistment) process. </w:t>
      </w:r>
      <w:r w:rsidRPr="00DE4DBF">
        <w:rPr>
          <w:rFonts w:ascii="Arial" w:hAnsi="Arial" w:cs="Arial"/>
          <w:sz w:val="20"/>
          <w:szCs w:val="20"/>
        </w:rPr>
        <w:t>Nari Maitree</w:t>
      </w:r>
      <w:r w:rsidR="00482404" w:rsidRPr="00DE4DBF">
        <w:rPr>
          <w:rFonts w:ascii="Arial" w:hAnsi="Arial" w:cs="Arial"/>
          <w:sz w:val="20"/>
          <w:szCs w:val="20"/>
        </w:rPr>
        <w:t xml:space="preserve"> also reserves the right to require compliance with additional conditions as and when evaluating or selecting vendor. Condition for cancellation may include matters such as non-receipt of requirement of documents or other essential criteria.</w:t>
      </w:r>
    </w:p>
    <w:p w14:paraId="2EA8076C" w14:textId="77777777" w:rsidR="000714E9" w:rsidRPr="00DE4DBF" w:rsidRDefault="000714E9" w:rsidP="00547D93">
      <w:pPr>
        <w:ind w:left="360"/>
        <w:jc w:val="both"/>
        <w:rPr>
          <w:rFonts w:ascii="Arial" w:hAnsi="Arial" w:cs="Arial"/>
          <w:sz w:val="20"/>
          <w:szCs w:val="20"/>
          <w:lang w:val="en-GB"/>
        </w:rPr>
      </w:pPr>
    </w:p>
    <w:p w14:paraId="1342CFE9" w14:textId="77777777" w:rsidR="00C9370F" w:rsidRPr="00DE4DBF" w:rsidRDefault="00C9370F" w:rsidP="00547D93">
      <w:pPr>
        <w:tabs>
          <w:tab w:val="num" w:pos="540"/>
        </w:tabs>
        <w:jc w:val="both"/>
        <w:rPr>
          <w:rFonts w:ascii="Arial" w:hAnsi="Arial" w:cs="Arial"/>
          <w:sz w:val="20"/>
          <w:szCs w:val="20"/>
          <w:lang w:val="en-GB"/>
        </w:rPr>
      </w:pPr>
    </w:p>
    <w:p w14:paraId="0B60AD03" w14:textId="77777777" w:rsidR="00176C74" w:rsidRPr="00DE4DBF" w:rsidRDefault="00604FAF" w:rsidP="00547D93">
      <w:pPr>
        <w:numPr>
          <w:ilvl w:val="0"/>
          <w:numId w:val="3"/>
        </w:numPr>
        <w:tabs>
          <w:tab w:val="clear" w:pos="720"/>
          <w:tab w:val="num" w:pos="360"/>
        </w:tabs>
        <w:ind w:hanging="720"/>
        <w:jc w:val="both"/>
        <w:rPr>
          <w:rFonts w:ascii="Arial" w:hAnsi="Arial" w:cs="Arial"/>
          <w:b/>
          <w:sz w:val="20"/>
          <w:szCs w:val="20"/>
          <w:u w:val="single"/>
          <w:lang w:val="en-GB"/>
        </w:rPr>
      </w:pPr>
      <w:r w:rsidRPr="00DE4DBF">
        <w:rPr>
          <w:rFonts w:ascii="Arial" w:hAnsi="Arial" w:cs="Arial"/>
          <w:b/>
          <w:sz w:val="20"/>
          <w:szCs w:val="20"/>
          <w:u w:val="single"/>
          <w:lang w:val="en-GB"/>
        </w:rPr>
        <w:t xml:space="preserve">Data protection </w:t>
      </w:r>
    </w:p>
    <w:p w14:paraId="16D9F72D" w14:textId="1A1F4EA3" w:rsidR="00131050" w:rsidRPr="00DE4DBF" w:rsidRDefault="00295187" w:rsidP="00F300C0">
      <w:pPr>
        <w:numPr>
          <w:ilvl w:val="0"/>
          <w:numId w:val="5"/>
        </w:numPr>
        <w:ind w:left="709" w:hanging="439"/>
        <w:jc w:val="both"/>
        <w:rPr>
          <w:rFonts w:ascii="Arial" w:hAnsi="Arial" w:cs="Arial"/>
          <w:sz w:val="20"/>
          <w:szCs w:val="20"/>
          <w:lang w:val="en-GB"/>
        </w:rPr>
      </w:pPr>
      <w:r w:rsidRPr="00DE4DBF">
        <w:rPr>
          <w:rFonts w:ascii="Arial" w:hAnsi="Arial" w:cs="Arial"/>
          <w:sz w:val="20"/>
          <w:szCs w:val="20"/>
          <w:lang w:val="en-IE"/>
        </w:rPr>
        <w:t xml:space="preserve"> </w:t>
      </w:r>
      <w:r w:rsidR="00C9370F" w:rsidRPr="00DE4DBF">
        <w:rPr>
          <w:rFonts w:ascii="Arial" w:hAnsi="Arial" w:cs="Arial"/>
          <w:sz w:val="20"/>
          <w:szCs w:val="20"/>
          <w:lang w:val="en-IE"/>
        </w:rPr>
        <w:t>Evaluation committee guarantees that all procurement activities are fully and transparently documented for internal or donor audit purposes. Evaluation Committee guarantees confidentiality of the procurement process</w:t>
      </w:r>
      <w:r w:rsidR="00822779" w:rsidRPr="00DE4DBF">
        <w:rPr>
          <w:rFonts w:ascii="Arial" w:hAnsi="Arial" w:cs="Arial"/>
          <w:sz w:val="20"/>
          <w:szCs w:val="20"/>
          <w:lang w:val="en-GB"/>
        </w:rPr>
        <w:t>.’</w:t>
      </w:r>
    </w:p>
    <w:p w14:paraId="42EC3DD5" w14:textId="77777777" w:rsidR="0075115B" w:rsidRPr="00DE4DBF" w:rsidRDefault="0075115B" w:rsidP="00295187">
      <w:pPr>
        <w:ind w:left="709" w:hanging="439"/>
        <w:jc w:val="both"/>
        <w:rPr>
          <w:rFonts w:ascii="Arial" w:hAnsi="Arial" w:cs="Arial"/>
          <w:sz w:val="20"/>
          <w:szCs w:val="20"/>
          <w:lang w:val="en-GB"/>
        </w:rPr>
      </w:pPr>
    </w:p>
    <w:p w14:paraId="7C0CEEF7" w14:textId="3E188A8C" w:rsidR="00131050" w:rsidRPr="00DE4DBF" w:rsidRDefault="00295187" w:rsidP="00F300C0">
      <w:pPr>
        <w:numPr>
          <w:ilvl w:val="0"/>
          <w:numId w:val="5"/>
        </w:numPr>
        <w:ind w:left="709" w:hanging="439"/>
        <w:jc w:val="both"/>
        <w:rPr>
          <w:rFonts w:ascii="Arial" w:hAnsi="Arial" w:cs="Arial"/>
          <w:sz w:val="20"/>
          <w:szCs w:val="20"/>
          <w:lang w:val="en-GB"/>
        </w:rPr>
      </w:pPr>
      <w:r w:rsidRPr="00DE4DBF">
        <w:rPr>
          <w:rFonts w:ascii="Arial" w:hAnsi="Arial" w:cs="Arial"/>
          <w:sz w:val="20"/>
          <w:szCs w:val="20"/>
          <w:lang w:val="en-IE"/>
        </w:rPr>
        <w:t xml:space="preserve"> </w:t>
      </w:r>
      <w:r w:rsidR="00131050" w:rsidRPr="00DE4DBF">
        <w:rPr>
          <w:rFonts w:ascii="Arial" w:hAnsi="Arial" w:cs="Arial"/>
          <w:sz w:val="20"/>
          <w:szCs w:val="20"/>
          <w:lang w:val="en-IE"/>
        </w:rPr>
        <w:t xml:space="preserve">Please note that </w:t>
      </w:r>
      <w:r w:rsidR="00CF6C63" w:rsidRPr="00DE4DBF">
        <w:rPr>
          <w:rFonts w:ascii="Arial" w:hAnsi="Arial" w:cs="Arial"/>
          <w:sz w:val="20"/>
          <w:szCs w:val="20"/>
          <w:lang w:val="en-IE"/>
        </w:rPr>
        <w:t>Nari Maitree</w:t>
      </w:r>
      <w:r w:rsidR="00131050" w:rsidRPr="00DE4DBF">
        <w:rPr>
          <w:rFonts w:ascii="Arial" w:hAnsi="Arial" w:cs="Arial"/>
          <w:sz w:val="20"/>
          <w:szCs w:val="20"/>
          <w:lang w:val="en-IE"/>
        </w:rPr>
        <w:t xml:space="preserve"> strictly prohibits any commission and/or favour to its staff and implementing partners. If</w:t>
      </w:r>
      <w:r w:rsidR="00FB0692" w:rsidRPr="00DE4DBF">
        <w:rPr>
          <w:rFonts w:ascii="Arial" w:hAnsi="Arial" w:cs="Arial"/>
          <w:sz w:val="20"/>
          <w:szCs w:val="20"/>
          <w:lang w:val="en-IE"/>
        </w:rPr>
        <w:t xml:space="preserve"> it</w:t>
      </w:r>
      <w:r w:rsidR="00131050" w:rsidRPr="00DE4DBF">
        <w:rPr>
          <w:rFonts w:ascii="Arial" w:hAnsi="Arial" w:cs="Arial"/>
          <w:sz w:val="20"/>
          <w:szCs w:val="20"/>
          <w:lang w:val="en-IE"/>
        </w:rPr>
        <w:t xml:space="preserve"> is revealed that this </w:t>
      </w:r>
      <w:r w:rsidR="00C01ADC" w:rsidRPr="00DE4DBF">
        <w:rPr>
          <w:rFonts w:ascii="Arial" w:hAnsi="Arial" w:cs="Arial"/>
          <w:sz w:val="20"/>
          <w:szCs w:val="20"/>
          <w:lang w:val="en-IE"/>
        </w:rPr>
        <w:t>submission</w:t>
      </w:r>
      <w:r w:rsidR="00131050" w:rsidRPr="00DE4DBF">
        <w:rPr>
          <w:rFonts w:ascii="Arial" w:hAnsi="Arial" w:cs="Arial"/>
          <w:sz w:val="20"/>
          <w:szCs w:val="20"/>
          <w:lang w:val="en-IE"/>
        </w:rPr>
        <w:t xml:space="preserve"> has been interfered with by any member of </w:t>
      </w:r>
      <w:r w:rsidR="00696A33" w:rsidRPr="00DE4DBF">
        <w:rPr>
          <w:rFonts w:ascii="Arial" w:hAnsi="Arial" w:cs="Arial"/>
          <w:sz w:val="20"/>
          <w:szCs w:val="20"/>
        </w:rPr>
        <w:t>Nari Maitree</w:t>
      </w:r>
      <w:r w:rsidR="00131050" w:rsidRPr="00DE4DBF">
        <w:rPr>
          <w:rFonts w:ascii="Arial" w:hAnsi="Arial" w:cs="Arial"/>
          <w:sz w:val="20"/>
          <w:szCs w:val="20"/>
          <w:lang w:val="en-IE"/>
        </w:rPr>
        <w:t xml:space="preserve"> staff and/or partner staff it will be void.</w:t>
      </w:r>
    </w:p>
    <w:p w14:paraId="17386ABA" w14:textId="77777777" w:rsidR="0075115B" w:rsidRPr="00DE4DBF" w:rsidRDefault="0075115B" w:rsidP="00295187">
      <w:pPr>
        <w:ind w:left="709" w:hanging="439"/>
        <w:jc w:val="both"/>
        <w:rPr>
          <w:rFonts w:ascii="Arial" w:hAnsi="Arial" w:cs="Arial"/>
          <w:sz w:val="20"/>
          <w:szCs w:val="20"/>
          <w:lang w:val="en-GB"/>
        </w:rPr>
      </w:pPr>
    </w:p>
    <w:p w14:paraId="6A6311BF" w14:textId="46417FE3" w:rsidR="00131050" w:rsidRPr="00DE4DBF" w:rsidRDefault="00295187" w:rsidP="00F300C0">
      <w:pPr>
        <w:numPr>
          <w:ilvl w:val="0"/>
          <w:numId w:val="5"/>
        </w:numPr>
        <w:ind w:left="709" w:hanging="439"/>
        <w:jc w:val="both"/>
        <w:rPr>
          <w:rFonts w:ascii="Arial" w:hAnsi="Arial" w:cs="Arial"/>
          <w:sz w:val="20"/>
          <w:szCs w:val="20"/>
          <w:lang w:val="en-GB"/>
        </w:rPr>
      </w:pPr>
      <w:r w:rsidRPr="00DE4DBF">
        <w:rPr>
          <w:rFonts w:ascii="Arial" w:hAnsi="Arial" w:cs="Arial"/>
          <w:sz w:val="20"/>
          <w:szCs w:val="20"/>
          <w:lang w:val="en-IE"/>
        </w:rPr>
        <w:t xml:space="preserve"> </w:t>
      </w:r>
      <w:r w:rsidR="00131050" w:rsidRPr="00DE4DBF">
        <w:rPr>
          <w:rFonts w:ascii="Arial" w:hAnsi="Arial" w:cs="Arial"/>
          <w:sz w:val="20"/>
          <w:szCs w:val="20"/>
          <w:lang w:val="en-IE"/>
        </w:rPr>
        <w:t xml:space="preserve">We seek to guarantee the transparency and accountability of this process. All cases of commission and/or favours requested in relation to </w:t>
      </w:r>
      <w:r w:rsidR="00C01ADC" w:rsidRPr="00DE4DBF">
        <w:rPr>
          <w:rFonts w:ascii="Arial" w:hAnsi="Arial" w:cs="Arial"/>
          <w:sz w:val="20"/>
          <w:szCs w:val="20"/>
          <w:lang w:val="en-IE"/>
        </w:rPr>
        <w:t>a submission</w:t>
      </w:r>
      <w:r w:rsidR="00131050" w:rsidRPr="00DE4DBF">
        <w:rPr>
          <w:rFonts w:ascii="Arial" w:hAnsi="Arial" w:cs="Arial"/>
          <w:sz w:val="20"/>
          <w:szCs w:val="20"/>
          <w:lang w:val="en-IE"/>
        </w:rPr>
        <w:t xml:space="preserve"> should be immediately reported to the </w:t>
      </w:r>
      <w:r w:rsidR="00AA645A">
        <w:rPr>
          <w:rFonts w:ascii="Arial" w:hAnsi="Arial" w:cs="Arial"/>
          <w:sz w:val="20"/>
          <w:szCs w:val="20"/>
          <w:lang w:val="en-IE"/>
        </w:rPr>
        <w:t>Executive</w:t>
      </w:r>
      <w:r w:rsidR="00131050" w:rsidRPr="00DE4DBF">
        <w:rPr>
          <w:rFonts w:ascii="Arial" w:hAnsi="Arial" w:cs="Arial"/>
          <w:sz w:val="20"/>
          <w:szCs w:val="20"/>
          <w:lang w:val="en-IE"/>
        </w:rPr>
        <w:t xml:space="preserve"> Director</w:t>
      </w:r>
      <w:r w:rsidR="0066014B" w:rsidRPr="00DE4DBF">
        <w:rPr>
          <w:rFonts w:ascii="Arial" w:hAnsi="Arial" w:cs="Arial"/>
          <w:sz w:val="20"/>
          <w:szCs w:val="20"/>
          <w:lang w:val="en-IE"/>
        </w:rPr>
        <w:t>.</w:t>
      </w:r>
    </w:p>
    <w:p w14:paraId="19AB0037" w14:textId="48FF0179" w:rsidR="00604FAF" w:rsidRPr="00DE4DBF" w:rsidRDefault="00604FAF" w:rsidP="00547D93">
      <w:pPr>
        <w:spacing w:line="276" w:lineRule="auto"/>
        <w:jc w:val="both"/>
        <w:rPr>
          <w:rFonts w:ascii="Arial" w:hAnsi="Arial" w:cs="Arial"/>
          <w:b/>
          <w:sz w:val="20"/>
          <w:szCs w:val="20"/>
        </w:rPr>
      </w:pPr>
    </w:p>
    <w:p w14:paraId="44F9F5F5" w14:textId="622E0269" w:rsidR="00E6156E" w:rsidRPr="00E6156E" w:rsidRDefault="00E6156E" w:rsidP="00547D93">
      <w:pPr>
        <w:spacing w:line="276" w:lineRule="auto"/>
        <w:jc w:val="both"/>
        <w:rPr>
          <w:rFonts w:ascii="Arial" w:hAnsi="Arial" w:cs="Arial"/>
          <w:b/>
          <w:sz w:val="16"/>
          <w:szCs w:val="16"/>
        </w:rPr>
      </w:pPr>
      <w:r w:rsidRPr="00E6156E">
        <w:rPr>
          <w:rFonts w:ascii="Arial" w:hAnsi="Arial" w:cs="Arial"/>
          <w:sz w:val="20"/>
          <w:szCs w:val="20"/>
        </w:rPr>
        <w:t xml:space="preserve">Absence of any information / documents may cause the rejection of any application. Moreover, </w:t>
      </w:r>
      <w:r>
        <w:rPr>
          <w:rFonts w:ascii="Arial" w:hAnsi="Arial" w:cs="Arial"/>
          <w:sz w:val="20"/>
          <w:szCs w:val="20"/>
        </w:rPr>
        <w:t xml:space="preserve">Nari Maitree </w:t>
      </w:r>
      <w:r w:rsidRPr="00E6156E">
        <w:rPr>
          <w:rFonts w:ascii="Arial" w:hAnsi="Arial" w:cs="Arial"/>
          <w:sz w:val="20"/>
          <w:szCs w:val="20"/>
        </w:rPr>
        <w:t xml:space="preserve"> </w:t>
      </w:r>
      <w:r>
        <w:rPr>
          <w:rFonts w:ascii="Arial" w:hAnsi="Arial" w:cs="Arial"/>
          <w:sz w:val="20"/>
          <w:szCs w:val="20"/>
        </w:rPr>
        <w:t xml:space="preserve"> </w:t>
      </w:r>
      <w:r w:rsidRPr="00E6156E">
        <w:rPr>
          <w:rFonts w:ascii="Arial" w:hAnsi="Arial" w:cs="Arial"/>
          <w:sz w:val="20"/>
          <w:szCs w:val="20"/>
        </w:rPr>
        <w:t xml:space="preserve">reserves the right to accept or reject any or whole application without assigning any reason, whatsoever. </w:t>
      </w:r>
      <w:r>
        <w:rPr>
          <w:rFonts w:ascii="Arial" w:hAnsi="Arial" w:cs="Arial"/>
          <w:sz w:val="20"/>
          <w:szCs w:val="20"/>
        </w:rPr>
        <w:t xml:space="preserve">Nari Maitree </w:t>
      </w:r>
      <w:r w:rsidRPr="00E6156E">
        <w:rPr>
          <w:rFonts w:ascii="Arial" w:hAnsi="Arial" w:cs="Arial"/>
          <w:sz w:val="20"/>
          <w:szCs w:val="20"/>
        </w:rPr>
        <w:t>will not cover and/or will not accept any expenses in connection with the preparation or submission.</w:t>
      </w:r>
    </w:p>
    <w:sectPr w:rsidR="00E6156E" w:rsidRPr="00E6156E" w:rsidSect="000205CE">
      <w:footerReference w:type="default" r:id="rId12"/>
      <w:headerReference w:type="first" r:id="rId13"/>
      <w:footnotePr>
        <w:pos w:val="beneathText"/>
        <w:numStart w:val="13"/>
      </w:footnotePr>
      <w:pgSz w:w="11909" w:h="16834" w:code="9"/>
      <w:pgMar w:top="1008" w:right="1152" w:bottom="1008"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C546" w14:textId="77777777" w:rsidR="00D669C0" w:rsidRDefault="00D669C0">
      <w:r>
        <w:separator/>
      </w:r>
    </w:p>
  </w:endnote>
  <w:endnote w:type="continuationSeparator" w:id="0">
    <w:p w14:paraId="2242CCEF" w14:textId="77777777" w:rsidR="00D669C0" w:rsidRDefault="00D6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0CF7" w14:textId="38130E59" w:rsidR="00C43FC8" w:rsidRPr="00547D93" w:rsidRDefault="00C43FC8">
    <w:pPr>
      <w:pStyle w:val="Footer"/>
      <w:jc w:val="center"/>
      <w:rPr>
        <w:rFonts w:ascii="Arial" w:hAnsi="Arial" w:cs="Arial"/>
        <w:sz w:val="16"/>
        <w:szCs w:val="16"/>
      </w:rPr>
    </w:pPr>
    <w:r w:rsidRPr="00547D93">
      <w:rPr>
        <w:rFonts w:ascii="Arial" w:hAnsi="Arial" w:cs="Arial"/>
        <w:sz w:val="16"/>
        <w:szCs w:val="16"/>
      </w:rPr>
      <w:t xml:space="preserve">Page </w:t>
    </w:r>
    <w:r w:rsidRPr="00547D93">
      <w:rPr>
        <w:rFonts w:ascii="Arial" w:hAnsi="Arial" w:cs="Arial"/>
        <w:b/>
        <w:sz w:val="16"/>
        <w:szCs w:val="16"/>
      </w:rPr>
      <w:fldChar w:fldCharType="begin"/>
    </w:r>
    <w:r w:rsidRPr="00547D93">
      <w:rPr>
        <w:rFonts w:ascii="Arial" w:hAnsi="Arial" w:cs="Arial"/>
        <w:b/>
        <w:sz w:val="16"/>
        <w:szCs w:val="16"/>
      </w:rPr>
      <w:instrText xml:space="preserve"> PAGE </w:instrText>
    </w:r>
    <w:r w:rsidRPr="00547D93">
      <w:rPr>
        <w:rFonts w:ascii="Arial" w:hAnsi="Arial" w:cs="Arial"/>
        <w:b/>
        <w:sz w:val="16"/>
        <w:szCs w:val="16"/>
      </w:rPr>
      <w:fldChar w:fldCharType="separate"/>
    </w:r>
    <w:r w:rsidR="00195C14">
      <w:rPr>
        <w:rFonts w:ascii="Arial" w:hAnsi="Arial" w:cs="Arial"/>
        <w:b/>
        <w:noProof/>
        <w:sz w:val="16"/>
        <w:szCs w:val="16"/>
      </w:rPr>
      <w:t>2</w:t>
    </w:r>
    <w:r w:rsidRPr="00547D93">
      <w:rPr>
        <w:rFonts w:ascii="Arial" w:hAnsi="Arial" w:cs="Arial"/>
        <w:b/>
        <w:sz w:val="16"/>
        <w:szCs w:val="16"/>
      </w:rPr>
      <w:fldChar w:fldCharType="end"/>
    </w:r>
    <w:r w:rsidRPr="00547D93">
      <w:rPr>
        <w:rFonts w:ascii="Arial" w:hAnsi="Arial" w:cs="Arial"/>
        <w:sz w:val="16"/>
        <w:szCs w:val="16"/>
      </w:rPr>
      <w:t xml:space="preserve"> of </w:t>
    </w:r>
    <w:r w:rsidRPr="00547D93">
      <w:rPr>
        <w:rFonts w:ascii="Arial" w:hAnsi="Arial" w:cs="Arial"/>
        <w:b/>
        <w:sz w:val="16"/>
        <w:szCs w:val="16"/>
      </w:rPr>
      <w:fldChar w:fldCharType="begin"/>
    </w:r>
    <w:r w:rsidRPr="00547D93">
      <w:rPr>
        <w:rFonts w:ascii="Arial" w:hAnsi="Arial" w:cs="Arial"/>
        <w:b/>
        <w:sz w:val="16"/>
        <w:szCs w:val="16"/>
      </w:rPr>
      <w:instrText xml:space="preserve"> NUMPAGES  </w:instrText>
    </w:r>
    <w:r w:rsidRPr="00547D93">
      <w:rPr>
        <w:rFonts w:ascii="Arial" w:hAnsi="Arial" w:cs="Arial"/>
        <w:b/>
        <w:sz w:val="16"/>
        <w:szCs w:val="16"/>
      </w:rPr>
      <w:fldChar w:fldCharType="separate"/>
    </w:r>
    <w:r w:rsidR="00195C14">
      <w:rPr>
        <w:rFonts w:ascii="Arial" w:hAnsi="Arial" w:cs="Arial"/>
        <w:b/>
        <w:noProof/>
        <w:sz w:val="16"/>
        <w:szCs w:val="16"/>
      </w:rPr>
      <w:t>6</w:t>
    </w:r>
    <w:r w:rsidRPr="00547D93">
      <w:rPr>
        <w:rFonts w:ascii="Arial" w:hAnsi="Arial" w:cs="Arial"/>
        <w:b/>
        <w:sz w:val="16"/>
        <w:szCs w:val="16"/>
      </w:rPr>
      <w:fldChar w:fldCharType="end"/>
    </w:r>
  </w:p>
  <w:p w14:paraId="30ED4509" w14:textId="77777777" w:rsidR="00C43FC8" w:rsidRPr="00547D93" w:rsidRDefault="00C43FC8" w:rsidP="00EB3C8E">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637B" w14:textId="77777777" w:rsidR="00D669C0" w:rsidRDefault="00D669C0">
      <w:r>
        <w:separator/>
      </w:r>
    </w:p>
  </w:footnote>
  <w:footnote w:type="continuationSeparator" w:id="0">
    <w:p w14:paraId="1B8EE01E" w14:textId="77777777" w:rsidR="00D669C0" w:rsidRDefault="00D66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DBD6" w14:textId="65A74A7E" w:rsidR="00C43FC8" w:rsidRDefault="00C43FC8" w:rsidP="00C449B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604"/>
    <w:multiLevelType w:val="hybridMultilevel"/>
    <w:tmpl w:val="894474EE"/>
    <w:lvl w:ilvl="0" w:tplc="3358262C">
      <w:numFmt w:val="bullet"/>
      <w:lvlText w:val=""/>
      <w:lvlJc w:val="left"/>
      <w:pPr>
        <w:ind w:left="331" w:hanging="272"/>
      </w:pPr>
      <w:rPr>
        <w:rFonts w:ascii="Wingdings" w:eastAsia="Wingdings" w:hAnsi="Wingdings" w:cs="Wingdings" w:hint="default"/>
        <w:w w:val="99"/>
        <w:sz w:val="20"/>
        <w:szCs w:val="20"/>
        <w:lang w:val="en-US" w:eastAsia="en-US" w:bidi="ar-SA"/>
      </w:rPr>
    </w:lvl>
    <w:lvl w:ilvl="1" w:tplc="AAEA676E">
      <w:numFmt w:val="bullet"/>
      <w:lvlText w:val="•"/>
      <w:lvlJc w:val="left"/>
      <w:pPr>
        <w:ind w:left="790" w:hanging="272"/>
      </w:pPr>
      <w:rPr>
        <w:rFonts w:hint="default"/>
        <w:lang w:val="en-US" w:eastAsia="en-US" w:bidi="ar-SA"/>
      </w:rPr>
    </w:lvl>
    <w:lvl w:ilvl="2" w:tplc="3DD0D25C">
      <w:numFmt w:val="bullet"/>
      <w:lvlText w:val="•"/>
      <w:lvlJc w:val="left"/>
      <w:pPr>
        <w:ind w:left="1241" w:hanging="272"/>
      </w:pPr>
      <w:rPr>
        <w:rFonts w:hint="default"/>
        <w:lang w:val="en-US" w:eastAsia="en-US" w:bidi="ar-SA"/>
      </w:rPr>
    </w:lvl>
    <w:lvl w:ilvl="3" w:tplc="A99E816E">
      <w:numFmt w:val="bullet"/>
      <w:lvlText w:val="•"/>
      <w:lvlJc w:val="left"/>
      <w:pPr>
        <w:ind w:left="1692" w:hanging="272"/>
      </w:pPr>
      <w:rPr>
        <w:rFonts w:hint="default"/>
        <w:lang w:val="en-US" w:eastAsia="en-US" w:bidi="ar-SA"/>
      </w:rPr>
    </w:lvl>
    <w:lvl w:ilvl="4" w:tplc="D9121392">
      <w:numFmt w:val="bullet"/>
      <w:lvlText w:val="•"/>
      <w:lvlJc w:val="left"/>
      <w:pPr>
        <w:ind w:left="2143" w:hanging="272"/>
      </w:pPr>
      <w:rPr>
        <w:rFonts w:hint="default"/>
        <w:lang w:val="en-US" w:eastAsia="en-US" w:bidi="ar-SA"/>
      </w:rPr>
    </w:lvl>
    <w:lvl w:ilvl="5" w:tplc="20C0DDFA">
      <w:numFmt w:val="bullet"/>
      <w:lvlText w:val="•"/>
      <w:lvlJc w:val="left"/>
      <w:pPr>
        <w:ind w:left="2594" w:hanging="272"/>
      </w:pPr>
      <w:rPr>
        <w:rFonts w:hint="default"/>
        <w:lang w:val="en-US" w:eastAsia="en-US" w:bidi="ar-SA"/>
      </w:rPr>
    </w:lvl>
    <w:lvl w:ilvl="6" w:tplc="79901BA2">
      <w:numFmt w:val="bullet"/>
      <w:lvlText w:val="•"/>
      <w:lvlJc w:val="left"/>
      <w:pPr>
        <w:ind w:left="3044" w:hanging="272"/>
      </w:pPr>
      <w:rPr>
        <w:rFonts w:hint="default"/>
        <w:lang w:val="en-US" w:eastAsia="en-US" w:bidi="ar-SA"/>
      </w:rPr>
    </w:lvl>
    <w:lvl w:ilvl="7" w:tplc="9A02D182">
      <w:numFmt w:val="bullet"/>
      <w:lvlText w:val="•"/>
      <w:lvlJc w:val="left"/>
      <w:pPr>
        <w:ind w:left="3495" w:hanging="272"/>
      </w:pPr>
      <w:rPr>
        <w:rFonts w:hint="default"/>
        <w:lang w:val="en-US" w:eastAsia="en-US" w:bidi="ar-SA"/>
      </w:rPr>
    </w:lvl>
    <w:lvl w:ilvl="8" w:tplc="2354C7C6">
      <w:numFmt w:val="bullet"/>
      <w:lvlText w:val="•"/>
      <w:lvlJc w:val="left"/>
      <w:pPr>
        <w:ind w:left="3946" w:hanging="272"/>
      </w:pPr>
      <w:rPr>
        <w:rFonts w:hint="default"/>
        <w:lang w:val="en-US" w:eastAsia="en-US" w:bidi="ar-SA"/>
      </w:rPr>
    </w:lvl>
  </w:abstractNum>
  <w:abstractNum w:abstractNumId="1" w15:restartNumberingAfterBreak="0">
    <w:nsid w:val="02F061DA"/>
    <w:multiLevelType w:val="hybridMultilevel"/>
    <w:tmpl w:val="58D66C36"/>
    <w:lvl w:ilvl="0" w:tplc="DD42AA82">
      <w:numFmt w:val="bullet"/>
      <w:lvlText w:val=""/>
      <w:lvlJc w:val="left"/>
      <w:pPr>
        <w:ind w:left="331" w:hanging="272"/>
      </w:pPr>
      <w:rPr>
        <w:rFonts w:ascii="Wingdings" w:eastAsia="Wingdings" w:hAnsi="Wingdings" w:cs="Wingdings" w:hint="default"/>
        <w:w w:val="99"/>
        <w:sz w:val="20"/>
        <w:szCs w:val="20"/>
        <w:lang w:val="en-US" w:eastAsia="en-US" w:bidi="ar-SA"/>
      </w:rPr>
    </w:lvl>
    <w:lvl w:ilvl="1" w:tplc="CE763A82">
      <w:numFmt w:val="bullet"/>
      <w:lvlText w:val="•"/>
      <w:lvlJc w:val="left"/>
      <w:pPr>
        <w:ind w:left="790" w:hanging="272"/>
      </w:pPr>
      <w:rPr>
        <w:rFonts w:hint="default"/>
        <w:lang w:val="en-US" w:eastAsia="en-US" w:bidi="ar-SA"/>
      </w:rPr>
    </w:lvl>
    <w:lvl w:ilvl="2" w:tplc="10B095E8">
      <w:numFmt w:val="bullet"/>
      <w:lvlText w:val="•"/>
      <w:lvlJc w:val="left"/>
      <w:pPr>
        <w:ind w:left="1241" w:hanging="272"/>
      </w:pPr>
      <w:rPr>
        <w:rFonts w:hint="default"/>
        <w:lang w:val="en-US" w:eastAsia="en-US" w:bidi="ar-SA"/>
      </w:rPr>
    </w:lvl>
    <w:lvl w:ilvl="3" w:tplc="8CF2B6AA">
      <w:numFmt w:val="bullet"/>
      <w:lvlText w:val="•"/>
      <w:lvlJc w:val="left"/>
      <w:pPr>
        <w:ind w:left="1692" w:hanging="272"/>
      </w:pPr>
      <w:rPr>
        <w:rFonts w:hint="default"/>
        <w:lang w:val="en-US" w:eastAsia="en-US" w:bidi="ar-SA"/>
      </w:rPr>
    </w:lvl>
    <w:lvl w:ilvl="4" w:tplc="10A87BCA">
      <w:numFmt w:val="bullet"/>
      <w:lvlText w:val="•"/>
      <w:lvlJc w:val="left"/>
      <w:pPr>
        <w:ind w:left="2143" w:hanging="272"/>
      </w:pPr>
      <w:rPr>
        <w:rFonts w:hint="default"/>
        <w:lang w:val="en-US" w:eastAsia="en-US" w:bidi="ar-SA"/>
      </w:rPr>
    </w:lvl>
    <w:lvl w:ilvl="5" w:tplc="74C6575C">
      <w:numFmt w:val="bullet"/>
      <w:lvlText w:val="•"/>
      <w:lvlJc w:val="left"/>
      <w:pPr>
        <w:ind w:left="2594" w:hanging="272"/>
      </w:pPr>
      <w:rPr>
        <w:rFonts w:hint="default"/>
        <w:lang w:val="en-US" w:eastAsia="en-US" w:bidi="ar-SA"/>
      </w:rPr>
    </w:lvl>
    <w:lvl w:ilvl="6" w:tplc="FDC635F6">
      <w:numFmt w:val="bullet"/>
      <w:lvlText w:val="•"/>
      <w:lvlJc w:val="left"/>
      <w:pPr>
        <w:ind w:left="3044" w:hanging="272"/>
      </w:pPr>
      <w:rPr>
        <w:rFonts w:hint="default"/>
        <w:lang w:val="en-US" w:eastAsia="en-US" w:bidi="ar-SA"/>
      </w:rPr>
    </w:lvl>
    <w:lvl w:ilvl="7" w:tplc="9A808D6A">
      <w:numFmt w:val="bullet"/>
      <w:lvlText w:val="•"/>
      <w:lvlJc w:val="left"/>
      <w:pPr>
        <w:ind w:left="3495" w:hanging="272"/>
      </w:pPr>
      <w:rPr>
        <w:rFonts w:hint="default"/>
        <w:lang w:val="en-US" w:eastAsia="en-US" w:bidi="ar-SA"/>
      </w:rPr>
    </w:lvl>
    <w:lvl w:ilvl="8" w:tplc="A2C03BD6">
      <w:numFmt w:val="bullet"/>
      <w:lvlText w:val="•"/>
      <w:lvlJc w:val="left"/>
      <w:pPr>
        <w:ind w:left="3946" w:hanging="272"/>
      </w:pPr>
      <w:rPr>
        <w:rFonts w:hint="default"/>
        <w:lang w:val="en-US" w:eastAsia="en-US" w:bidi="ar-SA"/>
      </w:rPr>
    </w:lvl>
  </w:abstractNum>
  <w:abstractNum w:abstractNumId="2" w15:restartNumberingAfterBreak="0">
    <w:nsid w:val="081239F6"/>
    <w:multiLevelType w:val="hybridMultilevel"/>
    <w:tmpl w:val="09F66E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4037BF"/>
    <w:multiLevelType w:val="hybridMultilevel"/>
    <w:tmpl w:val="CB88A8B2"/>
    <w:lvl w:ilvl="0" w:tplc="47F4EB8E">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52FE6"/>
    <w:multiLevelType w:val="hybridMultilevel"/>
    <w:tmpl w:val="B4E2D10E"/>
    <w:lvl w:ilvl="0" w:tplc="DAA6A6E8">
      <w:start w:val="1"/>
      <w:numFmt w:val="lowerLetter"/>
      <w:lvlText w:val="(%1)"/>
      <w:lvlJc w:val="left"/>
      <w:pPr>
        <w:ind w:left="1080" w:hanging="360"/>
      </w:pPr>
      <w:rPr>
        <w:rFonts w:hint="default"/>
        <w:sz w:val="22"/>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EC7102B"/>
    <w:multiLevelType w:val="hybridMultilevel"/>
    <w:tmpl w:val="C518BF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B61BD6"/>
    <w:multiLevelType w:val="multilevel"/>
    <w:tmpl w:val="538A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4C6B85"/>
    <w:multiLevelType w:val="hybridMultilevel"/>
    <w:tmpl w:val="39F6EE72"/>
    <w:lvl w:ilvl="0" w:tplc="30FE064E">
      <w:numFmt w:val="bullet"/>
      <w:lvlText w:val=""/>
      <w:lvlJc w:val="left"/>
      <w:pPr>
        <w:ind w:left="331" w:hanging="272"/>
      </w:pPr>
      <w:rPr>
        <w:rFonts w:ascii="Wingdings" w:eastAsia="Wingdings" w:hAnsi="Wingdings" w:cs="Wingdings" w:hint="default"/>
        <w:w w:val="99"/>
        <w:sz w:val="20"/>
        <w:szCs w:val="20"/>
        <w:lang w:val="en-US" w:eastAsia="en-US" w:bidi="ar-SA"/>
      </w:rPr>
    </w:lvl>
    <w:lvl w:ilvl="1" w:tplc="24CAE2DC">
      <w:numFmt w:val="bullet"/>
      <w:lvlText w:val="•"/>
      <w:lvlJc w:val="left"/>
      <w:pPr>
        <w:ind w:left="538" w:hanging="272"/>
      </w:pPr>
      <w:rPr>
        <w:rFonts w:hint="default"/>
        <w:lang w:val="en-US" w:eastAsia="en-US" w:bidi="ar-SA"/>
      </w:rPr>
    </w:lvl>
    <w:lvl w:ilvl="2" w:tplc="AFE67D90">
      <w:numFmt w:val="bullet"/>
      <w:lvlText w:val="•"/>
      <w:lvlJc w:val="left"/>
      <w:pPr>
        <w:ind w:left="737" w:hanging="272"/>
      </w:pPr>
      <w:rPr>
        <w:rFonts w:hint="default"/>
        <w:lang w:val="en-US" w:eastAsia="en-US" w:bidi="ar-SA"/>
      </w:rPr>
    </w:lvl>
    <w:lvl w:ilvl="3" w:tplc="792AD134">
      <w:numFmt w:val="bullet"/>
      <w:lvlText w:val="•"/>
      <w:lvlJc w:val="left"/>
      <w:pPr>
        <w:ind w:left="936" w:hanging="272"/>
      </w:pPr>
      <w:rPr>
        <w:rFonts w:hint="default"/>
        <w:lang w:val="en-US" w:eastAsia="en-US" w:bidi="ar-SA"/>
      </w:rPr>
    </w:lvl>
    <w:lvl w:ilvl="4" w:tplc="61AECA58">
      <w:numFmt w:val="bullet"/>
      <w:lvlText w:val="•"/>
      <w:lvlJc w:val="left"/>
      <w:pPr>
        <w:ind w:left="1135" w:hanging="272"/>
      </w:pPr>
      <w:rPr>
        <w:rFonts w:hint="default"/>
        <w:lang w:val="en-US" w:eastAsia="en-US" w:bidi="ar-SA"/>
      </w:rPr>
    </w:lvl>
    <w:lvl w:ilvl="5" w:tplc="0E8EBEA6">
      <w:numFmt w:val="bullet"/>
      <w:lvlText w:val="•"/>
      <w:lvlJc w:val="left"/>
      <w:pPr>
        <w:ind w:left="1334" w:hanging="272"/>
      </w:pPr>
      <w:rPr>
        <w:rFonts w:hint="default"/>
        <w:lang w:val="en-US" w:eastAsia="en-US" w:bidi="ar-SA"/>
      </w:rPr>
    </w:lvl>
    <w:lvl w:ilvl="6" w:tplc="5CF8255A">
      <w:numFmt w:val="bullet"/>
      <w:lvlText w:val="•"/>
      <w:lvlJc w:val="left"/>
      <w:pPr>
        <w:ind w:left="1532" w:hanging="272"/>
      </w:pPr>
      <w:rPr>
        <w:rFonts w:hint="default"/>
        <w:lang w:val="en-US" w:eastAsia="en-US" w:bidi="ar-SA"/>
      </w:rPr>
    </w:lvl>
    <w:lvl w:ilvl="7" w:tplc="65889B04">
      <w:numFmt w:val="bullet"/>
      <w:lvlText w:val="•"/>
      <w:lvlJc w:val="left"/>
      <w:pPr>
        <w:ind w:left="1731" w:hanging="272"/>
      </w:pPr>
      <w:rPr>
        <w:rFonts w:hint="default"/>
        <w:lang w:val="en-US" w:eastAsia="en-US" w:bidi="ar-SA"/>
      </w:rPr>
    </w:lvl>
    <w:lvl w:ilvl="8" w:tplc="605044CC">
      <w:numFmt w:val="bullet"/>
      <w:lvlText w:val="•"/>
      <w:lvlJc w:val="left"/>
      <w:pPr>
        <w:ind w:left="1930" w:hanging="272"/>
      </w:pPr>
      <w:rPr>
        <w:rFonts w:hint="default"/>
        <w:lang w:val="en-US" w:eastAsia="en-US" w:bidi="ar-SA"/>
      </w:rPr>
    </w:lvl>
  </w:abstractNum>
  <w:abstractNum w:abstractNumId="8" w15:restartNumberingAfterBreak="0">
    <w:nsid w:val="23B21DC2"/>
    <w:multiLevelType w:val="hybridMultilevel"/>
    <w:tmpl w:val="F6BE5C94"/>
    <w:lvl w:ilvl="0" w:tplc="80F0EB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2E247722">
      <w:start w:val="1"/>
      <w:numFmt w:val="upperRoman"/>
      <w:lvlText w:val="%3."/>
      <w:lvlJc w:val="right"/>
      <w:pPr>
        <w:ind w:left="540" w:hanging="180"/>
      </w:pPr>
      <w:rPr>
        <w:rFonts w:ascii="Arial" w:eastAsia="Times New Roman" w:hAnsi="Arial" w:cs="Arial"/>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6038C8"/>
    <w:multiLevelType w:val="hybridMultilevel"/>
    <w:tmpl w:val="3D228AC8"/>
    <w:lvl w:ilvl="0" w:tplc="08090001">
      <w:start w:val="1"/>
      <w:numFmt w:val="bullet"/>
      <w:lvlText w:val=""/>
      <w:lvlJc w:val="left"/>
      <w:pPr>
        <w:tabs>
          <w:tab w:val="num" w:pos="720"/>
        </w:tabs>
        <w:ind w:left="720" w:hanging="360"/>
      </w:pPr>
      <w:rPr>
        <w:rFonts w:ascii="Symbol" w:hAnsi="Symbol"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0" w15:restartNumberingAfterBreak="0">
    <w:nsid w:val="2CB02106"/>
    <w:multiLevelType w:val="hybridMultilevel"/>
    <w:tmpl w:val="17D00E22"/>
    <w:lvl w:ilvl="0" w:tplc="7374A028">
      <w:numFmt w:val="bullet"/>
      <w:lvlText w:val=""/>
      <w:lvlJc w:val="left"/>
      <w:pPr>
        <w:ind w:left="331" w:hanging="272"/>
      </w:pPr>
      <w:rPr>
        <w:rFonts w:ascii="Wingdings" w:eastAsia="Wingdings" w:hAnsi="Wingdings" w:cs="Wingdings" w:hint="default"/>
        <w:w w:val="99"/>
        <w:sz w:val="20"/>
        <w:szCs w:val="20"/>
        <w:lang w:val="en-US" w:eastAsia="en-US" w:bidi="ar-SA"/>
      </w:rPr>
    </w:lvl>
    <w:lvl w:ilvl="1" w:tplc="AA482CF8">
      <w:numFmt w:val="bullet"/>
      <w:lvlText w:val="•"/>
      <w:lvlJc w:val="left"/>
      <w:pPr>
        <w:ind w:left="538" w:hanging="272"/>
      </w:pPr>
      <w:rPr>
        <w:rFonts w:hint="default"/>
        <w:lang w:val="en-US" w:eastAsia="en-US" w:bidi="ar-SA"/>
      </w:rPr>
    </w:lvl>
    <w:lvl w:ilvl="2" w:tplc="95C88540">
      <w:numFmt w:val="bullet"/>
      <w:lvlText w:val="•"/>
      <w:lvlJc w:val="left"/>
      <w:pPr>
        <w:ind w:left="737" w:hanging="272"/>
      </w:pPr>
      <w:rPr>
        <w:rFonts w:hint="default"/>
        <w:lang w:val="en-US" w:eastAsia="en-US" w:bidi="ar-SA"/>
      </w:rPr>
    </w:lvl>
    <w:lvl w:ilvl="3" w:tplc="8F5ADA06">
      <w:numFmt w:val="bullet"/>
      <w:lvlText w:val="•"/>
      <w:lvlJc w:val="left"/>
      <w:pPr>
        <w:ind w:left="936" w:hanging="272"/>
      </w:pPr>
      <w:rPr>
        <w:rFonts w:hint="default"/>
        <w:lang w:val="en-US" w:eastAsia="en-US" w:bidi="ar-SA"/>
      </w:rPr>
    </w:lvl>
    <w:lvl w:ilvl="4" w:tplc="D5CEEBBA">
      <w:numFmt w:val="bullet"/>
      <w:lvlText w:val="•"/>
      <w:lvlJc w:val="left"/>
      <w:pPr>
        <w:ind w:left="1135" w:hanging="272"/>
      </w:pPr>
      <w:rPr>
        <w:rFonts w:hint="default"/>
        <w:lang w:val="en-US" w:eastAsia="en-US" w:bidi="ar-SA"/>
      </w:rPr>
    </w:lvl>
    <w:lvl w:ilvl="5" w:tplc="C12E892E">
      <w:numFmt w:val="bullet"/>
      <w:lvlText w:val="•"/>
      <w:lvlJc w:val="left"/>
      <w:pPr>
        <w:ind w:left="1334" w:hanging="272"/>
      </w:pPr>
      <w:rPr>
        <w:rFonts w:hint="default"/>
        <w:lang w:val="en-US" w:eastAsia="en-US" w:bidi="ar-SA"/>
      </w:rPr>
    </w:lvl>
    <w:lvl w:ilvl="6" w:tplc="0EA89184">
      <w:numFmt w:val="bullet"/>
      <w:lvlText w:val="•"/>
      <w:lvlJc w:val="left"/>
      <w:pPr>
        <w:ind w:left="1532" w:hanging="272"/>
      </w:pPr>
      <w:rPr>
        <w:rFonts w:hint="default"/>
        <w:lang w:val="en-US" w:eastAsia="en-US" w:bidi="ar-SA"/>
      </w:rPr>
    </w:lvl>
    <w:lvl w:ilvl="7" w:tplc="DAB86AE2">
      <w:numFmt w:val="bullet"/>
      <w:lvlText w:val="•"/>
      <w:lvlJc w:val="left"/>
      <w:pPr>
        <w:ind w:left="1731" w:hanging="272"/>
      </w:pPr>
      <w:rPr>
        <w:rFonts w:hint="default"/>
        <w:lang w:val="en-US" w:eastAsia="en-US" w:bidi="ar-SA"/>
      </w:rPr>
    </w:lvl>
    <w:lvl w:ilvl="8" w:tplc="F022CD68">
      <w:numFmt w:val="bullet"/>
      <w:lvlText w:val="•"/>
      <w:lvlJc w:val="left"/>
      <w:pPr>
        <w:ind w:left="1930" w:hanging="272"/>
      </w:pPr>
      <w:rPr>
        <w:rFonts w:hint="default"/>
        <w:lang w:val="en-US" w:eastAsia="en-US" w:bidi="ar-SA"/>
      </w:rPr>
    </w:lvl>
  </w:abstractNum>
  <w:abstractNum w:abstractNumId="11" w15:restartNumberingAfterBreak="0">
    <w:nsid w:val="2EBC1B6F"/>
    <w:multiLevelType w:val="hybridMultilevel"/>
    <w:tmpl w:val="EEC6BF4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pStyle w:val="Bullets"/>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024CF"/>
    <w:multiLevelType w:val="hybridMultilevel"/>
    <w:tmpl w:val="97CE2684"/>
    <w:lvl w:ilvl="0" w:tplc="FABA3520">
      <w:numFmt w:val="bullet"/>
      <w:lvlText w:val=""/>
      <w:lvlJc w:val="left"/>
      <w:pPr>
        <w:ind w:left="330" w:hanging="272"/>
      </w:pPr>
      <w:rPr>
        <w:rFonts w:ascii="Wingdings" w:eastAsia="Wingdings" w:hAnsi="Wingdings" w:cs="Wingdings" w:hint="default"/>
        <w:w w:val="99"/>
        <w:sz w:val="20"/>
        <w:szCs w:val="20"/>
        <w:lang w:val="en-US" w:eastAsia="en-US" w:bidi="ar-SA"/>
      </w:rPr>
    </w:lvl>
    <w:lvl w:ilvl="1" w:tplc="748C9FBE">
      <w:numFmt w:val="bullet"/>
      <w:lvlText w:val="•"/>
      <w:lvlJc w:val="left"/>
      <w:pPr>
        <w:ind w:left="557" w:hanging="272"/>
      </w:pPr>
      <w:rPr>
        <w:rFonts w:hint="default"/>
        <w:lang w:val="en-US" w:eastAsia="en-US" w:bidi="ar-SA"/>
      </w:rPr>
    </w:lvl>
    <w:lvl w:ilvl="2" w:tplc="AC4EBEA2">
      <w:numFmt w:val="bullet"/>
      <w:lvlText w:val="•"/>
      <w:lvlJc w:val="left"/>
      <w:pPr>
        <w:ind w:left="774" w:hanging="272"/>
      </w:pPr>
      <w:rPr>
        <w:rFonts w:hint="default"/>
        <w:lang w:val="en-US" w:eastAsia="en-US" w:bidi="ar-SA"/>
      </w:rPr>
    </w:lvl>
    <w:lvl w:ilvl="3" w:tplc="E6CE2ACA">
      <w:numFmt w:val="bullet"/>
      <w:lvlText w:val="•"/>
      <w:lvlJc w:val="left"/>
      <w:pPr>
        <w:ind w:left="991" w:hanging="272"/>
      </w:pPr>
      <w:rPr>
        <w:rFonts w:hint="default"/>
        <w:lang w:val="en-US" w:eastAsia="en-US" w:bidi="ar-SA"/>
      </w:rPr>
    </w:lvl>
    <w:lvl w:ilvl="4" w:tplc="EC52C9FA">
      <w:numFmt w:val="bullet"/>
      <w:lvlText w:val="•"/>
      <w:lvlJc w:val="left"/>
      <w:pPr>
        <w:ind w:left="1208" w:hanging="272"/>
      </w:pPr>
      <w:rPr>
        <w:rFonts w:hint="default"/>
        <w:lang w:val="en-US" w:eastAsia="en-US" w:bidi="ar-SA"/>
      </w:rPr>
    </w:lvl>
    <w:lvl w:ilvl="5" w:tplc="2AB8255A">
      <w:numFmt w:val="bullet"/>
      <w:lvlText w:val="•"/>
      <w:lvlJc w:val="left"/>
      <w:pPr>
        <w:ind w:left="1425" w:hanging="272"/>
      </w:pPr>
      <w:rPr>
        <w:rFonts w:hint="default"/>
        <w:lang w:val="en-US" w:eastAsia="en-US" w:bidi="ar-SA"/>
      </w:rPr>
    </w:lvl>
    <w:lvl w:ilvl="6" w:tplc="57E6A4D4">
      <w:numFmt w:val="bullet"/>
      <w:lvlText w:val="•"/>
      <w:lvlJc w:val="left"/>
      <w:pPr>
        <w:ind w:left="1642" w:hanging="272"/>
      </w:pPr>
      <w:rPr>
        <w:rFonts w:hint="default"/>
        <w:lang w:val="en-US" w:eastAsia="en-US" w:bidi="ar-SA"/>
      </w:rPr>
    </w:lvl>
    <w:lvl w:ilvl="7" w:tplc="0BE6F0C8">
      <w:numFmt w:val="bullet"/>
      <w:lvlText w:val="•"/>
      <w:lvlJc w:val="left"/>
      <w:pPr>
        <w:ind w:left="1859" w:hanging="272"/>
      </w:pPr>
      <w:rPr>
        <w:rFonts w:hint="default"/>
        <w:lang w:val="en-US" w:eastAsia="en-US" w:bidi="ar-SA"/>
      </w:rPr>
    </w:lvl>
    <w:lvl w:ilvl="8" w:tplc="AA2CF894">
      <w:numFmt w:val="bullet"/>
      <w:lvlText w:val="•"/>
      <w:lvlJc w:val="left"/>
      <w:pPr>
        <w:ind w:left="2076" w:hanging="272"/>
      </w:pPr>
      <w:rPr>
        <w:rFonts w:hint="default"/>
        <w:lang w:val="en-US" w:eastAsia="en-US" w:bidi="ar-SA"/>
      </w:rPr>
    </w:lvl>
  </w:abstractNum>
  <w:abstractNum w:abstractNumId="13" w15:restartNumberingAfterBreak="0">
    <w:nsid w:val="2FE408EF"/>
    <w:multiLevelType w:val="hybridMultilevel"/>
    <w:tmpl w:val="A470CAD4"/>
    <w:lvl w:ilvl="0" w:tplc="0409000F">
      <w:start w:val="1"/>
      <w:numFmt w:val="decimal"/>
      <w:pStyle w:val="Heading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B50E88A4">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C73F26"/>
    <w:multiLevelType w:val="hybridMultilevel"/>
    <w:tmpl w:val="90FA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9741E"/>
    <w:multiLevelType w:val="hybridMultilevel"/>
    <w:tmpl w:val="D41023C6"/>
    <w:lvl w:ilvl="0" w:tplc="AF42E7AC">
      <w:numFmt w:val="bullet"/>
      <w:lvlText w:val=""/>
      <w:lvlJc w:val="left"/>
      <w:pPr>
        <w:ind w:left="330" w:hanging="272"/>
      </w:pPr>
      <w:rPr>
        <w:rFonts w:ascii="Wingdings" w:eastAsia="Wingdings" w:hAnsi="Wingdings" w:cs="Wingdings" w:hint="default"/>
        <w:w w:val="99"/>
        <w:sz w:val="20"/>
        <w:szCs w:val="20"/>
        <w:lang w:val="en-US" w:eastAsia="en-US" w:bidi="ar-SA"/>
      </w:rPr>
    </w:lvl>
    <w:lvl w:ilvl="1" w:tplc="57D28C60">
      <w:numFmt w:val="bullet"/>
      <w:lvlText w:val="•"/>
      <w:lvlJc w:val="left"/>
      <w:pPr>
        <w:ind w:left="557" w:hanging="272"/>
      </w:pPr>
      <w:rPr>
        <w:rFonts w:hint="default"/>
        <w:lang w:val="en-US" w:eastAsia="en-US" w:bidi="ar-SA"/>
      </w:rPr>
    </w:lvl>
    <w:lvl w:ilvl="2" w:tplc="B4D25E8C">
      <w:numFmt w:val="bullet"/>
      <w:lvlText w:val="•"/>
      <w:lvlJc w:val="left"/>
      <w:pPr>
        <w:ind w:left="774" w:hanging="272"/>
      </w:pPr>
      <w:rPr>
        <w:rFonts w:hint="default"/>
        <w:lang w:val="en-US" w:eastAsia="en-US" w:bidi="ar-SA"/>
      </w:rPr>
    </w:lvl>
    <w:lvl w:ilvl="3" w:tplc="B25267AA">
      <w:numFmt w:val="bullet"/>
      <w:lvlText w:val="•"/>
      <w:lvlJc w:val="left"/>
      <w:pPr>
        <w:ind w:left="991" w:hanging="272"/>
      </w:pPr>
      <w:rPr>
        <w:rFonts w:hint="default"/>
        <w:lang w:val="en-US" w:eastAsia="en-US" w:bidi="ar-SA"/>
      </w:rPr>
    </w:lvl>
    <w:lvl w:ilvl="4" w:tplc="7F461C44">
      <w:numFmt w:val="bullet"/>
      <w:lvlText w:val="•"/>
      <w:lvlJc w:val="left"/>
      <w:pPr>
        <w:ind w:left="1208" w:hanging="272"/>
      </w:pPr>
      <w:rPr>
        <w:rFonts w:hint="default"/>
        <w:lang w:val="en-US" w:eastAsia="en-US" w:bidi="ar-SA"/>
      </w:rPr>
    </w:lvl>
    <w:lvl w:ilvl="5" w:tplc="B56C8DE4">
      <w:numFmt w:val="bullet"/>
      <w:lvlText w:val="•"/>
      <w:lvlJc w:val="left"/>
      <w:pPr>
        <w:ind w:left="1425" w:hanging="272"/>
      </w:pPr>
      <w:rPr>
        <w:rFonts w:hint="default"/>
        <w:lang w:val="en-US" w:eastAsia="en-US" w:bidi="ar-SA"/>
      </w:rPr>
    </w:lvl>
    <w:lvl w:ilvl="6" w:tplc="D53ACB6C">
      <w:numFmt w:val="bullet"/>
      <w:lvlText w:val="•"/>
      <w:lvlJc w:val="left"/>
      <w:pPr>
        <w:ind w:left="1642" w:hanging="272"/>
      </w:pPr>
      <w:rPr>
        <w:rFonts w:hint="default"/>
        <w:lang w:val="en-US" w:eastAsia="en-US" w:bidi="ar-SA"/>
      </w:rPr>
    </w:lvl>
    <w:lvl w:ilvl="7" w:tplc="95F07B3E">
      <w:numFmt w:val="bullet"/>
      <w:lvlText w:val="•"/>
      <w:lvlJc w:val="left"/>
      <w:pPr>
        <w:ind w:left="1859" w:hanging="272"/>
      </w:pPr>
      <w:rPr>
        <w:rFonts w:hint="default"/>
        <w:lang w:val="en-US" w:eastAsia="en-US" w:bidi="ar-SA"/>
      </w:rPr>
    </w:lvl>
    <w:lvl w:ilvl="8" w:tplc="6B5C22F4">
      <w:numFmt w:val="bullet"/>
      <w:lvlText w:val="•"/>
      <w:lvlJc w:val="left"/>
      <w:pPr>
        <w:ind w:left="2076" w:hanging="272"/>
      </w:pPr>
      <w:rPr>
        <w:rFonts w:hint="default"/>
        <w:lang w:val="en-US" w:eastAsia="en-US" w:bidi="ar-SA"/>
      </w:rPr>
    </w:lvl>
  </w:abstractNum>
  <w:abstractNum w:abstractNumId="16" w15:restartNumberingAfterBreak="0">
    <w:nsid w:val="39EF371B"/>
    <w:multiLevelType w:val="hybridMultilevel"/>
    <w:tmpl w:val="B142B4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7">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F68B9"/>
    <w:multiLevelType w:val="hybridMultilevel"/>
    <w:tmpl w:val="9FC60DB8"/>
    <w:lvl w:ilvl="0" w:tplc="AA6EACD2">
      <w:numFmt w:val="bullet"/>
      <w:lvlText w:val=""/>
      <w:lvlJc w:val="left"/>
      <w:pPr>
        <w:ind w:left="331" w:hanging="272"/>
      </w:pPr>
      <w:rPr>
        <w:rFonts w:ascii="Wingdings" w:eastAsia="Wingdings" w:hAnsi="Wingdings" w:cs="Wingdings" w:hint="default"/>
        <w:w w:val="99"/>
        <w:sz w:val="20"/>
        <w:szCs w:val="20"/>
        <w:lang w:val="en-US" w:eastAsia="en-US" w:bidi="ar-SA"/>
      </w:rPr>
    </w:lvl>
    <w:lvl w:ilvl="1" w:tplc="62420A64">
      <w:numFmt w:val="bullet"/>
      <w:lvlText w:val="•"/>
      <w:lvlJc w:val="left"/>
      <w:pPr>
        <w:ind w:left="790" w:hanging="272"/>
      </w:pPr>
      <w:rPr>
        <w:rFonts w:hint="default"/>
        <w:lang w:val="en-US" w:eastAsia="en-US" w:bidi="ar-SA"/>
      </w:rPr>
    </w:lvl>
    <w:lvl w:ilvl="2" w:tplc="EDA438F0">
      <w:numFmt w:val="bullet"/>
      <w:lvlText w:val="•"/>
      <w:lvlJc w:val="left"/>
      <w:pPr>
        <w:ind w:left="1241" w:hanging="272"/>
      </w:pPr>
      <w:rPr>
        <w:rFonts w:hint="default"/>
        <w:lang w:val="en-US" w:eastAsia="en-US" w:bidi="ar-SA"/>
      </w:rPr>
    </w:lvl>
    <w:lvl w:ilvl="3" w:tplc="C938EBD8">
      <w:numFmt w:val="bullet"/>
      <w:lvlText w:val="•"/>
      <w:lvlJc w:val="left"/>
      <w:pPr>
        <w:ind w:left="1692" w:hanging="272"/>
      </w:pPr>
      <w:rPr>
        <w:rFonts w:hint="default"/>
        <w:lang w:val="en-US" w:eastAsia="en-US" w:bidi="ar-SA"/>
      </w:rPr>
    </w:lvl>
    <w:lvl w:ilvl="4" w:tplc="82A2048A">
      <w:numFmt w:val="bullet"/>
      <w:lvlText w:val="•"/>
      <w:lvlJc w:val="left"/>
      <w:pPr>
        <w:ind w:left="2143" w:hanging="272"/>
      </w:pPr>
      <w:rPr>
        <w:rFonts w:hint="default"/>
        <w:lang w:val="en-US" w:eastAsia="en-US" w:bidi="ar-SA"/>
      </w:rPr>
    </w:lvl>
    <w:lvl w:ilvl="5" w:tplc="8D489DC0">
      <w:numFmt w:val="bullet"/>
      <w:lvlText w:val="•"/>
      <w:lvlJc w:val="left"/>
      <w:pPr>
        <w:ind w:left="2594" w:hanging="272"/>
      </w:pPr>
      <w:rPr>
        <w:rFonts w:hint="default"/>
        <w:lang w:val="en-US" w:eastAsia="en-US" w:bidi="ar-SA"/>
      </w:rPr>
    </w:lvl>
    <w:lvl w:ilvl="6" w:tplc="625E15EA">
      <w:numFmt w:val="bullet"/>
      <w:lvlText w:val="•"/>
      <w:lvlJc w:val="left"/>
      <w:pPr>
        <w:ind w:left="3045" w:hanging="272"/>
      </w:pPr>
      <w:rPr>
        <w:rFonts w:hint="default"/>
        <w:lang w:val="en-US" w:eastAsia="en-US" w:bidi="ar-SA"/>
      </w:rPr>
    </w:lvl>
    <w:lvl w:ilvl="7" w:tplc="F1D2AC4E">
      <w:numFmt w:val="bullet"/>
      <w:lvlText w:val="•"/>
      <w:lvlJc w:val="left"/>
      <w:pPr>
        <w:ind w:left="3496" w:hanging="272"/>
      </w:pPr>
      <w:rPr>
        <w:rFonts w:hint="default"/>
        <w:lang w:val="en-US" w:eastAsia="en-US" w:bidi="ar-SA"/>
      </w:rPr>
    </w:lvl>
    <w:lvl w:ilvl="8" w:tplc="BB7867AE">
      <w:numFmt w:val="bullet"/>
      <w:lvlText w:val="•"/>
      <w:lvlJc w:val="left"/>
      <w:pPr>
        <w:ind w:left="3947" w:hanging="272"/>
      </w:pPr>
      <w:rPr>
        <w:rFonts w:hint="default"/>
        <w:lang w:val="en-US" w:eastAsia="en-US" w:bidi="ar-SA"/>
      </w:rPr>
    </w:lvl>
  </w:abstractNum>
  <w:abstractNum w:abstractNumId="18" w15:restartNumberingAfterBreak="0">
    <w:nsid w:val="51CA6613"/>
    <w:multiLevelType w:val="hybridMultilevel"/>
    <w:tmpl w:val="74F0B08A"/>
    <w:lvl w:ilvl="0" w:tplc="2C10D572">
      <w:numFmt w:val="bullet"/>
      <w:lvlText w:val=""/>
      <w:lvlJc w:val="left"/>
      <w:pPr>
        <w:ind w:left="330" w:hanging="272"/>
      </w:pPr>
      <w:rPr>
        <w:rFonts w:ascii="Wingdings" w:eastAsia="Wingdings" w:hAnsi="Wingdings" w:cs="Wingdings" w:hint="default"/>
        <w:w w:val="99"/>
        <w:sz w:val="20"/>
        <w:szCs w:val="20"/>
        <w:lang w:val="en-US" w:eastAsia="en-US" w:bidi="ar-SA"/>
      </w:rPr>
    </w:lvl>
    <w:lvl w:ilvl="1" w:tplc="3006D656">
      <w:numFmt w:val="bullet"/>
      <w:lvlText w:val="•"/>
      <w:lvlJc w:val="left"/>
      <w:pPr>
        <w:ind w:left="557" w:hanging="272"/>
      </w:pPr>
      <w:rPr>
        <w:rFonts w:hint="default"/>
        <w:lang w:val="en-US" w:eastAsia="en-US" w:bidi="ar-SA"/>
      </w:rPr>
    </w:lvl>
    <w:lvl w:ilvl="2" w:tplc="2F02DD42">
      <w:numFmt w:val="bullet"/>
      <w:lvlText w:val="•"/>
      <w:lvlJc w:val="left"/>
      <w:pPr>
        <w:ind w:left="774" w:hanging="272"/>
      </w:pPr>
      <w:rPr>
        <w:rFonts w:hint="default"/>
        <w:lang w:val="en-US" w:eastAsia="en-US" w:bidi="ar-SA"/>
      </w:rPr>
    </w:lvl>
    <w:lvl w:ilvl="3" w:tplc="C20E2554">
      <w:numFmt w:val="bullet"/>
      <w:lvlText w:val="•"/>
      <w:lvlJc w:val="left"/>
      <w:pPr>
        <w:ind w:left="991" w:hanging="272"/>
      </w:pPr>
      <w:rPr>
        <w:rFonts w:hint="default"/>
        <w:lang w:val="en-US" w:eastAsia="en-US" w:bidi="ar-SA"/>
      </w:rPr>
    </w:lvl>
    <w:lvl w:ilvl="4" w:tplc="766ED8A2">
      <w:numFmt w:val="bullet"/>
      <w:lvlText w:val="•"/>
      <w:lvlJc w:val="left"/>
      <w:pPr>
        <w:ind w:left="1208" w:hanging="272"/>
      </w:pPr>
      <w:rPr>
        <w:rFonts w:hint="default"/>
        <w:lang w:val="en-US" w:eastAsia="en-US" w:bidi="ar-SA"/>
      </w:rPr>
    </w:lvl>
    <w:lvl w:ilvl="5" w:tplc="4E8233A6">
      <w:numFmt w:val="bullet"/>
      <w:lvlText w:val="•"/>
      <w:lvlJc w:val="left"/>
      <w:pPr>
        <w:ind w:left="1425" w:hanging="272"/>
      </w:pPr>
      <w:rPr>
        <w:rFonts w:hint="default"/>
        <w:lang w:val="en-US" w:eastAsia="en-US" w:bidi="ar-SA"/>
      </w:rPr>
    </w:lvl>
    <w:lvl w:ilvl="6" w:tplc="E2F2DEF8">
      <w:numFmt w:val="bullet"/>
      <w:lvlText w:val="•"/>
      <w:lvlJc w:val="left"/>
      <w:pPr>
        <w:ind w:left="1642" w:hanging="272"/>
      </w:pPr>
      <w:rPr>
        <w:rFonts w:hint="default"/>
        <w:lang w:val="en-US" w:eastAsia="en-US" w:bidi="ar-SA"/>
      </w:rPr>
    </w:lvl>
    <w:lvl w:ilvl="7" w:tplc="50682830">
      <w:numFmt w:val="bullet"/>
      <w:lvlText w:val="•"/>
      <w:lvlJc w:val="left"/>
      <w:pPr>
        <w:ind w:left="1859" w:hanging="272"/>
      </w:pPr>
      <w:rPr>
        <w:rFonts w:hint="default"/>
        <w:lang w:val="en-US" w:eastAsia="en-US" w:bidi="ar-SA"/>
      </w:rPr>
    </w:lvl>
    <w:lvl w:ilvl="8" w:tplc="0F8A71D4">
      <w:numFmt w:val="bullet"/>
      <w:lvlText w:val="•"/>
      <w:lvlJc w:val="left"/>
      <w:pPr>
        <w:ind w:left="2076" w:hanging="272"/>
      </w:pPr>
      <w:rPr>
        <w:rFonts w:hint="default"/>
        <w:lang w:val="en-US" w:eastAsia="en-US" w:bidi="ar-SA"/>
      </w:rPr>
    </w:lvl>
  </w:abstractNum>
  <w:abstractNum w:abstractNumId="19" w15:restartNumberingAfterBreak="0">
    <w:nsid w:val="59D4661C"/>
    <w:multiLevelType w:val="hybridMultilevel"/>
    <w:tmpl w:val="E27AF73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9B58D6"/>
    <w:multiLevelType w:val="hybridMultilevel"/>
    <w:tmpl w:val="B89242D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48E6A3C"/>
    <w:multiLevelType w:val="hybridMultilevel"/>
    <w:tmpl w:val="931ACC88"/>
    <w:lvl w:ilvl="0" w:tplc="0F741DF2">
      <w:numFmt w:val="bullet"/>
      <w:lvlText w:val=""/>
      <w:lvlJc w:val="left"/>
      <w:pPr>
        <w:ind w:left="330" w:hanging="272"/>
      </w:pPr>
      <w:rPr>
        <w:rFonts w:ascii="Wingdings" w:eastAsia="Wingdings" w:hAnsi="Wingdings" w:cs="Wingdings" w:hint="default"/>
        <w:w w:val="99"/>
        <w:sz w:val="20"/>
        <w:szCs w:val="20"/>
        <w:lang w:val="en-US" w:eastAsia="en-US" w:bidi="ar-SA"/>
      </w:rPr>
    </w:lvl>
    <w:lvl w:ilvl="1" w:tplc="4C246224">
      <w:numFmt w:val="bullet"/>
      <w:lvlText w:val="•"/>
      <w:lvlJc w:val="left"/>
      <w:pPr>
        <w:ind w:left="557" w:hanging="272"/>
      </w:pPr>
      <w:rPr>
        <w:rFonts w:hint="default"/>
        <w:lang w:val="en-US" w:eastAsia="en-US" w:bidi="ar-SA"/>
      </w:rPr>
    </w:lvl>
    <w:lvl w:ilvl="2" w:tplc="880CAD9E">
      <w:numFmt w:val="bullet"/>
      <w:lvlText w:val="•"/>
      <w:lvlJc w:val="left"/>
      <w:pPr>
        <w:ind w:left="774" w:hanging="272"/>
      </w:pPr>
      <w:rPr>
        <w:rFonts w:hint="default"/>
        <w:lang w:val="en-US" w:eastAsia="en-US" w:bidi="ar-SA"/>
      </w:rPr>
    </w:lvl>
    <w:lvl w:ilvl="3" w:tplc="06E6FAFC">
      <w:numFmt w:val="bullet"/>
      <w:lvlText w:val="•"/>
      <w:lvlJc w:val="left"/>
      <w:pPr>
        <w:ind w:left="991" w:hanging="272"/>
      </w:pPr>
      <w:rPr>
        <w:rFonts w:hint="default"/>
        <w:lang w:val="en-US" w:eastAsia="en-US" w:bidi="ar-SA"/>
      </w:rPr>
    </w:lvl>
    <w:lvl w:ilvl="4" w:tplc="3F144A3A">
      <w:numFmt w:val="bullet"/>
      <w:lvlText w:val="•"/>
      <w:lvlJc w:val="left"/>
      <w:pPr>
        <w:ind w:left="1208" w:hanging="272"/>
      </w:pPr>
      <w:rPr>
        <w:rFonts w:hint="default"/>
        <w:lang w:val="en-US" w:eastAsia="en-US" w:bidi="ar-SA"/>
      </w:rPr>
    </w:lvl>
    <w:lvl w:ilvl="5" w:tplc="0F0A3B12">
      <w:numFmt w:val="bullet"/>
      <w:lvlText w:val="•"/>
      <w:lvlJc w:val="left"/>
      <w:pPr>
        <w:ind w:left="1425" w:hanging="272"/>
      </w:pPr>
      <w:rPr>
        <w:rFonts w:hint="default"/>
        <w:lang w:val="en-US" w:eastAsia="en-US" w:bidi="ar-SA"/>
      </w:rPr>
    </w:lvl>
    <w:lvl w:ilvl="6" w:tplc="911E948A">
      <w:numFmt w:val="bullet"/>
      <w:lvlText w:val="•"/>
      <w:lvlJc w:val="left"/>
      <w:pPr>
        <w:ind w:left="1642" w:hanging="272"/>
      </w:pPr>
      <w:rPr>
        <w:rFonts w:hint="default"/>
        <w:lang w:val="en-US" w:eastAsia="en-US" w:bidi="ar-SA"/>
      </w:rPr>
    </w:lvl>
    <w:lvl w:ilvl="7" w:tplc="048EF73C">
      <w:numFmt w:val="bullet"/>
      <w:lvlText w:val="•"/>
      <w:lvlJc w:val="left"/>
      <w:pPr>
        <w:ind w:left="1859" w:hanging="272"/>
      </w:pPr>
      <w:rPr>
        <w:rFonts w:hint="default"/>
        <w:lang w:val="en-US" w:eastAsia="en-US" w:bidi="ar-SA"/>
      </w:rPr>
    </w:lvl>
    <w:lvl w:ilvl="8" w:tplc="3DA2FD04">
      <w:numFmt w:val="bullet"/>
      <w:lvlText w:val="•"/>
      <w:lvlJc w:val="left"/>
      <w:pPr>
        <w:ind w:left="2076" w:hanging="272"/>
      </w:pPr>
      <w:rPr>
        <w:rFonts w:hint="default"/>
        <w:lang w:val="en-US" w:eastAsia="en-US" w:bidi="ar-SA"/>
      </w:rPr>
    </w:lvl>
  </w:abstractNum>
  <w:abstractNum w:abstractNumId="22" w15:restartNumberingAfterBreak="0">
    <w:nsid w:val="67254928"/>
    <w:multiLevelType w:val="hybridMultilevel"/>
    <w:tmpl w:val="A15A89FE"/>
    <w:lvl w:ilvl="0" w:tplc="6EB6ACB2">
      <w:numFmt w:val="bullet"/>
      <w:lvlText w:val=""/>
      <w:lvlJc w:val="left"/>
      <w:pPr>
        <w:ind w:left="331" w:hanging="272"/>
      </w:pPr>
      <w:rPr>
        <w:rFonts w:ascii="Wingdings" w:eastAsia="Wingdings" w:hAnsi="Wingdings" w:cs="Wingdings" w:hint="default"/>
        <w:w w:val="99"/>
        <w:sz w:val="20"/>
        <w:szCs w:val="20"/>
        <w:lang w:val="en-US" w:eastAsia="en-US" w:bidi="ar-SA"/>
      </w:rPr>
    </w:lvl>
    <w:lvl w:ilvl="1" w:tplc="A330D7F8">
      <w:numFmt w:val="bullet"/>
      <w:lvlText w:val="•"/>
      <w:lvlJc w:val="left"/>
      <w:pPr>
        <w:ind w:left="538" w:hanging="272"/>
      </w:pPr>
      <w:rPr>
        <w:rFonts w:hint="default"/>
        <w:lang w:val="en-US" w:eastAsia="en-US" w:bidi="ar-SA"/>
      </w:rPr>
    </w:lvl>
    <w:lvl w:ilvl="2" w:tplc="E8CEEB46">
      <w:numFmt w:val="bullet"/>
      <w:lvlText w:val="•"/>
      <w:lvlJc w:val="left"/>
      <w:pPr>
        <w:ind w:left="737" w:hanging="272"/>
      </w:pPr>
      <w:rPr>
        <w:rFonts w:hint="default"/>
        <w:lang w:val="en-US" w:eastAsia="en-US" w:bidi="ar-SA"/>
      </w:rPr>
    </w:lvl>
    <w:lvl w:ilvl="3" w:tplc="9E5010D6">
      <w:numFmt w:val="bullet"/>
      <w:lvlText w:val="•"/>
      <w:lvlJc w:val="left"/>
      <w:pPr>
        <w:ind w:left="936" w:hanging="272"/>
      </w:pPr>
      <w:rPr>
        <w:rFonts w:hint="default"/>
        <w:lang w:val="en-US" w:eastAsia="en-US" w:bidi="ar-SA"/>
      </w:rPr>
    </w:lvl>
    <w:lvl w:ilvl="4" w:tplc="5DDEA2FA">
      <w:numFmt w:val="bullet"/>
      <w:lvlText w:val="•"/>
      <w:lvlJc w:val="left"/>
      <w:pPr>
        <w:ind w:left="1135" w:hanging="272"/>
      </w:pPr>
      <w:rPr>
        <w:rFonts w:hint="default"/>
        <w:lang w:val="en-US" w:eastAsia="en-US" w:bidi="ar-SA"/>
      </w:rPr>
    </w:lvl>
    <w:lvl w:ilvl="5" w:tplc="D39A62A8">
      <w:numFmt w:val="bullet"/>
      <w:lvlText w:val="•"/>
      <w:lvlJc w:val="left"/>
      <w:pPr>
        <w:ind w:left="1334" w:hanging="272"/>
      </w:pPr>
      <w:rPr>
        <w:rFonts w:hint="default"/>
        <w:lang w:val="en-US" w:eastAsia="en-US" w:bidi="ar-SA"/>
      </w:rPr>
    </w:lvl>
    <w:lvl w:ilvl="6" w:tplc="3998CB8A">
      <w:numFmt w:val="bullet"/>
      <w:lvlText w:val="•"/>
      <w:lvlJc w:val="left"/>
      <w:pPr>
        <w:ind w:left="1532" w:hanging="272"/>
      </w:pPr>
      <w:rPr>
        <w:rFonts w:hint="default"/>
        <w:lang w:val="en-US" w:eastAsia="en-US" w:bidi="ar-SA"/>
      </w:rPr>
    </w:lvl>
    <w:lvl w:ilvl="7" w:tplc="251860B4">
      <w:numFmt w:val="bullet"/>
      <w:lvlText w:val="•"/>
      <w:lvlJc w:val="left"/>
      <w:pPr>
        <w:ind w:left="1731" w:hanging="272"/>
      </w:pPr>
      <w:rPr>
        <w:rFonts w:hint="default"/>
        <w:lang w:val="en-US" w:eastAsia="en-US" w:bidi="ar-SA"/>
      </w:rPr>
    </w:lvl>
    <w:lvl w:ilvl="8" w:tplc="6FB02164">
      <w:numFmt w:val="bullet"/>
      <w:lvlText w:val="•"/>
      <w:lvlJc w:val="left"/>
      <w:pPr>
        <w:ind w:left="1930" w:hanging="272"/>
      </w:pPr>
      <w:rPr>
        <w:rFonts w:hint="default"/>
        <w:lang w:val="en-US" w:eastAsia="en-US" w:bidi="ar-SA"/>
      </w:rPr>
    </w:lvl>
  </w:abstractNum>
  <w:abstractNum w:abstractNumId="23" w15:restartNumberingAfterBreak="0">
    <w:nsid w:val="76783D3A"/>
    <w:multiLevelType w:val="hybridMultilevel"/>
    <w:tmpl w:val="55BA4B2C"/>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24" w15:restartNumberingAfterBreak="0">
    <w:nsid w:val="7A9F7DF2"/>
    <w:multiLevelType w:val="hybridMultilevel"/>
    <w:tmpl w:val="1046A228"/>
    <w:lvl w:ilvl="0" w:tplc="704C9782">
      <w:numFmt w:val="bullet"/>
      <w:lvlText w:val=""/>
      <w:lvlJc w:val="left"/>
      <w:pPr>
        <w:ind w:left="330" w:hanging="272"/>
      </w:pPr>
      <w:rPr>
        <w:rFonts w:ascii="Wingdings" w:eastAsia="Wingdings" w:hAnsi="Wingdings" w:cs="Wingdings" w:hint="default"/>
        <w:w w:val="99"/>
        <w:sz w:val="20"/>
        <w:szCs w:val="20"/>
        <w:lang w:val="en-US" w:eastAsia="en-US" w:bidi="ar-SA"/>
      </w:rPr>
    </w:lvl>
    <w:lvl w:ilvl="1" w:tplc="F19C79EE">
      <w:numFmt w:val="bullet"/>
      <w:lvlText w:val="•"/>
      <w:lvlJc w:val="left"/>
      <w:pPr>
        <w:ind w:left="557" w:hanging="272"/>
      </w:pPr>
      <w:rPr>
        <w:rFonts w:hint="default"/>
        <w:lang w:val="en-US" w:eastAsia="en-US" w:bidi="ar-SA"/>
      </w:rPr>
    </w:lvl>
    <w:lvl w:ilvl="2" w:tplc="0ED214D8">
      <w:numFmt w:val="bullet"/>
      <w:lvlText w:val="•"/>
      <w:lvlJc w:val="left"/>
      <w:pPr>
        <w:ind w:left="774" w:hanging="272"/>
      </w:pPr>
      <w:rPr>
        <w:rFonts w:hint="default"/>
        <w:lang w:val="en-US" w:eastAsia="en-US" w:bidi="ar-SA"/>
      </w:rPr>
    </w:lvl>
    <w:lvl w:ilvl="3" w:tplc="FDA42DBE">
      <w:numFmt w:val="bullet"/>
      <w:lvlText w:val="•"/>
      <w:lvlJc w:val="left"/>
      <w:pPr>
        <w:ind w:left="991" w:hanging="272"/>
      </w:pPr>
      <w:rPr>
        <w:rFonts w:hint="default"/>
        <w:lang w:val="en-US" w:eastAsia="en-US" w:bidi="ar-SA"/>
      </w:rPr>
    </w:lvl>
    <w:lvl w:ilvl="4" w:tplc="1B0E2C4A">
      <w:numFmt w:val="bullet"/>
      <w:lvlText w:val="•"/>
      <w:lvlJc w:val="left"/>
      <w:pPr>
        <w:ind w:left="1208" w:hanging="272"/>
      </w:pPr>
      <w:rPr>
        <w:rFonts w:hint="default"/>
        <w:lang w:val="en-US" w:eastAsia="en-US" w:bidi="ar-SA"/>
      </w:rPr>
    </w:lvl>
    <w:lvl w:ilvl="5" w:tplc="59044782">
      <w:numFmt w:val="bullet"/>
      <w:lvlText w:val="•"/>
      <w:lvlJc w:val="left"/>
      <w:pPr>
        <w:ind w:left="1425" w:hanging="272"/>
      </w:pPr>
      <w:rPr>
        <w:rFonts w:hint="default"/>
        <w:lang w:val="en-US" w:eastAsia="en-US" w:bidi="ar-SA"/>
      </w:rPr>
    </w:lvl>
    <w:lvl w:ilvl="6" w:tplc="BC50EE0A">
      <w:numFmt w:val="bullet"/>
      <w:lvlText w:val="•"/>
      <w:lvlJc w:val="left"/>
      <w:pPr>
        <w:ind w:left="1642" w:hanging="272"/>
      </w:pPr>
      <w:rPr>
        <w:rFonts w:hint="default"/>
        <w:lang w:val="en-US" w:eastAsia="en-US" w:bidi="ar-SA"/>
      </w:rPr>
    </w:lvl>
    <w:lvl w:ilvl="7" w:tplc="AF724DB4">
      <w:numFmt w:val="bullet"/>
      <w:lvlText w:val="•"/>
      <w:lvlJc w:val="left"/>
      <w:pPr>
        <w:ind w:left="1859" w:hanging="272"/>
      </w:pPr>
      <w:rPr>
        <w:rFonts w:hint="default"/>
        <w:lang w:val="en-US" w:eastAsia="en-US" w:bidi="ar-SA"/>
      </w:rPr>
    </w:lvl>
    <w:lvl w:ilvl="8" w:tplc="66646ED8">
      <w:numFmt w:val="bullet"/>
      <w:lvlText w:val="•"/>
      <w:lvlJc w:val="left"/>
      <w:pPr>
        <w:ind w:left="2076" w:hanging="272"/>
      </w:pPr>
      <w:rPr>
        <w:rFonts w:hint="default"/>
        <w:lang w:val="en-US" w:eastAsia="en-US" w:bidi="ar-SA"/>
      </w:rPr>
    </w:lvl>
  </w:abstractNum>
  <w:num w:numId="1" w16cid:durableId="665792980">
    <w:abstractNumId w:val="13"/>
  </w:num>
  <w:num w:numId="2" w16cid:durableId="334724297">
    <w:abstractNumId w:val="11"/>
  </w:num>
  <w:num w:numId="3" w16cid:durableId="1932466336">
    <w:abstractNumId w:val="19"/>
  </w:num>
  <w:num w:numId="4" w16cid:durableId="140856153">
    <w:abstractNumId w:val="6"/>
  </w:num>
  <w:num w:numId="5" w16cid:durableId="1358851785">
    <w:abstractNumId w:val="4"/>
  </w:num>
  <w:num w:numId="6" w16cid:durableId="464860327">
    <w:abstractNumId w:val="2"/>
  </w:num>
  <w:num w:numId="7" w16cid:durableId="2244729">
    <w:abstractNumId w:val="5"/>
  </w:num>
  <w:num w:numId="8" w16cid:durableId="1423799897">
    <w:abstractNumId w:val="14"/>
  </w:num>
  <w:num w:numId="9" w16cid:durableId="1953970941">
    <w:abstractNumId w:val="16"/>
  </w:num>
  <w:num w:numId="10" w16cid:durableId="316762889">
    <w:abstractNumId w:val="0"/>
  </w:num>
  <w:num w:numId="11" w16cid:durableId="524907934">
    <w:abstractNumId w:val="1"/>
  </w:num>
  <w:num w:numId="12" w16cid:durableId="668171453">
    <w:abstractNumId w:val="24"/>
  </w:num>
  <w:num w:numId="13" w16cid:durableId="513613403">
    <w:abstractNumId w:val="22"/>
  </w:num>
  <w:num w:numId="14" w16cid:durableId="238638633">
    <w:abstractNumId w:val="12"/>
  </w:num>
  <w:num w:numId="15" w16cid:durableId="133644742">
    <w:abstractNumId w:val="15"/>
  </w:num>
  <w:num w:numId="16" w16cid:durableId="478350432">
    <w:abstractNumId w:val="10"/>
  </w:num>
  <w:num w:numId="17" w16cid:durableId="1445465528">
    <w:abstractNumId w:val="18"/>
  </w:num>
  <w:num w:numId="18" w16cid:durableId="99104188">
    <w:abstractNumId w:val="17"/>
  </w:num>
  <w:num w:numId="19" w16cid:durableId="662469882">
    <w:abstractNumId w:val="21"/>
  </w:num>
  <w:num w:numId="20" w16cid:durableId="1536305537">
    <w:abstractNumId w:val="7"/>
  </w:num>
  <w:num w:numId="21" w16cid:durableId="50273160">
    <w:abstractNumId w:val="8"/>
  </w:num>
  <w:num w:numId="22" w16cid:durableId="180408049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8031634">
    <w:abstractNumId w:val="20"/>
  </w:num>
  <w:num w:numId="24" w16cid:durableId="130833767">
    <w:abstractNumId w:val="3"/>
  </w:num>
  <w:num w:numId="25" w16cid:durableId="165113156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ar-SA"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pos w:val="beneathText"/>
    <w:numStart w:val="1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AF"/>
    <w:rsid w:val="000000DC"/>
    <w:rsid w:val="00007B19"/>
    <w:rsid w:val="00007F87"/>
    <w:rsid w:val="000160F8"/>
    <w:rsid w:val="000205CE"/>
    <w:rsid w:val="00021EB0"/>
    <w:rsid w:val="00024262"/>
    <w:rsid w:val="00025B97"/>
    <w:rsid w:val="00026049"/>
    <w:rsid w:val="00026957"/>
    <w:rsid w:val="00032989"/>
    <w:rsid w:val="00037A95"/>
    <w:rsid w:val="00040AB8"/>
    <w:rsid w:val="000413E6"/>
    <w:rsid w:val="00041CFA"/>
    <w:rsid w:val="0005178A"/>
    <w:rsid w:val="00055D8C"/>
    <w:rsid w:val="00061DCE"/>
    <w:rsid w:val="00064DF3"/>
    <w:rsid w:val="0006769B"/>
    <w:rsid w:val="000714E9"/>
    <w:rsid w:val="000715F2"/>
    <w:rsid w:val="000768ED"/>
    <w:rsid w:val="0008445D"/>
    <w:rsid w:val="00084CB7"/>
    <w:rsid w:val="000915AE"/>
    <w:rsid w:val="00091CB5"/>
    <w:rsid w:val="000922FD"/>
    <w:rsid w:val="00093B5A"/>
    <w:rsid w:val="000A20EE"/>
    <w:rsid w:val="000A4D53"/>
    <w:rsid w:val="000C283B"/>
    <w:rsid w:val="000C5673"/>
    <w:rsid w:val="000C621D"/>
    <w:rsid w:val="000D1658"/>
    <w:rsid w:val="000E099B"/>
    <w:rsid w:val="000E4D3A"/>
    <w:rsid w:val="000E6DFF"/>
    <w:rsid w:val="000F4881"/>
    <w:rsid w:val="000F62A7"/>
    <w:rsid w:val="000F69CC"/>
    <w:rsid w:val="00111F1A"/>
    <w:rsid w:val="00112C8C"/>
    <w:rsid w:val="00115858"/>
    <w:rsid w:val="00117FFD"/>
    <w:rsid w:val="00121355"/>
    <w:rsid w:val="001279A1"/>
    <w:rsid w:val="00130408"/>
    <w:rsid w:val="00131014"/>
    <w:rsid w:val="00131050"/>
    <w:rsid w:val="00131767"/>
    <w:rsid w:val="001335DC"/>
    <w:rsid w:val="00143251"/>
    <w:rsid w:val="0014403A"/>
    <w:rsid w:val="0015626B"/>
    <w:rsid w:val="00157692"/>
    <w:rsid w:val="0016084F"/>
    <w:rsid w:val="00161B0C"/>
    <w:rsid w:val="001718A1"/>
    <w:rsid w:val="00176364"/>
    <w:rsid w:val="00176C74"/>
    <w:rsid w:val="00192B38"/>
    <w:rsid w:val="00195C14"/>
    <w:rsid w:val="001A3955"/>
    <w:rsid w:val="001B2877"/>
    <w:rsid w:val="001B465C"/>
    <w:rsid w:val="001B5F37"/>
    <w:rsid w:val="001B6D9C"/>
    <w:rsid w:val="001D6BEA"/>
    <w:rsid w:val="001E069E"/>
    <w:rsid w:val="001E5815"/>
    <w:rsid w:val="001E5F81"/>
    <w:rsid w:val="001E6AF5"/>
    <w:rsid w:val="001F332E"/>
    <w:rsid w:val="001F6AC5"/>
    <w:rsid w:val="001F6D4E"/>
    <w:rsid w:val="002078FD"/>
    <w:rsid w:val="00212CFE"/>
    <w:rsid w:val="00213EF3"/>
    <w:rsid w:val="002154B2"/>
    <w:rsid w:val="00221B17"/>
    <w:rsid w:val="00221D85"/>
    <w:rsid w:val="0022550D"/>
    <w:rsid w:val="00225657"/>
    <w:rsid w:val="0022594C"/>
    <w:rsid w:val="00231C4C"/>
    <w:rsid w:val="00233375"/>
    <w:rsid w:val="00243821"/>
    <w:rsid w:val="00246A51"/>
    <w:rsid w:val="00251F25"/>
    <w:rsid w:val="002521D6"/>
    <w:rsid w:val="00252282"/>
    <w:rsid w:val="0025669C"/>
    <w:rsid w:val="00262030"/>
    <w:rsid w:val="00264737"/>
    <w:rsid w:val="00267319"/>
    <w:rsid w:val="00271273"/>
    <w:rsid w:val="00273A58"/>
    <w:rsid w:val="00277B00"/>
    <w:rsid w:val="00287F05"/>
    <w:rsid w:val="0029500E"/>
    <w:rsid w:val="00295187"/>
    <w:rsid w:val="002A181B"/>
    <w:rsid w:val="002A1855"/>
    <w:rsid w:val="002A738B"/>
    <w:rsid w:val="002B1F70"/>
    <w:rsid w:val="002B453B"/>
    <w:rsid w:val="002C01DF"/>
    <w:rsid w:val="002C3A23"/>
    <w:rsid w:val="002C6318"/>
    <w:rsid w:val="002C6FA1"/>
    <w:rsid w:val="002D2E98"/>
    <w:rsid w:val="002D4E7B"/>
    <w:rsid w:val="002D6B9B"/>
    <w:rsid w:val="002E057C"/>
    <w:rsid w:val="002E273D"/>
    <w:rsid w:val="002E492A"/>
    <w:rsid w:val="002E4B11"/>
    <w:rsid w:val="002F0C01"/>
    <w:rsid w:val="002F24EA"/>
    <w:rsid w:val="002F2A56"/>
    <w:rsid w:val="002F542C"/>
    <w:rsid w:val="0030070B"/>
    <w:rsid w:val="00311C1A"/>
    <w:rsid w:val="003177F6"/>
    <w:rsid w:val="00317EEB"/>
    <w:rsid w:val="00321AEE"/>
    <w:rsid w:val="0032413B"/>
    <w:rsid w:val="003327E4"/>
    <w:rsid w:val="003379A1"/>
    <w:rsid w:val="0034306E"/>
    <w:rsid w:val="00352F8C"/>
    <w:rsid w:val="00364145"/>
    <w:rsid w:val="00365E86"/>
    <w:rsid w:val="00372E19"/>
    <w:rsid w:val="003751FC"/>
    <w:rsid w:val="00382038"/>
    <w:rsid w:val="00383017"/>
    <w:rsid w:val="00386991"/>
    <w:rsid w:val="0039232F"/>
    <w:rsid w:val="0039281C"/>
    <w:rsid w:val="00392A1C"/>
    <w:rsid w:val="00392B86"/>
    <w:rsid w:val="003935A8"/>
    <w:rsid w:val="00393EA2"/>
    <w:rsid w:val="0039462A"/>
    <w:rsid w:val="00397F52"/>
    <w:rsid w:val="003A3E68"/>
    <w:rsid w:val="003A76E8"/>
    <w:rsid w:val="003B14F3"/>
    <w:rsid w:val="003B28F6"/>
    <w:rsid w:val="003B7700"/>
    <w:rsid w:val="003C1880"/>
    <w:rsid w:val="003C1A0A"/>
    <w:rsid w:val="003C3AE5"/>
    <w:rsid w:val="003C5D72"/>
    <w:rsid w:val="003E0142"/>
    <w:rsid w:val="003E1514"/>
    <w:rsid w:val="003E72A6"/>
    <w:rsid w:val="003F0C7A"/>
    <w:rsid w:val="003F0EBD"/>
    <w:rsid w:val="003F1D95"/>
    <w:rsid w:val="003F31B2"/>
    <w:rsid w:val="003F364B"/>
    <w:rsid w:val="00400880"/>
    <w:rsid w:val="004072E6"/>
    <w:rsid w:val="00420C25"/>
    <w:rsid w:val="00426076"/>
    <w:rsid w:val="0042752E"/>
    <w:rsid w:val="004307FF"/>
    <w:rsid w:val="004321D1"/>
    <w:rsid w:val="00432E20"/>
    <w:rsid w:val="0043409E"/>
    <w:rsid w:val="00434422"/>
    <w:rsid w:val="00442912"/>
    <w:rsid w:val="0044723E"/>
    <w:rsid w:val="00451967"/>
    <w:rsid w:val="004519DD"/>
    <w:rsid w:val="00455E45"/>
    <w:rsid w:val="004654B2"/>
    <w:rsid w:val="00467045"/>
    <w:rsid w:val="0047042C"/>
    <w:rsid w:val="00471664"/>
    <w:rsid w:val="00475005"/>
    <w:rsid w:val="00475B2D"/>
    <w:rsid w:val="00481792"/>
    <w:rsid w:val="00482404"/>
    <w:rsid w:val="0048243A"/>
    <w:rsid w:val="00487A9E"/>
    <w:rsid w:val="00493CDE"/>
    <w:rsid w:val="00493DF7"/>
    <w:rsid w:val="00495BD8"/>
    <w:rsid w:val="004B3103"/>
    <w:rsid w:val="004B49C6"/>
    <w:rsid w:val="004C14AC"/>
    <w:rsid w:val="004C2305"/>
    <w:rsid w:val="004C2907"/>
    <w:rsid w:val="004D1684"/>
    <w:rsid w:val="004D3948"/>
    <w:rsid w:val="004E07E1"/>
    <w:rsid w:val="004E0E2B"/>
    <w:rsid w:val="004E1D0D"/>
    <w:rsid w:val="004F6E01"/>
    <w:rsid w:val="00501047"/>
    <w:rsid w:val="00505081"/>
    <w:rsid w:val="00507BDB"/>
    <w:rsid w:val="00512B54"/>
    <w:rsid w:val="00513C8A"/>
    <w:rsid w:val="005217FD"/>
    <w:rsid w:val="00527FBB"/>
    <w:rsid w:val="00531B4C"/>
    <w:rsid w:val="00534C60"/>
    <w:rsid w:val="005357C0"/>
    <w:rsid w:val="00535D58"/>
    <w:rsid w:val="00545B8B"/>
    <w:rsid w:val="00546A68"/>
    <w:rsid w:val="00547D93"/>
    <w:rsid w:val="005505B9"/>
    <w:rsid w:val="005577A9"/>
    <w:rsid w:val="00563216"/>
    <w:rsid w:val="00567E4C"/>
    <w:rsid w:val="00570DCA"/>
    <w:rsid w:val="0057660C"/>
    <w:rsid w:val="00584620"/>
    <w:rsid w:val="005872F6"/>
    <w:rsid w:val="0059154F"/>
    <w:rsid w:val="005937B6"/>
    <w:rsid w:val="005959AA"/>
    <w:rsid w:val="00597414"/>
    <w:rsid w:val="005A50BC"/>
    <w:rsid w:val="005A70FD"/>
    <w:rsid w:val="005B381E"/>
    <w:rsid w:val="005B3EE3"/>
    <w:rsid w:val="005C013A"/>
    <w:rsid w:val="005C67CA"/>
    <w:rsid w:val="005C6966"/>
    <w:rsid w:val="005C6975"/>
    <w:rsid w:val="005D2165"/>
    <w:rsid w:val="005E2BEC"/>
    <w:rsid w:val="005F04BE"/>
    <w:rsid w:val="005F1F66"/>
    <w:rsid w:val="005F4DEA"/>
    <w:rsid w:val="005F6A61"/>
    <w:rsid w:val="00604FAF"/>
    <w:rsid w:val="006133FF"/>
    <w:rsid w:val="006160CD"/>
    <w:rsid w:val="00616151"/>
    <w:rsid w:val="00625CB1"/>
    <w:rsid w:val="00627FBE"/>
    <w:rsid w:val="00633D44"/>
    <w:rsid w:val="00635EAC"/>
    <w:rsid w:val="00636E64"/>
    <w:rsid w:val="006376B9"/>
    <w:rsid w:val="00640579"/>
    <w:rsid w:val="00640EA1"/>
    <w:rsid w:val="00652269"/>
    <w:rsid w:val="0065431B"/>
    <w:rsid w:val="00654F8F"/>
    <w:rsid w:val="00655367"/>
    <w:rsid w:val="00657774"/>
    <w:rsid w:val="0066014B"/>
    <w:rsid w:val="0066734B"/>
    <w:rsid w:val="00670F9F"/>
    <w:rsid w:val="006752C3"/>
    <w:rsid w:val="006849C9"/>
    <w:rsid w:val="006867D9"/>
    <w:rsid w:val="00687743"/>
    <w:rsid w:val="006938BF"/>
    <w:rsid w:val="00696A33"/>
    <w:rsid w:val="006A50E9"/>
    <w:rsid w:val="006A7800"/>
    <w:rsid w:val="006B6A30"/>
    <w:rsid w:val="006C4BFC"/>
    <w:rsid w:val="006C6B12"/>
    <w:rsid w:val="006C6B8D"/>
    <w:rsid w:val="006D2E8E"/>
    <w:rsid w:val="006D5C95"/>
    <w:rsid w:val="006E73AB"/>
    <w:rsid w:val="006F0B57"/>
    <w:rsid w:val="006F636A"/>
    <w:rsid w:val="006F6A5A"/>
    <w:rsid w:val="007002A1"/>
    <w:rsid w:val="00702D40"/>
    <w:rsid w:val="0070397E"/>
    <w:rsid w:val="00704655"/>
    <w:rsid w:val="00704DA0"/>
    <w:rsid w:val="00706294"/>
    <w:rsid w:val="00707C9E"/>
    <w:rsid w:val="00710DAA"/>
    <w:rsid w:val="00715279"/>
    <w:rsid w:val="00723507"/>
    <w:rsid w:val="007258C5"/>
    <w:rsid w:val="007263E0"/>
    <w:rsid w:val="00726A48"/>
    <w:rsid w:val="0073491C"/>
    <w:rsid w:val="007349C2"/>
    <w:rsid w:val="00743CF4"/>
    <w:rsid w:val="00746186"/>
    <w:rsid w:val="007467A4"/>
    <w:rsid w:val="00746A90"/>
    <w:rsid w:val="00750A1A"/>
    <w:rsid w:val="0075115B"/>
    <w:rsid w:val="00756570"/>
    <w:rsid w:val="00770558"/>
    <w:rsid w:val="00770D8A"/>
    <w:rsid w:val="007767F3"/>
    <w:rsid w:val="00783262"/>
    <w:rsid w:val="00783C79"/>
    <w:rsid w:val="00785421"/>
    <w:rsid w:val="00786269"/>
    <w:rsid w:val="007869DE"/>
    <w:rsid w:val="00791A21"/>
    <w:rsid w:val="007931BE"/>
    <w:rsid w:val="0079536D"/>
    <w:rsid w:val="007958CE"/>
    <w:rsid w:val="007A6160"/>
    <w:rsid w:val="007B2869"/>
    <w:rsid w:val="007B41A4"/>
    <w:rsid w:val="007C1CC5"/>
    <w:rsid w:val="007C3C98"/>
    <w:rsid w:val="007C6D76"/>
    <w:rsid w:val="007D0375"/>
    <w:rsid w:val="007D04F3"/>
    <w:rsid w:val="007D54E0"/>
    <w:rsid w:val="007D67FE"/>
    <w:rsid w:val="007D7939"/>
    <w:rsid w:val="007D7E42"/>
    <w:rsid w:val="007E0BF8"/>
    <w:rsid w:val="00800333"/>
    <w:rsid w:val="00801FFB"/>
    <w:rsid w:val="00803735"/>
    <w:rsid w:val="008046E0"/>
    <w:rsid w:val="008048F4"/>
    <w:rsid w:val="008059D7"/>
    <w:rsid w:val="00805BCF"/>
    <w:rsid w:val="00806659"/>
    <w:rsid w:val="0080745C"/>
    <w:rsid w:val="008203A8"/>
    <w:rsid w:val="008213AC"/>
    <w:rsid w:val="00822779"/>
    <w:rsid w:val="008232B0"/>
    <w:rsid w:val="0082454E"/>
    <w:rsid w:val="008262AD"/>
    <w:rsid w:val="00826565"/>
    <w:rsid w:val="00832646"/>
    <w:rsid w:val="00845F18"/>
    <w:rsid w:val="00853513"/>
    <w:rsid w:val="00853760"/>
    <w:rsid w:val="00855A9D"/>
    <w:rsid w:val="0086726E"/>
    <w:rsid w:val="0087120E"/>
    <w:rsid w:val="0087332A"/>
    <w:rsid w:val="00875786"/>
    <w:rsid w:val="00875CB2"/>
    <w:rsid w:val="00877042"/>
    <w:rsid w:val="008807E3"/>
    <w:rsid w:val="0088530A"/>
    <w:rsid w:val="0088573C"/>
    <w:rsid w:val="00887764"/>
    <w:rsid w:val="00887F5D"/>
    <w:rsid w:val="008A19D2"/>
    <w:rsid w:val="008A4BE8"/>
    <w:rsid w:val="008B06F8"/>
    <w:rsid w:val="008B6E6B"/>
    <w:rsid w:val="008B7424"/>
    <w:rsid w:val="008C1991"/>
    <w:rsid w:val="008D26C7"/>
    <w:rsid w:val="008D611C"/>
    <w:rsid w:val="008E140D"/>
    <w:rsid w:val="008E2301"/>
    <w:rsid w:val="008E5B78"/>
    <w:rsid w:val="008E5FC4"/>
    <w:rsid w:val="008E6F2E"/>
    <w:rsid w:val="008F238C"/>
    <w:rsid w:val="008F4257"/>
    <w:rsid w:val="00901A70"/>
    <w:rsid w:val="00904B46"/>
    <w:rsid w:val="00911532"/>
    <w:rsid w:val="00913E8E"/>
    <w:rsid w:val="00917498"/>
    <w:rsid w:val="00922585"/>
    <w:rsid w:val="009310BA"/>
    <w:rsid w:val="00931C98"/>
    <w:rsid w:val="00933058"/>
    <w:rsid w:val="00935D21"/>
    <w:rsid w:val="009369B6"/>
    <w:rsid w:val="0094217C"/>
    <w:rsid w:val="009422EF"/>
    <w:rsid w:val="0094769B"/>
    <w:rsid w:val="00952359"/>
    <w:rsid w:val="0095248B"/>
    <w:rsid w:val="00953707"/>
    <w:rsid w:val="009540AC"/>
    <w:rsid w:val="009715FE"/>
    <w:rsid w:val="0097440D"/>
    <w:rsid w:val="00976F35"/>
    <w:rsid w:val="0097714D"/>
    <w:rsid w:val="009771AF"/>
    <w:rsid w:val="00985FC1"/>
    <w:rsid w:val="009910E7"/>
    <w:rsid w:val="009923E0"/>
    <w:rsid w:val="00995C80"/>
    <w:rsid w:val="009A0396"/>
    <w:rsid w:val="009A573A"/>
    <w:rsid w:val="009B2F1F"/>
    <w:rsid w:val="009B78CD"/>
    <w:rsid w:val="009B7E30"/>
    <w:rsid w:val="009C362D"/>
    <w:rsid w:val="009D170C"/>
    <w:rsid w:val="009E2AEF"/>
    <w:rsid w:val="009E57CA"/>
    <w:rsid w:val="009F15BB"/>
    <w:rsid w:val="009F2D0E"/>
    <w:rsid w:val="009F4AA1"/>
    <w:rsid w:val="00A01603"/>
    <w:rsid w:val="00A03E9F"/>
    <w:rsid w:val="00A046DB"/>
    <w:rsid w:val="00A1043A"/>
    <w:rsid w:val="00A10A34"/>
    <w:rsid w:val="00A12560"/>
    <w:rsid w:val="00A12911"/>
    <w:rsid w:val="00A15980"/>
    <w:rsid w:val="00A26544"/>
    <w:rsid w:val="00A274A2"/>
    <w:rsid w:val="00A32802"/>
    <w:rsid w:val="00A35722"/>
    <w:rsid w:val="00A40743"/>
    <w:rsid w:val="00A414B5"/>
    <w:rsid w:val="00A44E7B"/>
    <w:rsid w:val="00A4760F"/>
    <w:rsid w:val="00A47EB2"/>
    <w:rsid w:val="00A51639"/>
    <w:rsid w:val="00A559D0"/>
    <w:rsid w:val="00A64C90"/>
    <w:rsid w:val="00A704FF"/>
    <w:rsid w:val="00A7093A"/>
    <w:rsid w:val="00A7624F"/>
    <w:rsid w:val="00A77BEE"/>
    <w:rsid w:val="00A813FD"/>
    <w:rsid w:val="00A84E20"/>
    <w:rsid w:val="00A856BA"/>
    <w:rsid w:val="00AA0DE5"/>
    <w:rsid w:val="00AA19CB"/>
    <w:rsid w:val="00AA645A"/>
    <w:rsid w:val="00AA6A74"/>
    <w:rsid w:val="00AB10B3"/>
    <w:rsid w:val="00AB44D4"/>
    <w:rsid w:val="00AB5D9F"/>
    <w:rsid w:val="00AB6A81"/>
    <w:rsid w:val="00AD022B"/>
    <w:rsid w:val="00AD059F"/>
    <w:rsid w:val="00AD1211"/>
    <w:rsid w:val="00AE31C1"/>
    <w:rsid w:val="00B053F2"/>
    <w:rsid w:val="00B06E2B"/>
    <w:rsid w:val="00B10448"/>
    <w:rsid w:val="00B30058"/>
    <w:rsid w:val="00B33FFD"/>
    <w:rsid w:val="00B34025"/>
    <w:rsid w:val="00B35B6E"/>
    <w:rsid w:val="00B37CD6"/>
    <w:rsid w:val="00B37E91"/>
    <w:rsid w:val="00B426A3"/>
    <w:rsid w:val="00B426EB"/>
    <w:rsid w:val="00B54212"/>
    <w:rsid w:val="00B64E13"/>
    <w:rsid w:val="00B66B57"/>
    <w:rsid w:val="00B82602"/>
    <w:rsid w:val="00B864FE"/>
    <w:rsid w:val="00B90D62"/>
    <w:rsid w:val="00B91F90"/>
    <w:rsid w:val="00BA3525"/>
    <w:rsid w:val="00BA4AA7"/>
    <w:rsid w:val="00BA755B"/>
    <w:rsid w:val="00BA7EC6"/>
    <w:rsid w:val="00BB36F9"/>
    <w:rsid w:val="00BB5942"/>
    <w:rsid w:val="00BB5EB7"/>
    <w:rsid w:val="00BC32AE"/>
    <w:rsid w:val="00BC5FB8"/>
    <w:rsid w:val="00BD1BFF"/>
    <w:rsid w:val="00BF107B"/>
    <w:rsid w:val="00C01986"/>
    <w:rsid w:val="00C01ADC"/>
    <w:rsid w:val="00C03807"/>
    <w:rsid w:val="00C20AB6"/>
    <w:rsid w:val="00C24075"/>
    <w:rsid w:val="00C241A7"/>
    <w:rsid w:val="00C2480D"/>
    <w:rsid w:val="00C25018"/>
    <w:rsid w:val="00C25EF2"/>
    <w:rsid w:val="00C34F89"/>
    <w:rsid w:val="00C4254E"/>
    <w:rsid w:val="00C43FC8"/>
    <w:rsid w:val="00C449BF"/>
    <w:rsid w:val="00C47B2B"/>
    <w:rsid w:val="00C572D7"/>
    <w:rsid w:val="00C63714"/>
    <w:rsid w:val="00C6375E"/>
    <w:rsid w:val="00C750AC"/>
    <w:rsid w:val="00C80593"/>
    <w:rsid w:val="00C8212F"/>
    <w:rsid w:val="00C82E2B"/>
    <w:rsid w:val="00C91AA0"/>
    <w:rsid w:val="00C9370F"/>
    <w:rsid w:val="00C946A7"/>
    <w:rsid w:val="00CA282D"/>
    <w:rsid w:val="00CA6107"/>
    <w:rsid w:val="00CB6562"/>
    <w:rsid w:val="00CB6D2B"/>
    <w:rsid w:val="00CC0D91"/>
    <w:rsid w:val="00CC1B90"/>
    <w:rsid w:val="00CC561D"/>
    <w:rsid w:val="00CD07AC"/>
    <w:rsid w:val="00CD09C2"/>
    <w:rsid w:val="00CD0FE3"/>
    <w:rsid w:val="00CD537B"/>
    <w:rsid w:val="00CD6BA4"/>
    <w:rsid w:val="00CE04DE"/>
    <w:rsid w:val="00CE100C"/>
    <w:rsid w:val="00CE21D5"/>
    <w:rsid w:val="00CE2CD1"/>
    <w:rsid w:val="00CE4DD9"/>
    <w:rsid w:val="00CE6AA5"/>
    <w:rsid w:val="00CE7460"/>
    <w:rsid w:val="00CF396D"/>
    <w:rsid w:val="00CF5372"/>
    <w:rsid w:val="00CF6C63"/>
    <w:rsid w:val="00D113E5"/>
    <w:rsid w:val="00D17680"/>
    <w:rsid w:val="00D23B02"/>
    <w:rsid w:val="00D26394"/>
    <w:rsid w:val="00D27945"/>
    <w:rsid w:val="00D30A28"/>
    <w:rsid w:val="00D31840"/>
    <w:rsid w:val="00D36AE4"/>
    <w:rsid w:val="00D372F1"/>
    <w:rsid w:val="00D41C84"/>
    <w:rsid w:val="00D461A7"/>
    <w:rsid w:val="00D56749"/>
    <w:rsid w:val="00D60081"/>
    <w:rsid w:val="00D64F8F"/>
    <w:rsid w:val="00D66135"/>
    <w:rsid w:val="00D6654B"/>
    <w:rsid w:val="00D669C0"/>
    <w:rsid w:val="00D66BF9"/>
    <w:rsid w:val="00D66E7C"/>
    <w:rsid w:val="00D70B6D"/>
    <w:rsid w:val="00D74E34"/>
    <w:rsid w:val="00D83285"/>
    <w:rsid w:val="00D900DE"/>
    <w:rsid w:val="00D91058"/>
    <w:rsid w:val="00D96DD4"/>
    <w:rsid w:val="00DA00A1"/>
    <w:rsid w:val="00DA1B2E"/>
    <w:rsid w:val="00DA7208"/>
    <w:rsid w:val="00DB07C1"/>
    <w:rsid w:val="00DB3208"/>
    <w:rsid w:val="00DB5A74"/>
    <w:rsid w:val="00DC1AFF"/>
    <w:rsid w:val="00DC7588"/>
    <w:rsid w:val="00DD0208"/>
    <w:rsid w:val="00DD2BC3"/>
    <w:rsid w:val="00DD354D"/>
    <w:rsid w:val="00DD3A2E"/>
    <w:rsid w:val="00DD7621"/>
    <w:rsid w:val="00DE19A5"/>
    <w:rsid w:val="00DE4DBF"/>
    <w:rsid w:val="00DE508D"/>
    <w:rsid w:val="00DE7734"/>
    <w:rsid w:val="00DE7C62"/>
    <w:rsid w:val="00DF1024"/>
    <w:rsid w:val="00E01EA0"/>
    <w:rsid w:val="00E1086A"/>
    <w:rsid w:val="00E206C7"/>
    <w:rsid w:val="00E20DC8"/>
    <w:rsid w:val="00E211D1"/>
    <w:rsid w:val="00E24BE5"/>
    <w:rsid w:val="00E25FC0"/>
    <w:rsid w:val="00E26FE5"/>
    <w:rsid w:val="00E30AB8"/>
    <w:rsid w:val="00E34AED"/>
    <w:rsid w:val="00E36880"/>
    <w:rsid w:val="00E36AA0"/>
    <w:rsid w:val="00E36D19"/>
    <w:rsid w:val="00E43F9A"/>
    <w:rsid w:val="00E4519A"/>
    <w:rsid w:val="00E6156E"/>
    <w:rsid w:val="00E71D13"/>
    <w:rsid w:val="00E71D60"/>
    <w:rsid w:val="00E74649"/>
    <w:rsid w:val="00E7495C"/>
    <w:rsid w:val="00E75E4D"/>
    <w:rsid w:val="00E81C09"/>
    <w:rsid w:val="00E932CC"/>
    <w:rsid w:val="00EA2721"/>
    <w:rsid w:val="00EA3145"/>
    <w:rsid w:val="00EA5BA2"/>
    <w:rsid w:val="00EA7E56"/>
    <w:rsid w:val="00EB2C6A"/>
    <w:rsid w:val="00EB3C8E"/>
    <w:rsid w:val="00EC0996"/>
    <w:rsid w:val="00EC4491"/>
    <w:rsid w:val="00EC5159"/>
    <w:rsid w:val="00ED1C30"/>
    <w:rsid w:val="00ED4493"/>
    <w:rsid w:val="00ED476A"/>
    <w:rsid w:val="00ED7EF1"/>
    <w:rsid w:val="00EE3BC3"/>
    <w:rsid w:val="00EE3D07"/>
    <w:rsid w:val="00EF2FFB"/>
    <w:rsid w:val="00EF78EA"/>
    <w:rsid w:val="00F03C4A"/>
    <w:rsid w:val="00F07319"/>
    <w:rsid w:val="00F14A1C"/>
    <w:rsid w:val="00F1701B"/>
    <w:rsid w:val="00F1785D"/>
    <w:rsid w:val="00F21603"/>
    <w:rsid w:val="00F22EC6"/>
    <w:rsid w:val="00F231F4"/>
    <w:rsid w:val="00F267BC"/>
    <w:rsid w:val="00F300C0"/>
    <w:rsid w:val="00F327AC"/>
    <w:rsid w:val="00F33E5C"/>
    <w:rsid w:val="00F344BE"/>
    <w:rsid w:val="00F44168"/>
    <w:rsid w:val="00F45F1A"/>
    <w:rsid w:val="00F46544"/>
    <w:rsid w:val="00F4712A"/>
    <w:rsid w:val="00F553F4"/>
    <w:rsid w:val="00F6000A"/>
    <w:rsid w:val="00F602A4"/>
    <w:rsid w:val="00F60354"/>
    <w:rsid w:val="00F60507"/>
    <w:rsid w:val="00F6153C"/>
    <w:rsid w:val="00F63FAB"/>
    <w:rsid w:val="00F679E0"/>
    <w:rsid w:val="00F73362"/>
    <w:rsid w:val="00F802E4"/>
    <w:rsid w:val="00F838C9"/>
    <w:rsid w:val="00F92516"/>
    <w:rsid w:val="00F94A55"/>
    <w:rsid w:val="00FA0F1E"/>
    <w:rsid w:val="00FA12B5"/>
    <w:rsid w:val="00FA2BA3"/>
    <w:rsid w:val="00FB0692"/>
    <w:rsid w:val="00FB2298"/>
    <w:rsid w:val="00FB4CA2"/>
    <w:rsid w:val="00FC4346"/>
    <w:rsid w:val="00FC50F7"/>
    <w:rsid w:val="00FC74F5"/>
    <w:rsid w:val="00FD726B"/>
    <w:rsid w:val="00FE14FE"/>
    <w:rsid w:val="00FE1864"/>
    <w:rsid w:val="00FF2C46"/>
    <w:rsid w:val="00FF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1F24"/>
  <w15:chartTrackingRefBased/>
  <w15:docId w15:val="{FAE52B2C-424A-4969-9504-AF7A9CCD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FAF"/>
    <w:rPr>
      <w:sz w:val="22"/>
      <w:szCs w:val="22"/>
    </w:rPr>
  </w:style>
  <w:style w:type="paragraph" w:styleId="Heading1">
    <w:name w:val="heading 1"/>
    <w:basedOn w:val="Normal"/>
    <w:next w:val="Normal"/>
    <w:qFormat/>
    <w:rsid w:val="00604FAF"/>
    <w:pPr>
      <w:keepNext/>
      <w:numPr>
        <w:numId w:val="1"/>
      </w:numPr>
      <w:tabs>
        <w:tab w:val="right" w:pos="567"/>
      </w:tabs>
      <w:spacing w:before="240" w:after="240"/>
      <w:jc w:val="both"/>
      <w:outlineLvl w:val="0"/>
    </w:pPr>
    <w:rPr>
      <w:rFonts w:ascii="Arial" w:hAnsi="Arial"/>
      <w:b/>
      <w:snapToGrid w:val="0"/>
      <w:sz w:val="20"/>
      <w:szCs w:val="20"/>
      <w:lang w:val="fr-BE"/>
    </w:rPr>
  </w:style>
  <w:style w:type="paragraph" w:styleId="Heading2">
    <w:name w:val="heading 2"/>
    <w:basedOn w:val="Normal"/>
    <w:next w:val="Normal"/>
    <w:qFormat/>
    <w:rsid w:val="00604FAF"/>
    <w:pPr>
      <w:keepNext/>
      <w:spacing w:before="120" w:after="120"/>
      <w:outlineLvl w:val="1"/>
    </w:pPr>
    <w:rPr>
      <w:rFonts w:ascii="Arial" w:hAnsi="Arial"/>
      <w:snapToGrid w:val="0"/>
      <w:sz w:val="20"/>
      <w:szCs w:val="20"/>
      <w:lang w:val="fr-BE"/>
    </w:rPr>
  </w:style>
  <w:style w:type="paragraph" w:styleId="Heading3">
    <w:name w:val="heading 3"/>
    <w:basedOn w:val="Normal"/>
    <w:next w:val="Normal"/>
    <w:qFormat/>
    <w:rsid w:val="00E30AB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F679E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4FAF"/>
    <w:pPr>
      <w:tabs>
        <w:tab w:val="center" w:pos="4320"/>
        <w:tab w:val="right" w:pos="8640"/>
      </w:tabs>
    </w:pPr>
  </w:style>
  <w:style w:type="character" w:styleId="PageNumber">
    <w:name w:val="page number"/>
    <w:basedOn w:val="DefaultParagraphFont"/>
    <w:rsid w:val="00604FAF"/>
  </w:style>
  <w:style w:type="paragraph" w:styleId="FootnoteText">
    <w:name w:val="footnote text"/>
    <w:basedOn w:val="Normal"/>
    <w:semiHidden/>
    <w:rsid w:val="00604FAF"/>
    <w:pPr>
      <w:jc w:val="center"/>
    </w:pPr>
    <w:rPr>
      <w:rFonts w:ascii="Palatino" w:hAnsi="Palatino"/>
      <w:b/>
      <w:sz w:val="20"/>
      <w:szCs w:val="20"/>
    </w:rPr>
  </w:style>
  <w:style w:type="character" w:styleId="FootnoteReference">
    <w:name w:val="footnote reference"/>
    <w:semiHidden/>
    <w:rsid w:val="00604FAF"/>
    <w:rPr>
      <w:vertAlign w:val="superscript"/>
    </w:rPr>
  </w:style>
  <w:style w:type="character" w:styleId="Hyperlink">
    <w:name w:val="Hyperlink"/>
    <w:rsid w:val="00604FAF"/>
    <w:rPr>
      <w:color w:val="0000FF"/>
      <w:u w:val="single"/>
    </w:rPr>
  </w:style>
  <w:style w:type="paragraph" w:styleId="BodyText">
    <w:name w:val="Body Text"/>
    <w:basedOn w:val="Normal"/>
    <w:rsid w:val="00604FAF"/>
    <w:pPr>
      <w:spacing w:before="120" w:after="120"/>
    </w:pPr>
    <w:rPr>
      <w:rFonts w:ascii="Arial" w:hAnsi="Arial"/>
      <w:snapToGrid w:val="0"/>
      <w:sz w:val="20"/>
      <w:szCs w:val="20"/>
      <w:lang w:val="sv-SE"/>
    </w:rPr>
  </w:style>
  <w:style w:type="paragraph" w:styleId="Title">
    <w:name w:val="Title"/>
    <w:basedOn w:val="Normal"/>
    <w:link w:val="TitleChar"/>
    <w:qFormat/>
    <w:rsid w:val="00604FAF"/>
    <w:pPr>
      <w:spacing w:before="120" w:after="120"/>
      <w:jc w:val="center"/>
    </w:pPr>
    <w:rPr>
      <w:rFonts w:ascii="Arial" w:hAnsi="Arial"/>
      <w:b/>
      <w:snapToGrid w:val="0"/>
      <w:sz w:val="28"/>
      <w:szCs w:val="20"/>
      <w:lang w:val="fr-BE"/>
    </w:rPr>
  </w:style>
  <w:style w:type="character" w:styleId="Strong">
    <w:name w:val="Strong"/>
    <w:uiPriority w:val="22"/>
    <w:qFormat/>
    <w:rsid w:val="00604FAF"/>
    <w:rPr>
      <w:b/>
    </w:rPr>
  </w:style>
  <w:style w:type="paragraph" w:customStyle="1" w:styleId="Blockquote">
    <w:name w:val="Blockquote"/>
    <w:basedOn w:val="Normal"/>
    <w:rsid w:val="00604FAF"/>
    <w:pPr>
      <w:widowControl w:val="0"/>
      <w:spacing w:before="100" w:after="100"/>
      <w:ind w:left="360" w:right="360"/>
    </w:pPr>
    <w:rPr>
      <w:rFonts w:ascii="Arial" w:hAnsi="Arial"/>
      <w:snapToGrid w:val="0"/>
      <w:sz w:val="24"/>
      <w:szCs w:val="20"/>
    </w:rPr>
  </w:style>
  <w:style w:type="paragraph" w:customStyle="1" w:styleId="oddl-nadpis">
    <w:name w:val="oddíl-nadpis"/>
    <w:basedOn w:val="Normal"/>
    <w:rsid w:val="00604FAF"/>
    <w:pPr>
      <w:keepNext/>
      <w:widowControl w:val="0"/>
      <w:tabs>
        <w:tab w:val="left" w:pos="567"/>
      </w:tabs>
      <w:spacing w:before="240" w:line="240" w:lineRule="exact"/>
    </w:pPr>
    <w:rPr>
      <w:rFonts w:ascii="Arial" w:hAnsi="Arial"/>
      <w:b/>
      <w:snapToGrid w:val="0"/>
      <w:sz w:val="24"/>
      <w:szCs w:val="20"/>
      <w:lang w:val="cs-CZ"/>
    </w:rPr>
  </w:style>
  <w:style w:type="paragraph" w:styleId="Header">
    <w:name w:val="header"/>
    <w:basedOn w:val="Normal"/>
    <w:rsid w:val="00604FAF"/>
    <w:pPr>
      <w:tabs>
        <w:tab w:val="center" w:pos="4320"/>
        <w:tab w:val="right" w:pos="8640"/>
      </w:tabs>
    </w:pPr>
  </w:style>
  <w:style w:type="paragraph" w:styleId="BodyText3">
    <w:name w:val="Body Text 3"/>
    <w:basedOn w:val="Normal"/>
    <w:rsid w:val="00E30AB8"/>
    <w:pPr>
      <w:spacing w:after="120"/>
    </w:pPr>
    <w:rPr>
      <w:sz w:val="16"/>
      <w:szCs w:val="16"/>
    </w:rPr>
  </w:style>
  <w:style w:type="paragraph" w:styleId="BodyTextIndent2">
    <w:name w:val="Body Text Indent 2"/>
    <w:basedOn w:val="Normal"/>
    <w:rsid w:val="00E30AB8"/>
    <w:pPr>
      <w:spacing w:after="120" w:line="480" w:lineRule="auto"/>
      <w:ind w:left="283"/>
    </w:pPr>
  </w:style>
  <w:style w:type="paragraph" w:styleId="BodyText2">
    <w:name w:val="Body Text 2"/>
    <w:basedOn w:val="Normal"/>
    <w:rsid w:val="00E30AB8"/>
    <w:pPr>
      <w:spacing w:after="120" w:line="480" w:lineRule="auto"/>
    </w:pPr>
  </w:style>
  <w:style w:type="paragraph" w:customStyle="1" w:styleId="Bullets">
    <w:name w:val="Bullets"/>
    <w:basedOn w:val="Normal"/>
    <w:rsid w:val="00E30AB8"/>
    <w:pPr>
      <w:numPr>
        <w:ilvl w:val="2"/>
        <w:numId w:val="2"/>
      </w:numPr>
    </w:pPr>
    <w:rPr>
      <w:sz w:val="20"/>
      <w:szCs w:val="20"/>
    </w:rPr>
  </w:style>
  <w:style w:type="table" w:styleId="TableGrid">
    <w:name w:val="Table Grid"/>
    <w:basedOn w:val="TableNormal"/>
    <w:rsid w:val="00E30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565"/>
    <w:pPr>
      <w:ind w:left="720"/>
    </w:pPr>
    <w:rPr>
      <w:sz w:val="24"/>
      <w:szCs w:val="20"/>
      <w:lang w:val="en-GB"/>
    </w:rPr>
  </w:style>
  <w:style w:type="character" w:customStyle="1" w:styleId="FooterChar">
    <w:name w:val="Footer Char"/>
    <w:link w:val="Footer"/>
    <w:uiPriority w:val="99"/>
    <w:rsid w:val="008213AC"/>
    <w:rPr>
      <w:sz w:val="22"/>
      <w:szCs w:val="22"/>
      <w:lang w:val="en-US" w:eastAsia="en-US"/>
    </w:rPr>
  </w:style>
  <w:style w:type="paragraph" w:styleId="BalloonText">
    <w:name w:val="Balloon Text"/>
    <w:basedOn w:val="Normal"/>
    <w:link w:val="BalloonTextChar"/>
    <w:rsid w:val="003177F6"/>
    <w:rPr>
      <w:rFonts w:ascii="Tahoma" w:hAnsi="Tahoma" w:cs="Tahoma"/>
      <w:sz w:val="16"/>
      <w:szCs w:val="16"/>
    </w:rPr>
  </w:style>
  <w:style w:type="character" w:customStyle="1" w:styleId="BalloonTextChar">
    <w:name w:val="Balloon Text Char"/>
    <w:link w:val="BalloonText"/>
    <w:rsid w:val="003177F6"/>
    <w:rPr>
      <w:rFonts w:ascii="Tahoma" w:hAnsi="Tahoma" w:cs="Tahoma"/>
      <w:sz w:val="16"/>
      <w:szCs w:val="16"/>
      <w:lang w:val="en-US" w:eastAsia="en-US"/>
    </w:rPr>
  </w:style>
  <w:style w:type="character" w:customStyle="1" w:styleId="TitleChar">
    <w:name w:val="Title Char"/>
    <w:link w:val="Title"/>
    <w:rsid w:val="00026957"/>
    <w:rPr>
      <w:rFonts w:ascii="Arial" w:hAnsi="Arial"/>
      <w:b/>
      <w:snapToGrid w:val="0"/>
      <w:sz w:val="28"/>
      <w:lang w:val="fr-BE" w:eastAsia="en-US"/>
    </w:rPr>
  </w:style>
  <w:style w:type="character" w:styleId="CommentReference">
    <w:name w:val="annotation reference"/>
    <w:rsid w:val="007C6D76"/>
    <w:rPr>
      <w:sz w:val="16"/>
      <w:szCs w:val="16"/>
    </w:rPr>
  </w:style>
  <w:style w:type="paragraph" w:styleId="CommentText">
    <w:name w:val="annotation text"/>
    <w:basedOn w:val="Normal"/>
    <w:link w:val="CommentTextChar"/>
    <w:rsid w:val="007C6D76"/>
    <w:rPr>
      <w:sz w:val="20"/>
      <w:szCs w:val="20"/>
    </w:rPr>
  </w:style>
  <w:style w:type="character" w:customStyle="1" w:styleId="CommentTextChar">
    <w:name w:val="Comment Text Char"/>
    <w:link w:val="CommentText"/>
    <w:rsid w:val="007C6D76"/>
    <w:rPr>
      <w:lang w:val="en-US" w:eastAsia="en-US"/>
    </w:rPr>
  </w:style>
  <w:style w:type="paragraph" w:styleId="CommentSubject">
    <w:name w:val="annotation subject"/>
    <w:basedOn w:val="CommentText"/>
    <w:next w:val="CommentText"/>
    <w:link w:val="CommentSubjectChar"/>
    <w:rsid w:val="007C6D76"/>
    <w:rPr>
      <w:b/>
      <w:bCs/>
    </w:rPr>
  </w:style>
  <w:style w:type="character" w:customStyle="1" w:styleId="CommentSubjectChar">
    <w:name w:val="Comment Subject Char"/>
    <w:link w:val="CommentSubject"/>
    <w:rsid w:val="007C6D76"/>
    <w:rPr>
      <w:b/>
      <w:bCs/>
      <w:lang w:val="en-US" w:eastAsia="en-US"/>
    </w:rPr>
  </w:style>
  <w:style w:type="paragraph" w:customStyle="1" w:styleId="TableParagraph">
    <w:name w:val="Table Paragraph"/>
    <w:basedOn w:val="Normal"/>
    <w:uiPriority w:val="1"/>
    <w:qFormat/>
    <w:rsid w:val="000715F2"/>
    <w:pPr>
      <w:widowControl w:val="0"/>
      <w:autoSpaceDE w:val="0"/>
      <w:autoSpaceDN w:val="0"/>
      <w:ind w:left="331"/>
    </w:pPr>
    <w:rPr>
      <w:rFonts w:ascii="Calibri" w:eastAsia="Calibri" w:hAnsi="Calibri" w:cs="Calibri"/>
    </w:rPr>
  </w:style>
  <w:style w:type="paragraph" w:customStyle="1" w:styleId="style3">
    <w:name w:val="style3"/>
    <w:basedOn w:val="Normal"/>
    <w:rsid w:val="00032989"/>
    <w:pPr>
      <w:spacing w:before="100" w:beforeAutospacing="1" w:after="100" w:afterAutospacing="1"/>
    </w:pPr>
    <w:rPr>
      <w:sz w:val="24"/>
      <w:szCs w:val="24"/>
    </w:rPr>
  </w:style>
  <w:style w:type="paragraph" w:customStyle="1" w:styleId="style13">
    <w:name w:val="style13"/>
    <w:basedOn w:val="Normal"/>
    <w:rsid w:val="00032989"/>
    <w:pPr>
      <w:spacing w:before="100" w:beforeAutospacing="1" w:after="100" w:afterAutospacing="1"/>
    </w:pPr>
    <w:rPr>
      <w:sz w:val="24"/>
      <w:szCs w:val="24"/>
    </w:rPr>
  </w:style>
  <w:style w:type="character" w:customStyle="1" w:styleId="Heading4Char">
    <w:name w:val="Heading 4 Char"/>
    <w:basedOn w:val="DefaultParagraphFont"/>
    <w:link w:val="Heading4"/>
    <w:semiHidden/>
    <w:rsid w:val="00F679E0"/>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2898">
      <w:bodyDiv w:val="1"/>
      <w:marLeft w:val="0"/>
      <w:marRight w:val="0"/>
      <w:marTop w:val="0"/>
      <w:marBottom w:val="0"/>
      <w:divBdr>
        <w:top w:val="none" w:sz="0" w:space="0" w:color="auto"/>
        <w:left w:val="none" w:sz="0" w:space="0" w:color="auto"/>
        <w:bottom w:val="none" w:sz="0" w:space="0" w:color="auto"/>
        <w:right w:val="none" w:sz="0" w:space="0" w:color="auto"/>
      </w:divBdr>
    </w:div>
    <w:div w:id="108474995">
      <w:bodyDiv w:val="1"/>
      <w:marLeft w:val="0"/>
      <w:marRight w:val="0"/>
      <w:marTop w:val="0"/>
      <w:marBottom w:val="0"/>
      <w:divBdr>
        <w:top w:val="none" w:sz="0" w:space="0" w:color="auto"/>
        <w:left w:val="none" w:sz="0" w:space="0" w:color="auto"/>
        <w:bottom w:val="none" w:sz="0" w:space="0" w:color="auto"/>
        <w:right w:val="none" w:sz="0" w:space="0" w:color="auto"/>
      </w:divBdr>
    </w:div>
    <w:div w:id="115375550">
      <w:bodyDiv w:val="1"/>
      <w:marLeft w:val="0"/>
      <w:marRight w:val="0"/>
      <w:marTop w:val="0"/>
      <w:marBottom w:val="0"/>
      <w:divBdr>
        <w:top w:val="none" w:sz="0" w:space="0" w:color="auto"/>
        <w:left w:val="none" w:sz="0" w:space="0" w:color="auto"/>
        <w:bottom w:val="none" w:sz="0" w:space="0" w:color="auto"/>
        <w:right w:val="none" w:sz="0" w:space="0" w:color="auto"/>
      </w:divBdr>
    </w:div>
    <w:div w:id="250479523">
      <w:bodyDiv w:val="1"/>
      <w:marLeft w:val="0"/>
      <w:marRight w:val="0"/>
      <w:marTop w:val="0"/>
      <w:marBottom w:val="0"/>
      <w:divBdr>
        <w:top w:val="none" w:sz="0" w:space="0" w:color="auto"/>
        <w:left w:val="none" w:sz="0" w:space="0" w:color="auto"/>
        <w:bottom w:val="none" w:sz="0" w:space="0" w:color="auto"/>
        <w:right w:val="none" w:sz="0" w:space="0" w:color="auto"/>
      </w:divBdr>
    </w:div>
    <w:div w:id="352918727">
      <w:bodyDiv w:val="1"/>
      <w:marLeft w:val="0"/>
      <w:marRight w:val="0"/>
      <w:marTop w:val="0"/>
      <w:marBottom w:val="0"/>
      <w:divBdr>
        <w:top w:val="none" w:sz="0" w:space="0" w:color="auto"/>
        <w:left w:val="none" w:sz="0" w:space="0" w:color="auto"/>
        <w:bottom w:val="none" w:sz="0" w:space="0" w:color="auto"/>
        <w:right w:val="none" w:sz="0" w:space="0" w:color="auto"/>
      </w:divBdr>
    </w:div>
    <w:div w:id="1109735952">
      <w:bodyDiv w:val="1"/>
      <w:marLeft w:val="0"/>
      <w:marRight w:val="0"/>
      <w:marTop w:val="0"/>
      <w:marBottom w:val="0"/>
      <w:divBdr>
        <w:top w:val="none" w:sz="0" w:space="0" w:color="auto"/>
        <w:left w:val="none" w:sz="0" w:space="0" w:color="auto"/>
        <w:bottom w:val="none" w:sz="0" w:space="0" w:color="auto"/>
        <w:right w:val="none" w:sz="0" w:space="0" w:color="auto"/>
      </w:divBdr>
    </w:div>
    <w:div w:id="1113019000">
      <w:bodyDiv w:val="1"/>
      <w:marLeft w:val="0"/>
      <w:marRight w:val="0"/>
      <w:marTop w:val="0"/>
      <w:marBottom w:val="0"/>
      <w:divBdr>
        <w:top w:val="none" w:sz="0" w:space="0" w:color="auto"/>
        <w:left w:val="none" w:sz="0" w:space="0" w:color="auto"/>
        <w:bottom w:val="none" w:sz="0" w:space="0" w:color="auto"/>
        <w:right w:val="none" w:sz="0" w:space="0" w:color="auto"/>
      </w:divBdr>
    </w:div>
    <w:div w:id="1400177360">
      <w:bodyDiv w:val="1"/>
      <w:marLeft w:val="0"/>
      <w:marRight w:val="0"/>
      <w:marTop w:val="0"/>
      <w:marBottom w:val="0"/>
      <w:divBdr>
        <w:top w:val="none" w:sz="0" w:space="0" w:color="auto"/>
        <w:left w:val="none" w:sz="0" w:space="0" w:color="auto"/>
        <w:bottom w:val="none" w:sz="0" w:space="0" w:color="auto"/>
        <w:right w:val="none" w:sz="0" w:space="0" w:color="auto"/>
      </w:divBdr>
    </w:div>
    <w:div w:id="1502113206">
      <w:bodyDiv w:val="1"/>
      <w:marLeft w:val="0"/>
      <w:marRight w:val="0"/>
      <w:marTop w:val="0"/>
      <w:marBottom w:val="0"/>
      <w:divBdr>
        <w:top w:val="none" w:sz="0" w:space="0" w:color="auto"/>
        <w:left w:val="none" w:sz="0" w:space="0" w:color="auto"/>
        <w:bottom w:val="none" w:sz="0" w:space="0" w:color="auto"/>
        <w:right w:val="none" w:sz="0" w:space="0" w:color="auto"/>
      </w:divBdr>
    </w:div>
    <w:div w:id="1948652578">
      <w:bodyDiv w:val="1"/>
      <w:marLeft w:val="0"/>
      <w:marRight w:val="0"/>
      <w:marTop w:val="0"/>
      <w:marBottom w:val="0"/>
      <w:divBdr>
        <w:top w:val="none" w:sz="0" w:space="0" w:color="auto"/>
        <w:left w:val="none" w:sz="0" w:space="0" w:color="auto"/>
        <w:bottom w:val="none" w:sz="0" w:space="0" w:color="auto"/>
        <w:right w:val="none" w:sz="0" w:space="0" w:color="auto"/>
      </w:divBdr>
    </w:div>
    <w:div w:id="206663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E8F9E54EB09545808602103A1EC964" ma:contentTypeVersion="16" ma:contentTypeDescription="Create a new document." ma:contentTypeScope="" ma:versionID="c1fe767a63d070d130dbcc78e38cdc2a">
  <xsd:schema xmlns:xsd="http://www.w3.org/2001/XMLSchema" xmlns:xs="http://www.w3.org/2001/XMLSchema" xmlns:p="http://schemas.microsoft.com/office/2006/metadata/properties" xmlns:ns3="cc4e0067-a6ae-4419-bb03-1ec1eed640f3" xmlns:ns4="719bb0b3-9473-4b9b-aa9c-8d285c156112" targetNamespace="http://schemas.microsoft.com/office/2006/metadata/properties" ma:root="true" ma:fieldsID="2327b4782f4357946fc164b740f389e6" ns3:_="" ns4:_="">
    <xsd:import namespace="cc4e0067-a6ae-4419-bb03-1ec1eed640f3"/>
    <xsd:import namespace="719bb0b3-9473-4b9b-aa9c-8d285c15611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e0067-a6ae-4419-bb03-1ec1eed64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bb0b3-9473-4b9b-aa9c-8d285c1561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c4e0067-a6ae-4419-bb03-1ec1eed640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1CC28-5073-4712-BD84-2BAFE2EC3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e0067-a6ae-4419-bb03-1ec1eed640f3"/>
    <ds:schemaRef ds:uri="719bb0b3-9473-4b9b-aa9c-8d285c156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1FB81-0E75-47E3-B4D1-ABBFD8016B73}">
  <ds:schemaRefs>
    <ds:schemaRef ds:uri="http://schemas.microsoft.com/office/2006/metadata/properties"/>
    <ds:schemaRef ds:uri="http://schemas.microsoft.com/office/infopath/2007/PartnerControls"/>
    <ds:schemaRef ds:uri="cc4e0067-a6ae-4419-bb03-1ec1eed640f3"/>
  </ds:schemaRefs>
</ds:datastoreItem>
</file>

<file path=customXml/itemProps3.xml><?xml version="1.0" encoding="utf-8"?>
<ds:datastoreItem xmlns:ds="http://schemas.openxmlformats.org/officeDocument/2006/customXml" ds:itemID="{A3F296BC-A9D6-4E5C-88AF-1D2450E6C5B1}">
  <ds:schemaRefs>
    <ds:schemaRef ds:uri="http://schemas.microsoft.com/sharepoint/v3/contenttype/forms"/>
  </ds:schemaRefs>
</ds:datastoreItem>
</file>

<file path=customXml/itemProps4.xml><?xml version="1.0" encoding="utf-8"?>
<ds:datastoreItem xmlns:ds="http://schemas.openxmlformats.org/officeDocument/2006/customXml" ds:itemID="{00131DE4-560E-4880-B6DD-4A8420F76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2333</Words>
  <Characters>13302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Appendix 3: Tender Dossier</vt:lpstr>
    </vt:vector>
  </TitlesOfParts>
  <Company>Concern Worldwide</Company>
  <LinksUpToDate>false</LinksUpToDate>
  <CharactersWithSpaces>15604</CharactersWithSpaces>
  <SharedDoc>false</SharedDoc>
  <HLinks>
    <vt:vector size="6" baseType="variant">
      <vt:variant>
        <vt:i4>4194343</vt:i4>
      </vt:variant>
      <vt:variant>
        <vt:i4>0</vt:i4>
      </vt:variant>
      <vt:variant>
        <vt:i4>0</vt:i4>
      </vt:variant>
      <vt:variant>
        <vt:i4>5</vt:i4>
      </vt:variant>
      <vt:variant>
        <vt:lpwstr>mailto:turkey.tender@concern.net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 Tender Dossier</dc:title>
  <dc:subject/>
  <dc:creator>donal.darcy</dc:creator>
  <cp:keywords/>
  <cp:lastModifiedBy>Monir</cp:lastModifiedBy>
  <cp:revision>2</cp:revision>
  <cp:lastPrinted>2018-10-02T09:09:00Z</cp:lastPrinted>
  <dcterms:created xsi:type="dcterms:W3CDTF">2026-06-06T05:48:00Z</dcterms:created>
  <dcterms:modified xsi:type="dcterms:W3CDTF">2026-06-06T05:48:00Z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5aa82ee22e6c1ea5c2ad3a507eb250bb4ab9abca13d9583294e4bd96870673e2</vt:lpwstr>
  </property>
  <property fmtid="{D5CDD505-2E9C-101B-9397-08002B2CF9AE}" pid="3" name="ContentTypeId">
    <vt:lpwstr>0x0101002FE8F9E54EB09545808602103A1EC964</vt:lpwstr>
  </property>
</Properties>
</file>