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63698" w:rsidRDefault="00E63698">
      <w:pPr>
        <w:pStyle w:val="Title"/>
        <w:keepNext/>
        <w:keepLines/>
        <w:widowControl/>
        <w:spacing w:after="0"/>
        <w:jc w:val="both"/>
        <w:rPr>
          <w:rFonts w:ascii="Roboto Slab" w:eastAsia="Roboto Slab" w:hAnsi="Roboto Slab" w:cs="Roboto Slab"/>
          <w:b/>
          <w:bCs/>
          <w:color w:val="434343"/>
          <w:sz w:val="36"/>
          <w:szCs w:val="36"/>
        </w:rPr>
      </w:pPr>
      <w:bookmarkStart w:id="0" w:name="_heading=h.jzrz2gmfvpt7" w:colFirst="0" w:colLast="0"/>
      <w:bookmarkEnd w:id="0"/>
    </w:p>
    <w:p w:rsidR="00E63698" w:rsidRDefault="00C73F59">
      <w:pPr>
        <w:pStyle w:val="Title"/>
        <w:keepNext/>
        <w:keepLines/>
        <w:widowControl/>
        <w:spacing w:after="0"/>
        <w:jc w:val="both"/>
        <w:rPr>
          <w:rFonts w:ascii="Roboto Slab" w:eastAsia="Roboto Slab" w:hAnsi="Roboto Slab" w:cs="Roboto Slab"/>
          <w:b/>
          <w:bCs/>
          <w:color w:val="000000"/>
          <w:sz w:val="36"/>
          <w:szCs w:val="36"/>
        </w:rPr>
      </w:pPr>
      <w:bookmarkStart w:id="1" w:name="_heading=h.gjdgxs" w:colFirst="0" w:colLast="0"/>
      <w:bookmarkEnd w:id="1"/>
      <w:r>
        <w:rPr>
          <w:rFonts w:ascii="Roboto Slab" w:eastAsia="Roboto Slab" w:hAnsi="Roboto Slab" w:cs="Roboto Slab"/>
          <w:b/>
          <w:bCs/>
          <w:color w:val="434343"/>
          <w:sz w:val="36"/>
          <w:szCs w:val="36"/>
        </w:rPr>
        <w:t>Terms of Reference</w:t>
      </w:r>
    </w:p>
    <w:tbl>
      <w:tblPr>
        <w:tblStyle w:val="a"/>
        <w:tblW w:w="9226" w:type="dxa"/>
        <w:tblInd w:w="-100" w:type="dxa"/>
        <w:tblLayout w:type="fixed"/>
        <w:tblLook w:val="0400" w:firstRow="0" w:lastRow="0" w:firstColumn="0" w:lastColumn="0" w:noHBand="0" w:noVBand="1"/>
      </w:tblPr>
      <w:tblGrid>
        <w:gridCol w:w="9226"/>
      </w:tblGrid>
      <w:tr w:rsidR="00E63698">
        <w:trPr>
          <w:trHeight w:val="480"/>
        </w:trPr>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rsidR="00E63698" w:rsidRDefault="00C73F59">
            <w:pPr>
              <w:pStyle w:val="Title"/>
              <w:keepNext/>
              <w:keepLines/>
              <w:widowControl/>
              <w:spacing w:after="0"/>
              <w:rPr>
                <w:rFonts w:ascii="Roboto Condensed" w:eastAsia="Roboto Condensed" w:hAnsi="Roboto Condensed" w:cs="Roboto Condensed"/>
                <w:b/>
                <w:bCs/>
                <w:color w:val="000000"/>
                <w:sz w:val="28"/>
                <w:szCs w:val="28"/>
              </w:rPr>
            </w:pPr>
            <w:bookmarkStart w:id="2" w:name="_heading=h.30j0zll" w:colFirst="0" w:colLast="0"/>
            <w:bookmarkStart w:id="3" w:name="_GoBack"/>
            <w:bookmarkEnd w:id="2"/>
            <w:proofErr w:type="spellStart"/>
            <w:r>
              <w:rPr>
                <w:rFonts w:ascii="Roboto Condensed" w:eastAsia="Roboto Condensed" w:hAnsi="Roboto Condensed" w:cs="Roboto Condensed"/>
                <w:color w:val="434343"/>
                <w:sz w:val="28"/>
                <w:szCs w:val="28"/>
              </w:rPr>
              <w:t>Oporajita</w:t>
            </w:r>
            <w:proofErr w:type="spellEnd"/>
            <w:r>
              <w:rPr>
                <w:rFonts w:ascii="Roboto Condensed" w:eastAsia="Roboto Condensed" w:hAnsi="Roboto Condensed" w:cs="Roboto Condensed"/>
                <w:color w:val="434343"/>
                <w:sz w:val="28"/>
                <w:szCs w:val="28"/>
              </w:rPr>
              <w:t xml:space="preserve"> Entrepreneurial (Business Incubation and Management) Training</w:t>
            </w:r>
            <w:bookmarkEnd w:id="3"/>
          </w:p>
        </w:tc>
      </w:tr>
    </w:tbl>
    <w:p w:rsidR="00E63698" w:rsidRDefault="00E63698">
      <w:pPr>
        <w:tabs>
          <w:tab w:val="left" w:pos="450"/>
        </w:tabs>
        <w:spacing w:after="120" w:line="276" w:lineRule="auto"/>
        <w:jc w:val="both"/>
        <w:rPr>
          <w:rFonts w:ascii="Roboto Condensed" w:eastAsia="Roboto Condensed" w:hAnsi="Roboto Condensed" w:cs="Roboto Condensed"/>
          <w:b/>
          <w:bCs/>
          <w:sz w:val="20"/>
          <w:szCs w:val="20"/>
        </w:rPr>
      </w:pPr>
    </w:p>
    <w:p w:rsidR="00E63698" w:rsidRDefault="00E63698">
      <w:pPr>
        <w:tabs>
          <w:tab w:val="left" w:pos="450"/>
        </w:tabs>
        <w:spacing w:after="120" w:line="276" w:lineRule="auto"/>
        <w:jc w:val="both"/>
        <w:rPr>
          <w:rFonts w:ascii="Roboto Condensed" w:eastAsia="Roboto Condensed" w:hAnsi="Roboto Condensed" w:cs="Roboto Condensed"/>
          <w:b/>
          <w:bCs/>
          <w:sz w:val="20"/>
          <w:szCs w:val="20"/>
        </w:rPr>
      </w:pPr>
    </w:p>
    <w:sdt>
      <w:sdtPr>
        <w:tag w:val="goog_rdk_0"/>
        <w:id w:val="-580999708"/>
        <w:lock w:val="contentLocked"/>
      </w:sdtPr>
      <w:sdtEndPr/>
      <w:sdtContent>
        <w:tbl>
          <w:tblPr>
            <w:tblStyle w:val="a0"/>
            <w:tblW w:w="95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25"/>
            <w:gridCol w:w="2385"/>
          </w:tblGrid>
          <w:tr w:rsidR="00E63698">
            <w:tc>
              <w:tcPr>
                <w:tcW w:w="7125" w:type="dxa"/>
                <w:shd w:val="clear" w:color="auto" w:fill="D9D9D9"/>
                <w:tcMar>
                  <w:top w:w="100" w:type="dxa"/>
                  <w:left w:w="100" w:type="dxa"/>
                  <w:bottom w:w="100" w:type="dxa"/>
                  <w:right w:w="100" w:type="dxa"/>
                </w:tcMar>
              </w:tcPr>
              <w:p w:rsidR="00E63698" w:rsidRDefault="00C73F59">
                <w:pPr>
                  <w:pBdr>
                    <w:top w:val="nil"/>
                    <w:left w:val="nil"/>
                    <w:bottom w:val="nil"/>
                    <w:right w:val="nil"/>
                    <w:between w:val="nil"/>
                  </w:pBd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Particulars</w:t>
                </w:r>
              </w:p>
            </w:tc>
            <w:tc>
              <w:tcPr>
                <w:tcW w:w="2385" w:type="dxa"/>
                <w:shd w:val="clear" w:color="auto" w:fill="D9D9D9"/>
                <w:tcMar>
                  <w:top w:w="100" w:type="dxa"/>
                  <w:left w:w="100" w:type="dxa"/>
                  <w:bottom w:w="100" w:type="dxa"/>
                  <w:right w:w="100" w:type="dxa"/>
                </w:tcMar>
              </w:tcPr>
              <w:p w:rsidR="00E63698" w:rsidRDefault="00C73F59">
                <w:pPr>
                  <w:pBdr>
                    <w:top w:val="nil"/>
                    <w:left w:val="nil"/>
                    <w:bottom w:val="nil"/>
                    <w:right w:val="nil"/>
                    <w:between w:val="nil"/>
                  </w:pBd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Date/Time</w:t>
                </w:r>
              </w:p>
            </w:tc>
          </w:tr>
          <w:tr w:rsidR="00E63698">
            <w:tc>
              <w:tcPr>
                <w:tcW w:w="7125" w:type="dxa"/>
                <w:shd w:val="clear" w:color="auto" w:fill="auto"/>
                <w:tcMar>
                  <w:top w:w="100" w:type="dxa"/>
                  <w:left w:w="100" w:type="dxa"/>
                  <w:bottom w:w="100" w:type="dxa"/>
                  <w:right w:w="100" w:type="dxa"/>
                </w:tcMar>
              </w:tcPr>
              <w:p w:rsidR="00E63698" w:rsidRDefault="00C73F59">
                <w:pPr>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TOR Publication date</w:t>
                </w:r>
              </w:p>
            </w:tc>
            <w:tc>
              <w:tcPr>
                <w:tcW w:w="2385" w:type="dxa"/>
                <w:shd w:val="clear" w:color="auto" w:fill="auto"/>
                <w:tcMar>
                  <w:top w:w="100" w:type="dxa"/>
                  <w:left w:w="100" w:type="dxa"/>
                  <w:bottom w:w="100" w:type="dxa"/>
                  <w:right w:w="100" w:type="dxa"/>
                </w:tcMar>
              </w:tcPr>
              <w:p w:rsidR="00E63698" w:rsidRDefault="00C73F59">
                <w:pPr>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3 May 2026</w:t>
                </w:r>
              </w:p>
            </w:tc>
          </w:tr>
          <w:tr w:rsidR="00E63698">
            <w:tc>
              <w:tcPr>
                <w:tcW w:w="7125" w:type="dxa"/>
                <w:shd w:val="clear" w:color="auto" w:fill="auto"/>
                <w:tcMar>
                  <w:top w:w="100" w:type="dxa"/>
                  <w:left w:w="100" w:type="dxa"/>
                  <w:bottom w:w="100" w:type="dxa"/>
                  <w:right w:w="100" w:type="dxa"/>
                </w:tcMar>
              </w:tcPr>
              <w:p w:rsidR="00E63698" w:rsidRDefault="00C73F59">
                <w:pPr>
                  <w:pBdr>
                    <w:top w:val="nil"/>
                    <w:left w:val="nil"/>
                    <w:bottom w:val="nil"/>
                    <w:right w:val="nil"/>
                    <w:between w:val="nil"/>
                  </w:pBd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Virtual Pre-bid Meeting on ToR for assessment (To participate in this meeting</w:t>
                </w:r>
              </w:p>
              <w:p w:rsidR="00E63698" w:rsidRDefault="00C73F59">
                <w:pPr>
                  <w:pBdr>
                    <w:top w:val="nil"/>
                    <w:left w:val="nil"/>
                    <w:bottom w:val="nil"/>
                    <w:right w:val="nil"/>
                    <w:between w:val="nil"/>
                  </w:pBd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interested firms are requested to send their interest through email by 10th May 2026</w:t>
                </w:r>
              </w:p>
              <w:p w:rsidR="00E63698" w:rsidRDefault="00C73F59">
                <w:pPr>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b/>
                    <w:bCs/>
                    <w:sz w:val="20"/>
                    <w:szCs w:val="20"/>
                  </w:rPr>
                  <w:t xml:space="preserve">to </w:t>
                </w:r>
                <w:hyperlink r:id="rId8">
                  <w:r>
                    <w:rPr>
                      <w:rFonts w:ascii="Roboto Condensed" w:eastAsia="Roboto Condensed" w:hAnsi="Roboto Condensed" w:cs="Roboto Condensed"/>
                      <w:b/>
                      <w:bCs/>
                      <w:color w:val="1155CC"/>
                      <w:sz w:val="20"/>
                      <w:szCs w:val="20"/>
                      <w:u w:val="single"/>
                    </w:rPr>
                    <w:t>bangladesh.procurement@ideglobal.org</w:t>
                  </w:r>
                </w:hyperlink>
                <w:r>
                  <w:rPr>
                    <w:rFonts w:ascii="Roboto Condensed" w:eastAsia="Roboto Condensed" w:hAnsi="Roboto Condensed" w:cs="Roboto Condensed"/>
                    <w:sz w:val="20"/>
                    <w:szCs w:val="20"/>
                  </w:rPr>
                  <w:t xml:space="preserve"> Google link will be provided only to</w:t>
                </w:r>
              </w:p>
              <w:p w:rsidR="00E63698" w:rsidRDefault="00C73F59">
                <w:pPr>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interested firms through the email address from which request has been submitted.</w:t>
                </w:r>
              </w:p>
            </w:tc>
            <w:tc>
              <w:tcPr>
                <w:tcW w:w="2385" w:type="dxa"/>
                <w:shd w:val="clear" w:color="auto" w:fill="auto"/>
                <w:tcMar>
                  <w:top w:w="100" w:type="dxa"/>
                  <w:left w:w="100" w:type="dxa"/>
                  <w:bottom w:w="100" w:type="dxa"/>
                  <w:right w:w="100" w:type="dxa"/>
                </w:tcMar>
              </w:tcPr>
              <w:p w:rsidR="00E63698" w:rsidRDefault="00C73F59">
                <w:pPr>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11 May 2026</w:t>
                </w:r>
              </w:p>
            </w:tc>
          </w:tr>
          <w:tr w:rsidR="00E63698">
            <w:tc>
              <w:tcPr>
                <w:tcW w:w="7125" w:type="dxa"/>
                <w:shd w:val="clear" w:color="auto" w:fill="auto"/>
                <w:tcMar>
                  <w:top w:w="100" w:type="dxa"/>
                  <w:left w:w="100" w:type="dxa"/>
                  <w:bottom w:w="100" w:type="dxa"/>
                  <w:right w:w="100" w:type="dxa"/>
                </w:tcMar>
              </w:tcPr>
              <w:p w:rsidR="00E63698" w:rsidRDefault="00C73F59">
                <w:p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Deadline for submission of Final proposals (technical and financial, along with the</w:t>
                </w:r>
              </w:p>
              <w:p w:rsidR="00E63698" w:rsidRDefault="00C73F59">
                <w:p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firm’s proposal) by interested qualified agencies to</w:t>
                </w:r>
              </w:p>
              <w:p w:rsidR="00E63698" w:rsidRDefault="00C73F59">
                <w:p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bangladesh.procurement@i</w:t>
                </w:r>
                <w:r>
                  <w:rPr>
                    <w:rFonts w:ascii="Roboto Condensed" w:eastAsia="Roboto Condensed" w:hAnsi="Roboto Condensed" w:cs="Roboto Condensed"/>
                    <w:sz w:val="20"/>
                    <w:szCs w:val="20"/>
                  </w:rPr>
                  <w:t>deglobal.org</w:t>
                </w:r>
              </w:p>
            </w:tc>
            <w:tc>
              <w:tcPr>
                <w:tcW w:w="2385" w:type="dxa"/>
                <w:shd w:val="clear" w:color="auto" w:fill="auto"/>
                <w:tcMar>
                  <w:top w:w="100" w:type="dxa"/>
                  <w:left w:w="100" w:type="dxa"/>
                  <w:bottom w:w="100" w:type="dxa"/>
                  <w:right w:w="100" w:type="dxa"/>
                </w:tcMar>
              </w:tcPr>
              <w:p w:rsidR="00E63698" w:rsidRDefault="00C73F59">
                <w:pPr>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17 May 2026, 11:00 PM (BST)</w:t>
                </w:r>
              </w:p>
            </w:tc>
          </w:tr>
        </w:tbl>
      </w:sdtContent>
    </w:sdt>
    <w:p w:rsidR="00E63698" w:rsidRDefault="00E63698">
      <w:pPr>
        <w:tabs>
          <w:tab w:val="left" w:pos="450"/>
        </w:tabs>
        <w:spacing w:after="120" w:line="276" w:lineRule="auto"/>
        <w:jc w:val="both"/>
        <w:rPr>
          <w:rFonts w:ascii="Roboto Condensed" w:eastAsia="Roboto Condensed" w:hAnsi="Roboto Condensed" w:cs="Roboto Condensed"/>
          <w:b/>
          <w:bCs/>
          <w:sz w:val="20"/>
          <w:szCs w:val="20"/>
        </w:rPr>
      </w:pPr>
    </w:p>
    <w:p w:rsidR="00E63698" w:rsidRDefault="00C73F59">
      <w:pPr>
        <w:tabs>
          <w:tab w:val="left" w:pos="450"/>
        </w:tabs>
        <w:spacing w:after="120" w:line="276" w:lineRule="auto"/>
        <w:jc w:val="both"/>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1. Organization Background</w:t>
      </w:r>
    </w:p>
    <w:p w:rsidR="00E63698" w:rsidRDefault="00C73F59">
      <w:pPr>
        <w:widowControl/>
        <w:spacing w:line="276" w:lineRule="auto"/>
        <w:rPr>
          <w:rFonts w:ascii="Roboto Condensed" w:eastAsia="Roboto Condensed" w:hAnsi="Roboto Condensed" w:cs="Roboto Condensed"/>
          <w:sz w:val="20"/>
          <w:szCs w:val="20"/>
        </w:rPr>
      </w:pP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xml:space="preserve"> is an international NGO with over 42 years of experience in designing and delivering market-based anti-poverty programs in 11 countries. We are a world leader in making markets work for the poor as well as the longest-established market development spe</w:t>
      </w:r>
      <w:r>
        <w:rPr>
          <w:rFonts w:ascii="Roboto Condensed" w:eastAsia="Roboto Condensed" w:hAnsi="Roboto Condensed" w:cs="Roboto Condensed"/>
          <w:sz w:val="20"/>
          <w:szCs w:val="20"/>
        </w:rPr>
        <w:t xml:space="preserve">cialist INGO in Bangladesh.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xml:space="preserve"> believes that markets can be a powerful force for improving smallholder prosperity by creating income and livelihood opportunities for poor rural households.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xml:space="preserve"> Bangladesh currently has multiple projects in agricultural ma</w:t>
      </w:r>
      <w:r>
        <w:rPr>
          <w:rFonts w:ascii="Roboto Condensed" w:eastAsia="Roboto Condensed" w:hAnsi="Roboto Condensed" w:cs="Roboto Condensed"/>
          <w:sz w:val="20"/>
          <w:szCs w:val="20"/>
        </w:rPr>
        <w:t>rkets, water, sanitation, and hygiene (WASH), and access to finance with a focus on women’s economic empowerment and climate-smart technologies.</w:t>
      </w:r>
    </w:p>
    <w:p w:rsidR="00E63698" w:rsidRDefault="00E63698">
      <w:pPr>
        <w:widowControl/>
        <w:spacing w:line="276" w:lineRule="auto"/>
        <w:jc w:val="both"/>
        <w:rPr>
          <w:rFonts w:ascii="Roboto Condensed" w:eastAsia="Roboto Condensed" w:hAnsi="Roboto Condensed" w:cs="Roboto Condensed"/>
          <w:sz w:val="20"/>
          <w:szCs w:val="20"/>
        </w:rPr>
      </w:pPr>
    </w:p>
    <w:p w:rsidR="00E63698" w:rsidRDefault="00C73F59">
      <w:pPr>
        <w:tabs>
          <w:tab w:val="left" w:pos="450"/>
        </w:tabs>
        <w:spacing w:after="120" w:line="276" w:lineRule="auto"/>
        <w:jc w:val="both"/>
        <w:rPr>
          <w:rFonts w:ascii="Roboto Condensed" w:eastAsia="Roboto Condensed" w:hAnsi="Roboto Condensed" w:cs="Roboto Condensed"/>
          <w:b/>
          <w:bCs/>
          <w:color w:val="434343"/>
          <w:sz w:val="20"/>
          <w:szCs w:val="20"/>
        </w:rPr>
      </w:pPr>
      <w:r>
        <w:rPr>
          <w:rFonts w:ascii="Roboto Condensed" w:eastAsia="Roboto Condensed" w:hAnsi="Roboto Condensed" w:cs="Roboto Condensed"/>
          <w:b/>
          <w:bCs/>
          <w:sz w:val="20"/>
          <w:szCs w:val="20"/>
        </w:rPr>
        <w:t>2. Project Background</w:t>
      </w:r>
      <w:r>
        <w:rPr>
          <w:rFonts w:ascii="Roboto Condensed" w:eastAsia="Roboto Condensed" w:hAnsi="Roboto Condensed" w:cs="Roboto Condensed"/>
          <w:b/>
          <w:bCs/>
          <w:color w:val="434343"/>
          <w:sz w:val="20"/>
          <w:szCs w:val="20"/>
        </w:rPr>
        <w:t xml:space="preserve"> </w:t>
      </w:r>
    </w:p>
    <w:p w:rsidR="00E63698" w:rsidRDefault="00C73F59">
      <w:pPr>
        <w:spacing w:before="200" w:line="276" w:lineRule="auto"/>
        <w:jc w:val="both"/>
        <w:rPr>
          <w:rFonts w:ascii="Roboto Condensed" w:eastAsia="Roboto Condensed" w:hAnsi="Roboto Condensed" w:cs="Roboto Condensed"/>
          <w:sz w:val="20"/>
          <w:szCs w:val="20"/>
        </w:rPr>
      </w:pPr>
      <w:proofErr w:type="spellStart"/>
      <w:r>
        <w:rPr>
          <w:rFonts w:ascii="Roboto Condensed" w:eastAsia="Roboto Condensed" w:hAnsi="Roboto Condensed" w:cs="Roboto Condensed"/>
          <w:sz w:val="20"/>
          <w:szCs w:val="20"/>
        </w:rPr>
        <w:t>Oporajita</w:t>
      </w:r>
      <w:proofErr w:type="spellEnd"/>
      <w:r>
        <w:rPr>
          <w:rFonts w:ascii="Roboto Condensed" w:eastAsia="Roboto Condensed" w:hAnsi="Roboto Condensed" w:cs="Roboto Condensed"/>
          <w:sz w:val="20"/>
          <w:szCs w:val="20"/>
        </w:rPr>
        <w:t xml:space="preserve">, a Collective Impact Initiative, for the Future of Work for Bangladesh, is a </w:t>
      </w:r>
      <w:r>
        <w:rPr>
          <w:rFonts w:ascii="Roboto Condensed" w:eastAsia="Roboto Condensed" w:hAnsi="Roboto Condensed" w:cs="Roboto Condensed"/>
          <w:sz w:val="20"/>
          <w:szCs w:val="20"/>
        </w:rPr>
        <w:t xml:space="preserve">29-month (2025-2028) project funded by the H&amp;M Foundation, with the vision to empower women garment workers (WGWs) and safeguard livelihoods from the impact of automation and digitalization in the textile industry. Following the completion of phase </w:t>
      </w:r>
      <w:proofErr w:type="spellStart"/>
      <w:r>
        <w:rPr>
          <w:rFonts w:ascii="Roboto Condensed" w:eastAsia="Roboto Condensed" w:hAnsi="Roboto Condensed" w:cs="Roboto Condensed"/>
          <w:sz w:val="20"/>
          <w:szCs w:val="20"/>
        </w:rPr>
        <w:t>i</w:t>
      </w:r>
      <w:proofErr w:type="spellEnd"/>
      <w:r>
        <w:rPr>
          <w:rFonts w:ascii="Roboto Condensed" w:eastAsia="Roboto Condensed" w:hAnsi="Roboto Condensed" w:cs="Roboto Condensed"/>
          <w:sz w:val="20"/>
          <w:szCs w:val="20"/>
        </w:rPr>
        <w:t>, in t</w:t>
      </w:r>
      <w:r>
        <w:rPr>
          <w:rFonts w:ascii="Roboto Condensed" w:eastAsia="Roboto Condensed" w:hAnsi="Roboto Condensed" w:cs="Roboto Condensed"/>
          <w:sz w:val="20"/>
          <w:szCs w:val="20"/>
        </w:rPr>
        <w:t xml:space="preserve">his second phase of the project </w:t>
      </w:r>
      <w:proofErr w:type="spellStart"/>
      <w:r>
        <w:rPr>
          <w:rFonts w:ascii="Roboto Condensed" w:eastAsia="Roboto Condensed" w:hAnsi="Roboto Condensed" w:cs="Roboto Condensed"/>
          <w:sz w:val="20"/>
          <w:szCs w:val="20"/>
        </w:rPr>
        <w:t>iDE’s</w:t>
      </w:r>
      <w:proofErr w:type="spellEnd"/>
      <w:r>
        <w:rPr>
          <w:rFonts w:ascii="Roboto Condensed" w:eastAsia="Roboto Condensed" w:hAnsi="Roboto Condensed" w:cs="Roboto Condensed"/>
          <w:sz w:val="20"/>
          <w:szCs w:val="20"/>
        </w:rPr>
        <w:t xml:space="preserve"> goal for </w:t>
      </w:r>
      <w:proofErr w:type="spellStart"/>
      <w:r>
        <w:rPr>
          <w:rFonts w:ascii="Roboto Condensed" w:eastAsia="Roboto Condensed" w:hAnsi="Roboto Condensed" w:cs="Roboto Condensed"/>
          <w:sz w:val="20"/>
          <w:szCs w:val="20"/>
        </w:rPr>
        <w:t>Oporajita</w:t>
      </w:r>
      <w:proofErr w:type="spellEnd"/>
      <w:r>
        <w:rPr>
          <w:rFonts w:ascii="Roboto Condensed" w:eastAsia="Roboto Condensed" w:hAnsi="Roboto Condensed" w:cs="Roboto Condensed"/>
          <w:sz w:val="20"/>
          <w:szCs w:val="20"/>
        </w:rPr>
        <w:t xml:space="preserve"> is to improve the entrepreneurial capacity of 1,400 out-of-work women garment workers (WGWs), particularly those located in the Dhaka division (Gazipur and </w:t>
      </w:r>
      <w:proofErr w:type="spellStart"/>
      <w:r>
        <w:rPr>
          <w:rFonts w:ascii="Roboto Condensed" w:eastAsia="Roboto Condensed" w:hAnsi="Roboto Condensed" w:cs="Roboto Condensed"/>
          <w:sz w:val="20"/>
          <w:szCs w:val="20"/>
        </w:rPr>
        <w:t>Savar</w:t>
      </w:r>
      <w:proofErr w:type="spellEnd"/>
      <w:r>
        <w:rPr>
          <w:rFonts w:ascii="Roboto Condensed" w:eastAsia="Roboto Condensed" w:hAnsi="Roboto Condensed" w:cs="Roboto Condensed"/>
          <w:sz w:val="20"/>
          <w:szCs w:val="20"/>
        </w:rPr>
        <w:t>) by equipping them with advanced entr</w:t>
      </w:r>
      <w:r>
        <w:rPr>
          <w:rFonts w:ascii="Roboto Condensed" w:eastAsia="Roboto Condensed" w:hAnsi="Roboto Condensed" w:cs="Roboto Condensed"/>
          <w:sz w:val="20"/>
          <w:szCs w:val="20"/>
        </w:rPr>
        <w:t>epreneurial skills, market and credit linkage support, and opportunities to enter high-growth climate-smart sectors to increase their incomes over the duration of the project.</w:t>
      </w:r>
    </w:p>
    <w:p w:rsidR="00E63698" w:rsidRDefault="00C73F59">
      <w:pPr>
        <w:spacing w:before="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The project aims to achieve three major outcomes to ensure- </w:t>
      </w:r>
    </w:p>
    <w:p w:rsidR="00E63698" w:rsidRDefault="00C73F59">
      <w:pPr>
        <w:spacing w:before="200" w:line="276" w:lineRule="auto"/>
        <w:ind w:left="720"/>
        <w:jc w:val="both"/>
        <w:rPr>
          <w:rFonts w:ascii="Roboto Condensed" w:eastAsia="Roboto Condensed" w:hAnsi="Roboto Condensed" w:cs="Roboto Condensed"/>
          <w:sz w:val="20"/>
          <w:szCs w:val="20"/>
        </w:rPr>
      </w:pPr>
      <w:bookmarkStart w:id="4" w:name="_heading=h.ppu8rctdaqzw" w:colFirst="0" w:colLast="0"/>
      <w:bookmarkEnd w:id="4"/>
      <w:r>
        <w:rPr>
          <w:rFonts w:ascii="Roboto Condensed" w:eastAsia="Roboto Condensed" w:hAnsi="Roboto Condensed" w:cs="Roboto Condensed"/>
          <w:sz w:val="20"/>
          <w:szCs w:val="20"/>
        </w:rPr>
        <w:t>(</w:t>
      </w:r>
      <w:proofErr w:type="spellStart"/>
      <w:r>
        <w:rPr>
          <w:rFonts w:ascii="Roboto Condensed" w:eastAsia="Roboto Condensed" w:hAnsi="Roboto Condensed" w:cs="Roboto Condensed"/>
          <w:sz w:val="20"/>
          <w:szCs w:val="20"/>
        </w:rPr>
        <w:t>i</w:t>
      </w:r>
      <w:proofErr w:type="spellEnd"/>
      <w:r>
        <w:rPr>
          <w:rFonts w:ascii="Roboto Condensed" w:eastAsia="Roboto Condensed" w:hAnsi="Roboto Condensed" w:cs="Roboto Condensed"/>
          <w:sz w:val="20"/>
          <w:szCs w:val="20"/>
        </w:rPr>
        <w:t>) Out-of-work WGW</w:t>
      </w:r>
      <w:r>
        <w:rPr>
          <w:rFonts w:ascii="Roboto Condensed" w:eastAsia="Roboto Condensed" w:hAnsi="Roboto Condensed" w:cs="Roboto Condensed"/>
          <w:sz w:val="20"/>
          <w:szCs w:val="20"/>
        </w:rPr>
        <w:t xml:space="preserve">s are able to access and utilize appropriate enterprise development services, which enable them to start and/or further improve their business in target sectors; </w:t>
      </w:r>
      <w:r>
        <w:rPr>
          <w:rFonts w:ascii="Roboto Condensed" w:eastAsia="Roboto Condensed" w:hAnsi="Roboto Condensed" w:cs="Roboto Condensed"/>
          <w:sz w:val="20"/>
          <w:szCs w:val="20"/>
        </w:rPr>
        <w:br/>
        <w:t>(ii) Out-of-work WGWs are able to utilize, access, and uptake a range of critical financial p</w:t>
      </w:r>
      <w:r>
        <w:rPr>
          <w:rFonts w:ascii="Roboto Condensed" w:eastAsia="Roboto Condensed" w:hAnsi="Roboto Condensed" w:cs="Roboto Condensed"/>
          <w:sz w:val="20"/>
          <w:szCs w:val="20"/>
        </w:rPr>
        <w:t xml:space="preserve">roducts, services, capacity-building measures, and digital/analog marketplaces to enhance their businesses; </w:t>
      </w:r>
      <w:r>
        <w:rPr>
          <w:rFonts w:ascii="Roboto Condensed" w:eastAsia="Roboto Condensed" w:hAnsi="Roboto Condensed" w:cs="Roboto Condensed"/>
          <w:sz w:val="20"/>
          <w:szCs w:val="20"/>
        </w:rPr>
        <w:br/>
        <w:t xml:space="preserve">and (iii) Out-of-work WGWs adopt green practices through and have access to seed funding, and green financing, enabling them to launch sustainable </w:t>
      </w:r>
      <w:r>
        <w:rPr>
          <w:rFonts w:ascii="Roboto Condensed" w:eastAsia="Roboto Condensed" w:hAnsi="Roboto Condensed" w:cs="Roboto Condensed"/>
          <w:sz w:val="20"/>
          <w:szCs w:val="20"/>
        </w:rPr>
        <w:t>enterprises.</w:t>
      </w:r>
    </w:p>
    <w:p w:rsidR="00E63698" w:rsidRDefault="00E63698">
      <w:pPr>
        <w:widowControl/>
        <w:spacing w:line="276" w:lineRule="auto"/>
        <w:jc w:val="both"/>
        <w:rPr>
          <w:rFonts w:ascii="Roboto Condensed" w:eastAsia="Roboto Condensed" w:hAnsi="Roboto Condensed" w:cs="Roboto Condensed"/>
          <w:sz w:val="20"/>
          <w:szCs w:val="20"/>
        </w:rPr>
      </w:pPr>
    </w:p>
    <w:p w:rsidR="00E63698" w:rsidRDefault="00C73F59">
      <w:pPr>
        <w:spacing w:after="12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b/>
          <w:bCs/>
          <w:sz w:val="20"/>
          <w:szCs w:val="20"/>
        </w:rPr>
        <w:lastRenderedPageBreak/>
        <w:t>3.  About the Assignment</w:t>
      </w:r>
    </w:p>
    <w:p w:rsidR="00E63698" w:rsidRDefault="00C73F59">
      <w:pPr>
        <w:pBdr>
          <w:top w:val="nil"/>
          <w:left w:val="nil"/>
          <w:bottom w:val="nil"/>
          <w:right w:val="nil"/>
          <w:between w:val="nil"/>
        </w:pBdr>
        <w:tabs>
          <w:tab w:val="left" w:pos="2694"/>
        </w:tabs>
        <w:spacing w:after="200" w:line="276" w:lineRule="auto"/>
        <w:jc w:val="both"/>
        <w:rPr>
          <w:rFonts w:ascii="Roboto Condensed" w:eastAsia="Roboto Condensed" w:hAnsi="Roboto Condensed" w:cs="Roboto Condensed"/>
          <w:b/>
          <w:bCs/>
          <w:sz w:val="20"/>
          <w:szCs w:val="20"/>
        </w:rPr>
      </w:pP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xml:space="preserve">-Bangladesh is looking for a joint venture partnership agreement (JVA) with a professionally skilled Business Development Service (BDS) provider to improve the practical entrepreneurial competencies of </w:t>
      </w:r>
      <w:proofErr w:type="spellStart"/>
      <w:r>
        <w:rPr>
          <w:rFonts w:ascii="Roboto Condensed" w:eastAsia="Roboto Condensed" w:hAnsi="Roboto Condensed" w:cs="Roboto Condensed"/>
          <w:sz w:val="20"/>
          <w:szCs w:val="20"/>
        </w:rPr>
        <w:t>Oporajita’s</w:t>
      </w:r>
      <w:proofErr w:type="spellEnd"/>
      <w:r>
        <w:rPr>
          <w:rFonts w:ascii="Roboto Condensed" w:eastAsia="Roboto Condensed" w:hAnsi="Roboto Condensed" w:cs="Roboto Condensed"/>
          <w:sz w:val="20"/>
          <w:szCs w:val="20"/>
        </w:rPr>
        <w:t xml:space="preserve"> </w:t>
      </w:r>
      <w:r>
        <w:rPr>
          <w:rFonts w:ascii="Roboto Condensed" w:eastAsia="Roboto Condensed" w:hAnsi="Roboto Condensed" w:cs="Roboto Condensed"/>
          <w:sz w:val="20"/>
          <w:szCs w:val="20"/>
        </w:rPr>
        <w:t>cohort of 1,400 out-of-work WGWs in entrepreneurship and other growth-oriented business operations and financial management. With the enhanced entrepreneurial capacity of out-of-work WGWs as the overall objective, the BDS provider will facilitate high-qual</w:t>
      </w:r>
      <w:r>
        <w:rPr>
          <w:rFonts w:ascii="Roboto Condensed" w:eastAsia="Roboto Condensed" w:hAnsi="Roboto Condensed" w:cs="Roboto Condensed"/>
          <w:sz w:val="20"/>
          <w:szCs w:val="20"/>
        </w:rPr>
        <w:t xml:space="preserve">ity business incubation and management training to build the capacity of the target group. After this training, which is a transformative tool for unlocking the potential of aspiring entrepreneurs,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xml:space="preserve"> will conduct direct mentorship with the trained women </w:t>
      </w:r>
      <w:r>
        <w:rPr>
          <w:rFonts w:ascii="Roboto Condensed" w:eastAsia="Roboto Condensed" w:hAnsi="Roboto Condensed" w:cs="Roboto Condensed"/>
          <w:sz w:val="20"/>
          <w:szCs w:val="20"/>
        </w:rPr>
        <w:t xml:space="preserve">to support their business aspirations and growth. This is an assignment that will start in </w:t>
      </w:r>
      <w:proofErr w:type="gramStart"/>
      <w:r>
        <w:rPr>
          <w:rFonts w:ascii="Roboto Condensed" w:eastAsia="Roboto Condensed" w:hAnsi="Roboto Condensed" w:cs="Roboto Condensed"/>
          <w:sz w:val="20"/>
          <w:szCs w:val="20"/>
        </w:rPr>
        <w:t>June</w:t>
      </w:r>
      <w:r>
        <w:rPr>
          <w:rFonts w:ascii="Roboto Condensed" w:eastAsia="Roboto Condensed" w:hAnsi="Roboto Condensed" w:cs="Roboto Condensed"/>
          <w:b/>
          <w:bCs/>
          <w:sz w:val="20"/>
          <w:szCs w:val="20"/>
        </w:rPr>
        <w:t xml:space="preserve">  2026</w:t>
      </w:r>
      <w:proofErr w:type="gramEnd"/>
      <w:r>
        <w:rPr>
          <w:rFonts w:ascii="Roboto Condensed" w:eastAsia="Roboto Condensed" w:hAnsi="Roboto Condensed" w:cs="Roboto Condensed"/>
          <w:sz w:val="20"/>
          <w:szCs w:val="20"/>
        </w:rPr>
        <w:t xml:space="preserve"> and it is expected that all deliverables will be completed before </w:t>
      </w:r>
      <w:r>
        <w:rPr>
          <w:rFonts w:ascii="Roboto Condensed" w:eastAsia="Roboto Condensed" w:hAnsi="Roboto Condensed" w:cs="Roboto Condensed"/>
          <w:b/>
          <w:bCs/>
          <w:sz w:val="20"/>
          <w:szCs w:val="20"/>
        </w:rPr>
        <w:t xml:space="preserve">31st May 2027. </w:t>
      </w:r>
    </w:p>
    <w:p w:rsidR="00E63698" w:rsidRDefault="00C73F59">
      <w:pPr>
        <w:pBdr>
          <w:top w:val="nil"/>
          <w:left w:val="nil"/>
          <w:bottom w:val="nil"/>
          <w:right w:val="nil"/>
          <w:between w:val="nil"/>
        </w:pBdr>
        <w:tabs>
          <w:tab w:val="left" w:pos="2694"/>
        </w:tabs>
        <w:spacing w:after="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The partnership is open to BDS providers that meet the following criteri</w:t>
      </w:r>
      <w:r>
        <w:rPr>
          <w:rFonts w:ascii="Roboto Condensed" w:eastAsia="Roboto Condensed" w:hAnsi="Roboto Condensed" w:cs="Roboto Condensed"/>
          <w:sz w:val="20"/>
          <w:szCs w:val="20"/>
        </w:rPr>
        <w:t>a:</w:t>
      </w:r>
    </w:p>
    <w:p w:rsidR="00E63698" w:rsidRDefault="00C73F59">
      <w:pPr>
        <w:numPr>
          <w:ilvl w:val="0"/>
          <w:numId w:val="3"/>
        </w:numPr>
        <w:pBdr>
          <w:top w:val="nil"/>
          <w:left w:val="nil"/>
          <w:bottom w:val="nil"/>
          <w:right w:val="nil"/>
          <w:between w:val="nil"/>
        </w:pBdr>
        <w:tabs>
          <w:tab w:val="left" w:pos="2694"/>
        </w:tabs>
        <w:spacing w:line="276" w:lineRule="auto"/>
        <w:jc w:val="both"/>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Demonstrated ability to contribute to the assignment on a</w:t>
      </w:r>
      <w:r>
        <w:rPr>
          <w:rFonts w:ascii="Roboto Condensed" w:eastAsia="Roboto Condensed" w:hAnsi="Roboto Condensed" w:cs="Roboto Condensed"/>
          <w:b/>
          <w:bCs/>
          <w:sz w:val="20"/>
          <w:szCs w:val="20"/>
          <w:highlight w:val="yellow"/>
        </w:rPr>
        <w:t xml:space="preserve"> cost-sharing basis of at least 50:50 for agreed activities </w:t>
      </w:r>
      <w:r>
        <w:rPr>
          <w:rFonts w:ascii="Roboto Condensed" w:eastAsia="Roboto Condensed" w:hAnsi="Roboto Condensed" w:cs="Roboto Condensed"/>
          <w:b/>
          <w:bCs/>
          <w:sz w:val="20"/>
          <w:szCs w:val="20"/>
          <w:highlight w:val="white"/>
        </w:rPr>
        <w:t>(</w:t>
      </w:r>
      <w:proofErr w:type="spellStart"/>
      <w:r>
        <w:rPr>
          <w:rFonts w:ascii="Roboto Condensed" w:eastAsia="Roboto Condensed" w:hAnsi="Roboto Condensed" w:cs="Roboto Condensed"/>
          <w:b/>
          <w:bCs/>
          <w:sz w:val="20"/>
          <w:szCs w:val="20"/>
          <w:highlight w:val="white"/>
        </w:rPr>
        <w:t>iDE</w:t>
      </w:r>
      <w:proofErr w:type="spellEnd"/>
      <w:r>
        <w:rPr>
          <w:rFonts w:ascii="Roboto Condensed" w:eastAsia="Roboto Condensed" w:hAnsi="Roboto Condensed" w:cs="Roboto Condensed"/>
          <w:b/>
          <w:bCs/>
          <w:sz w:val="20"/>
          <w:szCs w:val="20"/>
          <w:highlight w:val="white"/>
        </w:rPr>
        <w:t xml:space="preserve"> resource sharing can go up to 50% maximum, the JVA partner could show the contribution as matching funds, in-kind contribution, or </w:t>
      </w:r>
      <w:r>
        <w:rPr>
          <w:rFonts w:ascii="Roboto Condensed" w:eastAsia="Roboto Condensed" w:hAnsi="Roboto Condensed" w:cs="Roboto Condensed"/>
          <w:b/>
          <w:bCs/>
          <w:sz w:val="20"/>
          <w:szCs w:val="20"/>
          <w:highlight w:val="white"/>
        </w:rPr>
        <w:t>third-party contribution)</w:t>
      </w:r>
    </w:p>
    <w:p w:rsidR="00E63698" w:rsidRDefault="00C73F59">
      <w:pPr>
        <w:numPr>
          <w:ilvl w:val="0"/>
          <w:numId w:val="3"/>
        </w:numPr>
        <w:pBdr>
          <w:top w:val="nil"/>
          <w:left w:val="nil"/>
          <w:bottom w:val="nil"/>
          <w:right w:val="nil"/>
          <w:between w:val="nil"/>
        </w:pBdr>
        <w:tabs>
          <w:tab w:val="left" w:pos="2694"/>
        </w:tabs>
        <w:spacing w:line="276" w:lineRule="auto"/>
        <w:jc w:val="both"/>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Proven experience in developing and delivering entrepreneurship and business training modules for women entrepreneurs, including but not limited to, the following sectors:</w:t>
      </w:r>
    </w:p>
    <w:p w:rsidR="00E63698" w:rsidRDefault="00C73F59">
      <w:pPr>
        <w:numPr>
          <w:ilvl w:val="1"/>
          <w:numId w:val="3"/>
        </w:numPr>
        <w:pBdr>
          <w:top w:val="nil"/>
          <w:left w:val="nil"/>
          <w:bottom w:val="nil"/>
          <w:right w:val="nil"/>
          <w:between w:val="nil"/>
        </w:pBdr>
        <w:tabs>
          <w:tab w:val="left" w:pos="2694"/>
        </w:tabs>
        <w:spacing w:line="276" w:lineRule="auto"/>
        <w:jc w:val="both"/>
        <w:rPr>
          <w:rFonts w:ascii="Roboto Condensed" w:eastAsia="Roboto Condensed" w:hAnsi="Roboto Condensed" w:cs="Roboto Condensed"/>
          <w:i/>
          <w:iCs/>
          <w:sz w:val="20"/>
          <w:szCs w:val="20"/>
        </w:rPr>
      </w:pPr>
      <w:r>
        <w:rPr>
          <w:rFonts w:ascii="Roboto Condensed" w:eastAsia="Roboto Condensed" w:hAnsi="Roboto Condensed" w:cs="Roboto Condensed"/>
          <w:i/>
          <w:iCs/>
          <w:sz w:val="20"/>
          <w:szCs w:val="20"/>
        </w:rPr>
        <w:t>Cow, Poultry &amp; Goat Rearing (Commercial)</w:t>
      </w:r>
    </w:p>
    <w:p w:rsidR="00E63698" w:rsidRDefault="00C73F59">
      <w:pPr>
        <w:numPr>
          <w:ilvl w:val="1"/>
          <w:numId w:val="3"/>
        </w:numPr>
        <w:pBdr>
          <w:top w:val="nil"/>
          <w:left w:val="nil"/>
          <w:bottom w:val="nil"/>
          <w:right w:val="nil"/>
          <w:between w:val="nil"/>
        </w:pBdr>
        <w:tabs>
          <w:tab w:val="left" w:pos="2694"/>
        </w:tabs>
        <w:spacing w:line="276" w:lineRule="auto"/>
        <w:jc w:val="both"/>
        <w:rPr>
          <w:rFonts w:ascii="Roboto Condensed" w:eastAsia="Roboto Condensed" w:hAnsi="Roboto Condensed" w:cs="Roboto Condensed"/>
          <w:i/>
          <w:iCs/>
          <w:sz w:val="20"/>
          <w:szCs w:val="20"/>
        </w:rPr>
      </w:pPr>
      <w:r>
        <w:rPr>
          <w:rFonts w:ascii="Roboto Condensed" w:eastAsia="Roboto Condensed" w:hAnsi="Roboto Condensed" w:cs="Roboto Condensed"/>
          <w:i/>
          <w:iCs/>
          <w:sz w:val="20"/>
          <w:szCs w:val="20"/>
        </w:rPr>
        <w:t>Group Business In</w:t>
      </w:r>
      <w:r>
        <w:rPr>
          <w:rFonts w:ascii="Roboto Condensed" w:eastAsia="Roboto Condensed" w:hAnsi="Roboto Condensed" w:cs="Roboto Condensed"/>
          <w:i/>
          <w:iCs/>
          <w:sz w:val="20"/>
          <w:szCs w:val="20"/>
        </w:rPr>
        <w:t>itiatives (Handicrafts, Beautification, Tailoring)</w:t>
      </w:r>
    </w:p>
    <w:p w:rsidR="00E63698" w:rsidRDefault="00C73F59">
      <w:pPr>
        <w:numPr>
          <w:ilvl w:val="1"/>
          <w:numId w:val="3"/>
        </w:numPr>
        <w:pBdr>
          <w:top w:val="nil"/>
          <w:left w:val="nil"/>
          <w:bottom w:val="nil"/>
          <w:right w:val="nil"/>
          <w:between w:val="nil"/>
        </w:pBdr>
        <w:tabs>
          <w:tab w:val="left" w:pos="2694"/>
        </w:tabs>
        <w:spacing w:line="276" w:lineRule="auto"/>
        <w:jc w:val="both"/>
        <w:rPr>
          <w:rFonts w:ascii="Roboto Condensed" w:eastAsia="Roboto Condensed" w:hAnsi="Roboto Condensed" w:cs="Roboto Condensed"/>
          <w:i/>
          <w:iCs/>
          <w:sz w:val="20"/>
          <w:szCs w:val="20"/>
        </w:rPr>
      </w:pPr>
      <w:r>
        <w:rPr>
          <w:rFonts w:ascii="Roboto Condensed" w:eastAsia="Roboto Condensed" w:hAnsi="Roboto Condensed" w:cs="Roboto Condensed"/>
          <w:i/>
          <w:iCs/>
          <w:sz w:val="20"/>
          <w:szCs w:val="20"/>
        </w:rPr>
        <w:t>Curd &amp; Milk-Based Products</w:t>
      </w:r>
    </w:p>
    <w:p w:rsidR="00E63698" w:rsidRDefault="00C73F59">
      <w:pPr>
        <w:numPr>
          <w:ilvl w:val="1"/>
          <w:numId w:val="3"/>
        </w:numPr>
        <w:pBdr>
          <w:top w:val="nil"/>
          <w:left w:val="nil"/>
          <w:bottom w:val="nil"/>
          <w:right w:val="nil"/>
          <w:between w:val="nil"/>
        </w:pBdr>
        <w:tabs>
          <w:tab w:val="left" w:pos="2694"/>
        </w:tabs>
        <w:spacing w:line="276" w:lineRule="auto"/>
        <w:jc w:val="both"/>
        <w:rPr>
          <w:rFonts w:ascii="Roboto Condensed" w:eastAsia="Roboto Condensed" w:hAnsi="Roboto Condensed" w:cs="Roboto Condensed"/>
          <w:i/>
          <w:iCs/>
          <w:sz w:val="20"/>
          <w:szCs w:val="20"/>
        </w:rPr>
      </w:pPr>
      <w:r>
        <w:rPr>
          <w:rFonts w:ascii="Roboto Condensed" w:eastAsia="Roboto Condensed" w:hAnsi="Roboto Condensed" w:cs="Roboto Condensed"/>
          <w:i/>
          <w:iCs/>
          <w:sz w:val="20"/>
          <w:szCs w:val="20"/>
        </w:rPr>
        <w:t>Waste Collection &amp; Recycling (</w:t>
      </w:r>
      <w:proofErr w:type="spellStart"/>
      <w:r>
        <w:rPr>
          <w:rFonts w:ascii="Roboto Condensed" w:eastAsia="Roboto Condensed" w:hAnsi="Roboto Condensed" w:cs="Roboto Condensed"/>
          <w:i/>
          <w:iCs/>
          <w:sz w:val="20"/>
          <w:szCs w:val="20"/>
        </w:rPr>
        <w:t>Bhangari</w:t>
      </w:r>
      <w:proofErr w:type="spellEnd"/>
      <w:r>
        <w:rPr>
          <w:rFonts w:ascii="Roboto Condensed" w:eastAsia="Roboto Condensed" w:hAnsi="Roboto Condensed" w:cs="Roboto Condensed"/>
          <w:i/>
          <w:iCs/>
          <w:sz w:val="20"/>
          <w:szCs w:val="20"/>
        </w:rPr>
        <w:t>)</w:t>
      </w:r>
    </w:p>
    <w:p w:rsidR="00E63698" w:rsidRDefault="00C73F59">
      <w:pPr>
        <w:widowControl/>
        <w:numPr>
          <w:ilvl w:val="1"/>
          <w:numId w:val="3"/>
        </w:numPr>
        <w:spacing w:line="276" w:lineRule="auto"/>
        <w:jc w:val="both"/>
        <w:rPr>
          <w:rFonts w:ascii="Roboto Condensed" w:eastAsia="Roboto Condensed" w:hAnsi="Roboto Condensed" w:cs="Roboto Condensed"/>
          <w:i/>
          <w:iCs/>
          <w:sz w:val="20"/>
          <w:szCs w:val="20"/>
        </w:rPr>
      </w:pPr>
      <w:r>
        <w:rPr>
          <w:rFonts w:ascii="Roboto Condensed" w:eastAsia="Roboto Condensed" w:hAnsi="Roboto Condensed" w:cs="Roboto Condensed"/>
          <w:i/>
          <w:iCs/>
          <w:sz w:val="20"/>
          <w:szCs w:val="20"/>
        </w:rPr>
        <w:t>Jute (Textile Scrap) Upcycling</w:t>
      </w:r>
    </w:p>
    <w:p w:rsidR="00E63698" w:rsidRDefault="00C73F59">
      <w:pPr>
        <w:widowControl/>
        <w:numPr>
          <w:ilvl w:val="1"/>
          <w:numId w:val="3"/>
        </w:numPr>
        <w:spacing w:line="276" w:lineRule="auto"/>
        <w:jc w:val="both"/>
        <w:rPr>
          <w:rFonts w:ascii="Arial" w:eastAsia="Arial" w:hAnsi="Arial" w:cs="Arial"/>
          <w:i/>
          <w:iCs/>
          <w:color w:val="1F1F1F"/>
        </w:rPr>
      </w:pPr>
      <w:r>
        <w:rPr>
          <w:rFonts w:ascii="Roboto Condensed" w:eastAsia="Roboto Condensed" w:hAnsi="Roboto Condensed" w:cs="Roboto Condensed"/>
          <w:i/>
          <w:iCs/>
          <w:sz w:val="20"/>
          <w:szCs w:val="20"/>
        </w:rPr>
        <w:t>MHM (Menstrual Hygiene Management) Products</w:t>
      </w:r>
    </w:p>
    <w:p w:rsidR="00E63698" w:rsidRDefault="00C73F59">
      <w:pPr>
        <w:widowControl/>
        <w:numPr>
          <w:ilvl w:val="1"/>
          <w:numId w:val="3"/>
        </w:numPr>
        <w:spacing w:line="276" w:lineRule="auto"/>
        <w:jc w:val="both"/>
        <w:rPr>
          <w:rFonts w:ascii="Arial" w:eastAsia="Arial" w:hAnsi="Arial" w:cs="Arial"/>
          <w:i/>
          <w:iCs/>
          <w:color w:val="1F1F1F"/>
        </w:rPr>
      </w:pPr>
      <w:r>
        <w:rPr>
          <w:rFonts w:ascii="Roboto Condensed" w:eastAsia="Roboto Condensed" w:hAnsi="Roboto Condensed" w:cs="Roboto Condensed"/>
          <w:i/>
          <w:iCs/>
          <w:sz w:val="20"/>
          <w:szCs w:val="20"/>
        </w:rPr>
        <w:t xml:space="preserve">Vegetable &amp; Mushroom Farming </w:t>
      </w:r>
    </w:p>
    <w:p w:rsidR="00E63698" w:rsidRDefault="00C73F59">
      <w:pPr>
        <w:widowControl/>
        <w:numPr>
          <w:ilvl w:val="1"/>
          <w:numId w:val="3"/>
        </w:numPr>
        <w:spacing w:line="276" w:lineRule="auto"/>
        <w:jc w:val="both"/>
        <w:rPr>
          <w:rFonts w:ascii="Arial" w:eastAsia="Arial" w:hAnsi="Arial" w:cs="Arial"/>
          <w:i/>
          <w:iCs/>
          <w:color w:val="1F1F1F"/>
        </w:rPr>
      </w:pPr>
      <w:r>
        <w:rPr>
          <w:rFonts w:ascii="Roboto Condensed" w:eastAsia="Roboto Condensed" w:hAnsi="Roboto Condensed" w:cs="Roboto Condensed"/>
          <w:i/>
          <w:iCs/>
          <w:sz w:val="20"/>
          <w:szCs w:val="20"/>
        </w:rPr>
        <w:t>Home-Based Shop (e.g. laundry, gr</w:t>
      </w:r>
      <w:r>
        <w:rPr>
          <w:rFonts w:ascii="Roboto Condensed" w:eastAsia="Roboto Condensed" w:hAnsi="Roboto Condensed" w:cs="Roboto Condensed"/>
          <w:i/>
          <w:iCs/>
          <w:sz w:val="20"/>
          <w:szCs w:val="20"/>
        </w:rPr>
        <w:t xml:space="preserve">ocery </w:t>
      </w:r>
      <w:proofErr w:type="spellStart"/>
      <w:r>
        <w:rPr>
          <w:rFonts w:ascii="Roboto Condensed" w:eastAsia="Roboto Condensed" w:hAnsi="Roboto Condensed" w:cs="Roboto Condensed"/>
          <w:i/>
          <w:iCs/>
          <w:sz w:val="20"/>
          <w:szCs w:val="20"/>
        </w:rPr>
        <w:t>etc</w:t>
      </w:r>
      <w:proofErr w:type="spellEnd"/>
      <w:r>
        <w:rPr>
          <w:rFonts w:ascii="Roboto Condensed" w:eastAsia="Roboto Condensed" w:hAnsi="Roboto Condensed" w:cs="Roboto Condensed"/>
          <w:i/>
          <w:iCs/>
          <w:sz w:val="20"/>
          <w:szCs w:val="20"/>
        </w:rPr>
        <w:t>)</w:t>
      </w:r>
    </w:p>
    <w:p w:rsidR="00E63698" w:rsidRDefault="00C73F59">
      <w:pPr>
        <w:widowControl/>
        <w:numPr>
          <w:ilvl w:val="1"/>
          <w:numId w:val="3"/>
        </w:numPr>
        <w:spacing w:line="276" w:lineRule="auto"/>
        <w:jc w:val="both"/>
        <w:rPr>
          <w:rFonts w:ascii="Arial" w:eastAsia="Arial" w:hAnsi="Arial" w:cs="Arial"/>
          <w:i/>
          <w:iCs/>
          <w:color w:val="1F1F1F"/>
        </w:rPr>
      </w:pPr>
      <w:r>
        <w:rPr>
          <w:rFonts w:ascii="Roboto Condensed" w:eastAsia="Roboto Condensed" w:hAnsi="Roboto Condensed" w:cs="Roboto Condensed"/>
          <w:i/>
          <w:iCs/>
          <w:sz w:val="20"/>
          <w:szCs w:val="20"/>
        </w:rPr>
        <w:t>Food Carts, Home-Based Food Provider (Lunch)</w:t>
      </w:r>
    </w:p>
    <w:p w:rsidR="00E63698" w:rsidRDefault="00C73F59">
      <w:pPr>
        <w:widowControl/>
        <w:numPr>
          <w:ilvl w:val="1"/>
          <w:numId w:val="3"/>
        </w:numPr>
        <w:spacing w:line="276" w:lineRule="auto"/>
        <w:jc w:val="both"/>
        <w:rPr>
          <w:rFonts w:ascii="Arial" w:eastAsia="Arial" w:hAnsi="Arial" w:cs="Arial"/>
          <w:i/>
          <w:iCs/>
          <w:color w:val="1F1F1F"/>
        </w:rPr>
      </w:pPr>
      <w:r>
        <w:rPr>
          <w:rFonts w:ascii="Roboto Condensed" w:eastAsia="Roboto Condensed" w:hAnsi="Roboto Condensed" w:cs="Roboto Condensed"/>
          <w:i/>
          <w:iCs/>
          <w:sz w:val="20"/>
          <w:szCs w:val="20"/>
        </w:rPr>
        <w:t>Honey Harvesting</w:t>
      </w:r>
    </w:p>
    <w:p w:rsidR="00E63698" w:rsidRDefault="00C73F59">
      <w:pPr>
        <w:widowControl/>
        <w:numPr>
          <w:ilvl w:val="1"/>
          <w:numId w:val="3"/>
        </w:numPr>
        <w:spacing w:line="276" w:lineRule="auto"/>
        <w:jc w:val="both"/>
        <w:rPr>
          <w:rFonts w:ascii="Arial" w:eastAsia="Arial" w:hAnsi="Arial" w:cs="Arial"/>
          <w:i/>
          <w:iCs/>
          <w:color w:val="1F1F1F"/>
        </w:rPr>
      </w:pPr>
      <w:r>
        <w:rPr>
          <w:rFonts w:ascii="Roboto Condensed" w:eastAsia="Roboto Condensed" w:hAnsi="Roboto Condensed" w:cs="Roboto Condensed"/>
          <w:i/>
          <w:iCs/>
          <w:sz w:val="20"/>
          <w:szCs w:val="20"/>
        </w:rPr>
        <w:t>Niche Medical Supplie</w:t>
      </w:r>
      <w:r>
        <w:rPr>
          <w:rFonts w:ascii="Arial" w:eastAsia="Arial" w:hAnsi="Arial" w:cs="Arial"/>
          <w:i/>
          <w:iCs/>
          <w:color w:val="1F1F1F"/>
        </w:rPr>
        <w:t>s</w:t>
      </w:r>
    </w:p>
    <w:p w:rsidR="00E63698" w:rsidRDefault="00C73F59">
      <w:pPr>
        <w:numPr>
          <w:ilvl w:val="0"/>
          <w:numId w:val="3"/>
        </w:numPr>
        <w:pBdr>
          <w:top w:val="nil"/>
          <w:left w:val="nil"/>
          <w:bottom w:val="nil"/>
          <w:right w:val="nil"/>
          <w:between w:val="nil"/>
        </w:pBdr>
        <w:tabs>
          <w:tab w:val="left" w:pos="2694"/>
        </w:tabs>
        <w:spacing w:line="276" w:lineRule="auto"/>
        <w:jc w:val="both"/>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Capacity and proven track record in identifying, screening, and mobilizing training participants at training venues in project locations.</w:t>
      </w:r>
    </w:p>
    <w:p w:rsidR="00E63698" w:rsidRDefault="00C73F59">
      <w:pPr>
        <w:numPr>
          <w:ilvl w:val="0"/>
          <w:numId w:val="3"/>
        </w:numPr>
        <w:pBdr>
          <w:top w:val="nil"/>
          <w:left w:val="nil"/>
          <w:bottom w:val="nil"/>
          <w:right w:val="nil"/>
          <w:between w:val="nil"/>
        </w:pBdr>
        <w:tabs>
          <w:tab w:val="left" w:pos="2694"/>
        </w:tabs>
        <w:spacing w:after="200" w:line="276" w:lineRule="auto"/>
        <w:jc w:val="both"/>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Ability to provide direct or indirect financial or working capital support to trained women entrepreneurs either through their own financing mechanism or through linkage/partnership with a financial service provider (FSP), to support further business devel</w:t>
      </w:r>
      <w:r>
        <w:rPr>
          <w:rFonts w:ascii="Roboto Condensed" w:eastAsia="Roboto Condensed" w:hAnsi="Roboto Condensed" w:cs="Roboto Condensed"/>
          <w:b/>
          <w:bCs/>
          <w:sz w:val="20"/>
          <w:szCs w:val="20"/>
        </w:rPr>
        <w:t xml:space="preserve">opment. </w:t>
      </w:r>
    </w:p>
    <w:p w:rsidR="00E63698" w:rsidRDefault="00C73F59">
      <w:pPr>
        <w:pBdr>
          <w:top w:val="nil"/>
          <w:left w:val="nil"/>
          <w:bottom w:val="nil"/>
          <w:right w:val="nil"/>
          <w:between w:val="nil"/>
        </w:pBdr>
        <w:tabs>
          <w:tab w:val="left" w:pos="2694"/>
        </w:tabs>
        <w:spacing w:after="200"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The assignment will help fulfill the key outcomes of the project with targeted entrepreneurial sectors that include vegetable farming, poultry/cow rearing, tailoring, bakery, waste upcycling, handicrafts, etc. The training will be divided into two</w:t>
      </w:r>
      <w:r>
        <w:rPr>
          <w:rFonts w:ascii="Roboto Condensed" w:eastAsia="Roboto Condensed" w:hAnsi="Roboto Condensed" w:cs="Roboto Condensed"/>
          <w:sz w:val="20"/>
          <w:szCs w:val="20"/>
        </w:rPr>
        <w:t xml:space="preserve"> curriculums/modules-</w:t>
      </w:r>
    </w:p>
    <w:p w:rsidR="00E63698" w:rsidRDefault="00C73F59">
      <w:pPr>
        <w:numPr>
          <w:ilvl w:val="0"/>
          <w:numId w:val="2"/>
        </w:numPr>
        <w:pBdr>
          <w:top w:val="nil"/>
          <w:left w:val="nil"/>
          <w:bottom w:val="nil"/>
          <w:right w:val="nil"/>
          <w:between w:val="nil"/>
        </w:pBdr>
        <w:tabs>
          <w:tab w:val="left" w:pos="2694"/>
        </w:tabs>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b/>
          <w:bCs/>
          <w:sz w:val="20"/>
          <w:szCs w:val="20"/>
        </w:rPr>
        <w:t>Advanced training</w:t>
      </w:r>
      <w:r>
        <w:rPr>
          <w:rFonts w:ascii="Roboto Condensed" w:eastAsia="Roboto Condensed" w:hAnsi="Roboto Condensed" w:cs="Roboto Condensed"/>
          <w:sz w:val="20"/>
          <w:szCs w:val="20"/>
        </w:rPr>
        <w:t xml:space="preserve"> with refresher courses for 400 women entrepreneurs from </w:t>
      </w:r>
      <w:proofErr w:type="spellStart"/>
      <w:r>
        <w:rPr>
          <w:rFonts w:ascii="Roboto Condensed" w:eastAsia="Roboto Condensed" w:hAnsi="Roboto Condensed" w:cs="Roboto Condensed"/>
          <w:sz w:val="20"/>
          <w:szCs w:val="20"/>
        </w:rPr>
        <w:t>Oporajita</w:t>
      </w:r>
      <w:proofErr w:type="spellEnd"/>
      <w:r>
        <w:rPr>
          <w:rFonts w:ascii="Roboto Condensed" w:eastAsia="Roboto Condensed" w:hAnsi="Roboto Condensed" w:cs="Roboto Condensed"/>
          <w:sz w:val="20"/>
          <w:szCs w:val="20"/>
        </w:rPr>
        <w:t xml:space="preserve"> phase I.</w:t>
      </w:r>
    </w:p>
    <w:p w:rsidR="00E63698" w:rsidRDefault="00C73F59">
      <w:pPr>
        <w:numPr>
          <w:ilvl w:val="0"/>
          <w:numId w:val="2"/>
        </w:numPr>
        <w:pBdr>
          <w:top w:val="nil"/>
          <w:left w:val="nil"/>
          <w:bottom w:val="nil"/>
          <w:right w:val="nil"/>
          <w:between w:val="nil"/>
        </w:pBdr>
        <w:tabs>
          <w:tab w:val="left" w:pos="2694"/>
        </w:tabs>
        <w:spacing w:after="200" w:line="276" w:lineRule="auto"/>
        <w:rPr>
          <w:rFonts w:ascii="Roboto Condensed" w:eastAsia="Roboto Condensed" w:hAnsi="Roboto Condensed" w:cs="Roboto Condensed"/>
          <w:sz w:val="20"/>
          <w:szCs w:val="20"/>
        </w:rPr>
      </w:pPr>
      <w:r>
        <w:rPr>
          <w:rFonts w:ascii="Roboto Condensed" w:eastAsia="Roboto Condensed" w:hAnsi="Roboto Condensed" w:cs="Roboto Condensed"/>
          <w:b/>
          <w:bCs/>
          <w:sz w:val="20"/>
          <w:szCs w:val="20"/>
        </w:rPr>
        <w:t>Basic entrepreneurship training</w:t>
      </w:r>
      <w:r>
        <w:rPr>
          <w:rFonts w:ascii="Roboto Condensed" w:eastAsia="Roboto Condensed" w:hAnsi="Roboto Condensed" w:cs="Roboto Condensed"/>
          <w:sz w:val="20"/>
          <w:szCs w:val="20"/>
        </w:rPr>
        <w:t xml:space="preserve"> for</w:t>
      </w:r>
      <w:r>
        <w:rPr>
          <w:rFonts w:ascii="Roboto Condensed" w:eastAsia="Roboto Condensed" w:hAnsi="Roboto Condensed" w:cs="Roboto Condensed"/>
          <w:sz w:val="20"/>
          <w:szCs w:val="20"/>
          <w:highlight w:val="white"/>
        </w:rPr>
        <w:t xml:space="preserve"> 480 </w:t>
      </w:r>
      <w:r>
        <w:rPr>
          <w:rFonts w:ascii="Roboto Condensed" w:eastAsia="Roboto Condensed" w:hAnsi="Roboto Condensed" w:cs="Roboto Condensed"/>
          <w:sz w:val="20"/>
          <w:szCs w:val="20"/>
        </w:rPr>
        <w:t>new out-of-work women garment workers/aspiring entrepreneurs selected for Phase II.</w:t>
      </w:r>
    </w:p>
    <w:p w:rsidR="00E63698" w:rsidRDefault="00C73F59">
      <w:pPr>
        <w:pBdr>
          <w:top w:val="nil"/>
          <w:left w:val="nil"/>
          <w:bottom w:val="nil"/>
          <w:right w:val="nil"/>
          <w:between w:val="nil"/>
        </w:pBdr>
        <w:tabs>
          <w:tab w:val="left" w:pos="2694"/>
        </w:tabs>
        <w:spacing w:after="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The key competencies for this assignment are:</w:t>
      </w:r>
    </w:p>
    <w:p w:rsidR="00E63698" w:rsidRDefault="00C73F59">
      <w:pPr>
        <w:numPr>
          <w:ilvl w:val="0"/>
          <w:numId w:val="9"/>
        </w:numPr>
        <w:pBdr>
          <w:top w:val="nil"/>
          <w:left w:val="nil"/>
          <w:bottom w:val="nil"/>
          <w:right w:val="nil"/>
          <w:between w:val="nil"/>
        </w:pBdr>
        <w:tabs>
          <w:tab w:val="left" w:pos="2694"/>
        </w:tabs>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Conduct a Training Needs Assessment (TNA) to identify critical training content and support needs, focusing on business management, financial literacy with digital financial tools, production and sales planning</w:t>
      </w:r>
      <w:r>
        <w:rPr>
          <w:rFonts w:ascii="Roboto Condensed" w:eastAsia="Roboto Condensed" w:hAnsi="Roboto Condensed" w:cs="Roboto Condensed"/>
          <w:sz w:val="20"/>
          <w:szCs w:val="20"/>
        </w:rPr>
        <w:t>, circular business practices, life skills, and decent work.</w:t>
      </w:r>
    </w:p>
    <w:p w:rsidR="00E63698" w:rsidRDefault="00C73F59">
      <w:pPr>
        <w:numPr>
          <w:ilvl w:val="0"/>
          <w:numId w:val="9"/>
        </w:numPr>
        <w:pBdr>
          <w:top w:val="nil"/>
          <w:left w:val="nil"/>
          <w:bottom w:val="nil"/>
          <w:right w:val="nil"/>
          <w:between w:val="nil"/>
        </w:pBdr>
        <w:tabs>
          <w:tab w:val="left" w:pos="2694"/>
        </w:tabs>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Co-create a selection process for phase I entrepreneurs who demonstrate core traits such as resilience, initiative, </w:t>
      </w:r>
      <w:r>
        <w:rPr>
          <w:rFonts w:ascii="Roboto Condensed" w:eastAsia="Roboto Condensed" w:hAnsi="Roboto Condensed" w:cs="Roboto Condensed"/>
          <w:sz w:val="20"/>
          <w:szCs w:val="20"/>
        </w:rPr>
        <w:lastRenderedPageBreak/>
        <w:t>leadership, and creativity. Evaluation will focus on a practical problem-solvin</w:t>
      </w:r>
      <w:r>
        <w:rPr>
          <w:rFonts w:ascii="Roboto Condensed" w:eastAsia="Roboto Condensed" w:hAnsi="Roboto Condensed" w:cs="Roboto Condensed"/>
          <w:sz w:val="20"/>
          <w:szCs w:val="20"/>
        </w:rPr>
        <w:t>g mindset and the candidate's openness to coaching.</w:t>
      </w:r>
    </w:p>
    <w:p w:rsidR="00E63698" w:rsidRDefault="00C73F59">
      <w:pPr>
        <w:numPr>
          <w:ilvl w:val="0"/>
          <w:numId w:val="9"/>
        </w:numPr>
        <w:pBdr>
          <w:top w:val="nil"/>
          <w:left w:val="nil"/>
          <w:bottom w:val="nil"/>
          <w:right w:val="nil"/>
          <w:between w:val="nil"/>
        </w:pBdr>
        <w:tabs>
          <w:tab w:val="left" w:pos="2694"/>
        </w:tabs>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Mobilize the selection of 480 new aspiring entrepreneurs for training in 5 </w:t>
      </w:r>
      <w:proofErr w:type="spellStart"/>
      <w:r>
        <w:rPr>
          <w:rFonts w:ascii="Roboto Condensed" w:eastAsia="Roboto Condensed" w:hAnsi="Roboto Condensed" w:cs="Roboto Condensed"/>
          <w:sz w:val="20"/>
          <w:szCs w:val="20"/>
        </w:rPr>
        <w:t>Upazilas</w:t>
      </w:r>
      <w:proofErr w:type="spellEnd"/>
      <w:r>
        <w:rPr>
          <w:rFonts w:ascii="Roboto Condensed" w:eastAsia="Roboto Condensed" w:hAnsi="Roboto Condensed" w:cs="Roboto Condensed"/>
          <w:sz w:val="20"/>
          <w:szCs w:val="20"/>
        </w:rPr>
        <w:t xml:space="preserve">- </w:t>
      </w:r>
      <w:proofErr w:type="spellStart"/>
      <w:r>
        <w:rPr>
          <w:rFonts w:ascii="Roboto Condensed" w:eastAsia="Roboto Condensed" w:hAnsi="Roboto Condensed" w:cs="Roboto Condensed"/>
          <w:sz w:val="20"/>
          <w:szCs w:val="20"/>
        </w:rPr>
        <w:t>Savar</w:t>
      </w:r>
      <w:proofErr w:type="spellEnd"/>
      <w:r>
        <w:rPr>
          <w:rFonts w:ascii="Roboto Condensed" w:eastAsia="Roboto Condensed" w:hAnsi="Roboto Condensed" w:cs="Roboto Condensed"/>
          <w:sz w:val="20"/>
          <w:szCs w:val="20"/>
        </w:rPr>
        <w:t xml:space="preserve"> </w:t>
      </w:r>
      <w:proofErr w:type="spellStart"/>
      <w:r>
        <w:rPr>
          <w:rFonts w:ascii="Roboto Condensed" w:eastAsia="Roboto Condensed" w:hAnsi="Roboto Condensed" w:cs="Roboto Condensed"/>
          <w:sz w:val="20"/>
          <w:szCs w:val="20"/>
        </w:rPr>
        <w:t>Sadar</w:t>
      </w:r>
      <w:proofErr w:type="spellEnd"/>
      <w:r>
        <w:rPr>
          <w:rFonts w:ascii="Roboto Condensed" w:eastAsia="Roboto Condensed" w:hAnsi="Roboto Condensed" w:cs="Roboto Condensed"/>
          <w:sz w:val="20"/>
          <w:szCs w:val="20"/>
        </w:rPr>
        <w:t xml:space="preserve">, </w:t>
      </w:r>
      <w:proofErr w:type="spellStart"/>
      <w:r>
        <w:rPr>
          <w:rFonts w:ascii="Roboto Condensed" w:eastAsia="Roboto Condensed" w:hAnsi="Roboto Condensed" w:cs="Roboto Condensed"/>
          <w:sz w:val="20"/>
          <w:szCs w:val="20"/>
        </w:rPr>
        <w:t>Dhamrai</w:t>
      </w:r>
      <w:proofErr w:type="spellEnd"/>
      <w:r>
        <w:rPr>
          <w:rFonts w:ascii="Roboto Condensed" w:eastAsia="Roboto Condensed" w:hAnsi="Roboto Condensed" w:cs="Roboto Condensed"/>
          <w:sz w:val="20"/>
          <w:szCs w:val="20"/>
        </w:rPr>
        <w:t xml:space="preserve">, Gazipur </w:t>
      </w:r>
      <w:proofErr w:type="spellStart"/>
      <w:r>
        <w:rPr>
          <w:rFonts w:ascii="Roboto Condensed" w:eastAsia="Roboto Condensed" w:hAnsi="Roboto Condensed" w:cs="Roboto Condensed"/>
          <w:sz w:val="20"/>
          <w:szCs w:val="20"/>
        </w:rPr>
        <w:t>Sadar</w:t>
      </w:r>
      <w:proofErr w:type="spellEnd"/>
      <w:r>
        <w:rPr>
          <w:rFonts w:ascii="Roboto Condensed" w:eastAsia="Roboto Condensed" w:hAnsi="Roboto Condensed" w:cs="Roboto Condensed"/>
          <w:sz w:val="20"/>
          <w:szCs w:val="20"/>
        </w:rPr>
        <w:t xml:space="preserve">, </w:t>
      </w:r>
      <w:proofErr w:type="spellStart"/>
      <w:r>
        <w:rPr>
          <w:rFonts w:ascii="Roboto Condensed" w:eastAsia="Roboto Condensed" w:hAnsi="Roboto Condensed" w:cs="Roboto Condensed"/>
          <w:sz w:val="20"/>
          <w:szCs w:val="20"/>
        </w:rPr>
        <w:t>Sreepur</w:t>
      </w:r>
      <w:proofErr w:type="spellEnd"/>
      <w:r>
        <w:rPr>
          <w:rFonts w:ascii="Roboto Condensed" w:eastAsia="Roboto Condensed" w:hAnsi="Roboto Condensed" w:cs="Roboto Condensed"/>
          <w:sz w:val="20"/>
          <w:szCs w:val="20"/>
        </w:rPr>
        <w:t xml:space="preserve">, </w:t>
      </w:r>
      <w:proofErr w:type="spellStart"/>
      <w:r>
        <w:rPr>
          <w:rFonts w:ascii="Roboto Condensed" w:eastAsia="Roboto Condensed" w:hAnsi="Roboto Condensed" w:cs="Roboto Condensed"/>
          <w:sz w:val="20"/>
          <w:szCs w:val="20"/>
        </w:rPr>
        <w:t>Kaliakoir</w:t>
      </w:r>
      <w:proofErr w:type="spellEnd"/>
      <w:r>
        <w:rPr>
          <w:rFonts w:ascii="Roboto Condensed" w:eastAsia="Roboto Condensed" w:hAnsi="Roboto Condensed" w:cs="Roboto Condensed"/>
          <w:sz w:val="20"/>
          <w:szCs w:val="20"/>
        </w:rPr>
        <w:t>.</w:t>
      </w:r>
    </w:p>
    <w:p w:rsidR="00E63698" w:rsidRDefault="00C73F59">
      <w:pPr>
        <w:numPr>
          <w:ilvl w:val="0"/>
          <w:numId w:val="9"/>
        </w:numPr>
        <w:pBdr>
          <w:top w:val="nil"/>
          <w:left w:val="nil"/>
          <w:bottom w:val="nil"/>
          <w:right w:val="nil"/>
          <w:between w:val="nil"/>
        </w:pBdr>
        <w:tabs>
          <w:tab w:val="left" w:pos="2694"/>
        </w:tabs>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Develop and customize an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xml:space="preserve"> MSME Entrepreneurship and Busines</w:t>
      </w:r>
      <w:r>
        <w:rPr>
          <w:rFonts w:ascii="Roboto Condensed" w:eastAsia="Roboto Condensed" w:hAnsi="Roboto Condensed" w:cs="Roboto Condensed"/>
          <w:sz w:val="20"/>
          <w:szCs w:val="20"/>
        </w:rPr>
        <w:t xml:space="preserve">s Management Training (BMT) for </w:t>
      </w:r>
      <w:r>
        <w:rPr>
          <w:rFonts w:ascii="Roboto Condensed" w:eastAsia="Roboto Condensed" w:hAnsi="Roboto Condensed" w:cs="Roboto Condensed"/>
          <w:b/>
          <w:bCs/>
          <w:sz w:val="20"/>
          <w:szCs w:val="20"/>
        </w:rPr>
        <w:t>both basic and advanced</w:t>
      </w:r>
      <w:r>
        <w:rPr>
          <w:rFonts w:ascii="Roboto Condensed" w:eastAsia="Roboto Condensed" w:hAnsi="Roboto Condensed" w:cs="Roboto Condensed"/>
          <w:sz w:val="20"/>
          <w:szCs w:val="20"/>
        </w:rPr>
        <w:t xml:space="preserve"> </w:t>
      </w:r>
      <w:r>
        <w:rPr>
          <w:rFonts w:ascii="Roboto Condensed" w:eastAsia="Roboto Condensed" w:hAnsi="Roboto Condensed" w:cs="Roboto Condensed"/>
          <w:b/>
          <w:bCs/>
          <w:sz w:val="20"/>
          <w:szCs w:val="20"/>
        </w:rPr>
        <w:t xml:space="preserve">modules </w:t>
      </w:r>
      <w:r>
        <w:rPr>
          <w:rFonts w:ascii="Roboto Condensed" w:eastAsia="Roboto Condensed" w:hAnsi="Roboto Condensed" w:cs="Roboto Condensed"/>
          <w:sz w:val="20"/>
          <w:szCs w:val="20"/>
        </w:rPr>
        <w:t>aligned with high-growth climate-smart sectors.</w:t>
      </w:r>
    </w:p>
    <w:p w:rsidR="00E63698" w:rsidRDefault="00C73F59">
      <w:pPr>
        <w:numPr>
          <w:ilvl w:val="0"/>
          <w:numId w:val="9"/>
        </w:numPr>
        <w:pBdr>
          <w:top w:val="nil"/>
          <w:left w:val="nil"/>
          <w:bottom w:val="nil"/>
          <w:right w:val="nil"/>
          <w:between w:val="nil"/>
        </w:pBdr>
        <w:tabs>
          <w:tab w:val="left" w:pos="2694"/>
        </w:tabs>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Facilitate a 1-day Training of Trainers (</w:t>
      </w:r>
      <w:proofErr w:type="spellStart"/>
      <w:r>
        <w:rPr>
          <w:rFonts w:ascii="Roboto Condensed" w:eastAsia="Roboto Condensed" w:hAnsi="Roboto Condensed" w:cs="Roboto Condensed"/>
          <w:sz w:val="20"/>
          <w:szCs w:val="20"/>
        </w:rPr>
        <w:t>ToT</w:t>
      </w:r>
      <w:proofErr w:type="spellEnd"/>
      <w:r>
        <w:rPr>
          <w:rFonts w:ascii="Roboto Condensed" w:eastAsia="Roboto Condensed" w:hAnsi="Roboto Condensed" w:cs="Roboto Condensed"/>
          <w:sz w:val="20"/>
          <w:szCs w:val="20"/>
        </w:rPr>
        <w:t xml:space="preserve">) to build the capacity of trainers and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w:t>
      </w:r>
      <w:proofErr w:type="spellStart"/>
      <w:r>
        <w:rPr>
          <w:rFonts w:ascii="Roboto Condensed" w:eastAsia="Roboto Condensed" w:hAnsi="Roboto Condensed" w:cs="Roboto Condensed"/>
          <w:sz w:val="20"/>
          <w:szCs w:val="20"/>
        </w:rPr>
        <w:t>Oporajita</w:t>
      </w:r>
      <w:proofErr w:type="spellEnd"/>
      <w:r>
        <w:rPr>
          <w:rFonts w:ascii="Roboto Condensed" w:eastAsia="Roboto Condensed" w:hAnsi="Roboto Condensed" w:cs="Roboto Condensed"/>
          <w:sz w:val="20"/>
          <w:szCs w:val="20"/>
        </w:rPr>
        <w:t xml:space="preserve"> field staff. </w:t>
      </w:r>
    </w:p>
    <w:p w:rsidR="00E63698" w:rsidRDefault="00C73F59">
      <w:pPr>
        <w:numPr>
          <w:ilvl w:val="0"/>
          <w:numId w:val="9"/>
        </w:numPr>
        <w:pBdr>
          <w:top w:val="nil"/>
          <w:left w:val="nil"/>
          <w:bottom w:val="nil"/>
          <w:right w:val="nil"/>
          <w:between w:val="nil"/>
        </w:pBdr>
        <w:tabs>
          <w:tab w:val="left" w:pos="2694"/>
        </w:tabs>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Improve business management abil</w:t>
      </w:r>
      <w:r>
        <w:rPr>
          <w:rFonts w:ascii="Roboto Condensed" w:eastAsia="Roboto Condensed" w:hAnsi="Roboto Condensed" w:cs="Roboto Condensed"/>
          <w:sz w:val="20"/>
          <w:szCs w:val="20"/>
        </w:rPr>
        <w:t>ities of out-of-work WGWs through Basic Entrepreneurial (Business Incubation and Management) Training, which includes but is not limited to:</w:t>
      </w:r>
    </w:p>
    <w:p w:rsidR="00E63698" w:rsidRDefault="00C73F59">
      <w:pPr>
        <w:numPr>
          <w:ilvl w:val="2"/>
          <w:numId w:val="9"/>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What is an Entrepreneur? What is a vision board?</w:t>
      </w:r>
    </w:p>
    <w:p w:rsidR="00E63698" w:rsidRDefault="00C73F59">
      <w:pPr>
        <w:numPr>
          <w:ilvl w:val="2"/>
          <w:numId w:val="9"/>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Business and Entrepreneurship Development</w:t>
      </w:r>
      <w:r>
        <w:rPr>
          <w:rFonts w:ascii="Arial" w:eastAsia="Arial" w:hAnsi="Arial" w:cs="Arial"/>
          <w:sz w:val="20"/>
          <w:szCs w:val="20"/>
        </w:rPr>
        <w:t xml:space="preserve"> (</w:t>
      </w:r>
      <w:r>
        <w:rPr>
          <w:rFonts w:ascii="Roboto Condensed" w:eastAsia="Roboto Condensed" w:hAnsi="Roboto Condensed" w:cs="Roboto Condensed"/>
          <w:sz w:val="20"/>
          <w:szCs w:val="20"/>
        </w:rPr>
        <w:t>Business Model Canvas and Business Plan)</w:t>
      </w:r>
    </w:p>
    <w:p w:rsidR="00E63698" w:rsidRDefault="00C73F59">
      <w:pPr>
        <w:numPr>
          <w:ilvl w:val="2"/>
          <w:numId w:val="9"/>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Business finance management, profit margin calculation</w:t>
      </w:r>
    </w:p>
    <w:p w:rsidR="00E63698" w:rsidRDefault="00C73F59">
      <w:pPr>
        <w:numPr>
          <w:ilvl w:val="2"/>
          <w:numId w:val="9"/>
        </w:numPr>
        <w:pBdr>
          <w:top w:val="nil"/>
          <w:left w:val="nil"/>
          <w:bottom w:val="nil"/>
          <w:right w:val="nil"/>
          <w:between w:val="nil"/>
        </w:pBd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Marketing research, Marketing Mix, and Marketing plan</w:t>
      </w:r>
    </w:p>
    <w:p w:rsidR="00E63698" w:rsidRDefault="00C73F59">
      <w:pPr>
        <w:numPr>
          <w:ilvl w:val="2"/>
          <w:numId w:val="9"/>
        </w:numPr>
        <w:pBdr>
          <w:top w:val="nil"/>
          <w:left w:val="nil"/>
          <w:bottom w:val="nil"/>
          <w:right w:val="nil"/>
          <w:between w:val="nil"/>
        </w:pBd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Sector-specific technical modules</w:t>
      </w:r>
    </w:p>
    <w:p w:rsidR="00E63698" w:rsidRDefault="00C73F59">
      <w:pPr>
        <w:numPr>
          <w:ilvl w:val="0"/>
          <w:numId w:val="10"/>
        </w:numPr>
        <w:tabs>
          <w:tab w:val="left" w:pos="2694"/>
        </w:tabs>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Additionally, the second Phase of </w:t>
      </w:r>
      <w:proofErr w:type="spellStart"/>
      <w:r>
        <w:rPr>
          <w:rFonts w:ascii="Roboto Condensed" w:eastAsia="Roboto Condensed" w:hAnsi="Roboto Condensed" w:cs="Roboto Condensed"/>
          <w:sz w:val="20"/>
          <w:szCs w:val="20"/>
        </w:rPr>
        <w:t>Oporajita</w:t>
      </w:r>
      <w:proofErr w:type="spellEnd"/>
      <w:r>
        <w:rPr>
          <w:rFonts w:ascii="Roboto Condensed" w:eastAsia="Roboto Condensed" w:hAnsi="Roboto Condensed" w:cs="Roboto Condensed"/>
          <w:sz w:val="20"/>
          <w:szCs w:val="20"/>
        </w:rPr>
        <w:t xml:space="preserve"> aims to address climate chal</w:t>
      </w:r>
      <w:r>
        <w:rPr>
          <w:rFonts w:ascii="Roboto Condensed" w:eastAsia="Roboto Condensed" w:hAnsi="Roboto Condensed" w:cs="Roboto Condensed"/>
          <w:sz w:val="20"/>
          <w:szCs w:val="20"/>
        </w:rPr>
        <w:t xml:space="preserve">lenges, sustainability and just-transitions in microbusiness by leveraging the Green Growth Strategy, as developed by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to support out-of-work women garment workers and women entrepreneurs in transitioning to "green" sectors, products, and services. The</w:t>
      </w:r>
      <w:r>
        <w:rPr>
          <w:rFonts w:ascii="Roboto Condensed" w:eastAsia="Roboto Condensed" w:hAnsi="Roboto Condensed" w:cs="Roboto Condensed"/>
          <w:sz w:val="20"/>
          <w:szCs w:val="20"/>
        </w:rPr>
        <w:t>refore, both basic and advanced training will incorporate specialized sessions on green business practices and circular economy principles.</w:t>
      </w:r>
    </w:p>
    <w:p w:rsidR="00E63698" w:rsidRDefault="00C73F59">
      <w:pPr>
        <w:numPr>
          <w:ilvl w:val="0"/>
          <w:numId w:val="10"/>
        </w:numPr>
        <w:tabs>
          <w:tab w:val="left" w:pos="2694"/>
        </w:tabs>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Facilitation of market linkages and access-to-finance opportunities for </w:t>
      </w:r>
      <w:proofErr w:type="spellStart"/>
      <w:r>
        <w:rPr>
          <w:rFonts w:ascii="Roboto Condensed" w:eastAsia="Roboto Condensed" w:hAnsi="Roboto Condensed" w:cs="Roboto Condensed"/>
          <w:sz w:val="20"/>
          <w:szCs w:val="20"/>
        </w:rPr>
        <w:t>Oporajita’s</w:t>
      </w:r>
      <w:proofErr w:type="spellEnd"/>
      <w:r>
        <w:rPr>
          <w:rFonts w:ascii="Roboto Condensed" w:eastAsia="Roboto Condensed" w:hAnsi="Roboto Condensed" w:cs="Roboto Condensed"/>
          <w:sz w:val="20"/>
          <w:szCs w:val="20"/>
        </w:rPr>
        <w:t xml:space="preserve"> entrepreneurs for business opera</w:t>
      </w:r>
      <w:r>
        <w:rPr>
          <w:rFonts w:ascii="Roboto Condensed" w:eastAsia="Roboto Condensed" w:hAnsi="Roboto Condensed" w:cs="Roboto Condensed"/>
          <w:sz w:val="20"/>
          <w:szCs w:val="20"/>
        </w:rPr>
        <w:t>tions, expansion, and sustainability.  These activities will not only facilitate interactions among key market actors but also address critical business topics such as production, sales, marketing, taxation, licensing, and registration, ensuring the sustai</w:t>
      </w:r>
      <w:r>
        <w:rPr>
          <w:rFonts w:ascii="Roboto Condensed" w:eastAsia="Roboto Condensed" w:hAnsi="Roboto Condensed" w:cs="Roboto Condensed"/>
          <w:sz w:val="20"/>
          <w:szCs w:val="20"/>
        </w:rPr>
        <w:t>nable creation and growth of women-led enterprises. The project will bolster market linkage support through cross-learning visits, industry leader interactions, and one-on-one advisory sessions to create opportunities for buyer networking, bulk procurement</w:t>
      </w:r>
      <w:r>
        <w:rPr>
          <w:rFonts w:ascii="Roboto Condensed" w:eastAsia="Roboto Condensed" w:hAnsi="Roboto Condensed" w:cs="Roboto Condensed"/>
          <w:sz w:val="20"/>
          <w:szCs w:val="20"/>
        </w:rPr>
        <w:t xml:space="preserve"> of raw materials, and access to financial and non-financial services.</w:t>
      </w:r>
    </w:p>
    <w:p w:rsidR="00E63698" w:rsidRDefault="00E63698">
      <w:pPr>
        <w:tabs>
          <w:tab w:val="left" w:pos="2694"/>
        </w:tabs>
        <w:spacing w:line="276" w:lineRule="auto"/>
        <w:ind w:left="720"/>
        <w:jc w:val="both"/>
        <w:rPr>
          <w:rFonts w:ascii="Roboto Condensed" w:eastAsia="Roboto Condensed" w:hAnsi="Roboto Condensed" w:cs="Roboto Condensed"/>
          <w:sz w:val="20"/>
          <w:szCs w:val="20"/>
        </w:rPr>
      </w:pPr>
    </w:p>
    <w:p w:rsidR="00E63698" w:rsidRDefault="00C73F59">
      <w:pPr>
        <w:pBdr>
          <w:top w:val="nil"/>
          <w:left w:val="nil"/>
          <w:bottom w:val="nil"/>
          <w:right w:val="nil"/>
          <w:between w:val="nil"/>
        </w:pBd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As a result, the expected outcomes from this partnership are given below. </w:t>
      </w:r>
      <w:r w:rsidRPr="00440BC8">
        <w:rPr>
          <w:rFonts w:ascii="Roboto Condensed" w:eastAsia="Roboto Condensed" w:hAnsi="Roboto Condensed" w:cs="Roboto Condensed"/>
          <w:sz w:val="20"/>
          <w:szCs w:val="20"/>
        </w:rPr>
        <w:t>Please include a proposed methodology and a plan for achieving the partnership goals</w:t>
      </w:r>
      <w:r>
        <w:rPr>
          <w:rFonts w:ascii="Roboto Condensed" w:eastAsia="Roboto Condensed" w:hAnsi="Roboto Condensed" w:cs="Roboto Condensed"/>
          <w:sz w:val="20"/>
          <w:szCs w:val="20"/>
        </w:rPr>
        <w:t xml:space="preserve"> listed below within your </w:t>
      </w:r>
      <w:proofErr w:type="gramStart"/>
      <w:r>
        <w:rPr>
          <w:rFonts w:ascii="Roboto Condensed" w:eastAsia="Roboto Condensed" w:hAnsi="Roboto Condensed" w:cs="Roboto Condensed"/>
          <w:sz w:val="20"/>
          <w:szCs w:val="20"/>
        </w:rPr>
        <w:t>proposal :</w:t>
      </w:r>
      <w:proofErr w:type="gramEnd"/>
    </w:p>
    <w:p w:rsidR="00E63698" w:rsidRDefault="00C73F59">
      <w:pPr>
        <w:numPr>
          <w:ilvl w:val="0"/>
          <w:numId w:val="1"/>
        </w:numPr>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80% of trainees report improved capacity in business initiation, management, or expansion</w:t>
      </w:r>
    </w:p>
    <w:p w:rsidR="00E63698" w:rsidRDefault="00C73F59">
      <w:pPr>
        <w:numPr>
          <w:ilvl w:val="0"/>
          <w:numId w:val="1"/>
        </w:numPr>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70% report improved ability to cope with market shocks</w:t>
      </w:r>
    </w:p>
    <w:p w:rsidR="00E63698" w:rsidRDefault="00C73F59">
      <w:pPr>
        <w:numPr>
          <w:ilvl w:val="0"/>
          <w:numId w:val="1"/>
        </w:numPr>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50% demonstrate improved business management practices</w:t>
      </w:r>
    </w:p>
    <w:p w:rsidR="00E63698" w:rsidRDefault="00C73F59">
      <w:pPr>
        <w:numPr>
          <w:ilvl w:val="0"/>
          <w:numId w:val="1"/>
        </w:numPr>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80% report stronger business linkages with suppliers and buyers</w:t>
      </w:r>
    </w:p>
    <w:p w:rsidR="00E63698" w:rsidRDefault="00C73F59">
      <w:pPr>
        <w:numPr>
          <w:ilvl w:val="0"/>
          <w:numId w:val="1"/>
        </w:numPr>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70% report improved understanding of financial services</w:t>
      </w:r>
    </w:p>
    <w:p w:rsidR="00E63698" w:rsidRDefault="00C73F59">
      <w:pPr>
        <w:numPr>
          <w:ilvl w:val="0"/>
          <w:numId w:val="1"/>
        </w:numPr>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50% access loans or financial/in-kind support (through direct facilitation, joint partnership or linkage/facilitation)</w:t>
      </w:r>
    </w:p>
    <w:p w:rsidR="00E63698" w:rsidRDefault="00C73F59">
      <w:pPr>
        <w:numPr>
          <w:ilvl w:val="0"/>
          <w:numId w:val="1"/>
        </w:numPr>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60% of those in g</w:t>
      </w:r>
      <w:r>
        <w:rPr>
          <w:rFonts w:ascii="Roboto Condensed" w:eastAsia="Roboto Condensed" w:hAnsi="Roboto Condensed" w:cs="Roboto Condensed"/>
          <w:sz w:val="20"/>
          <w:szCs w:val="20"/>
        </w:rPr>
        <w:t>reen/circular businesses actively adopt sustainable practices</w:t>
      </w:r>
    </w:p>
    <w:p w:rsidR="00E63698" w:rsidRDefault="00E63698">
      <w:pPr>
        <w:pBdr>
          <w:top w:val="nil"/>
          <w:left w:val="nil"/>
          <w:bottom w:val="nil"/>
          <w:right w:val="nil"/>
          <w:between w:val="nil"/>
        </w:pBdr>
        <w:ind w:left="720"/>
        <w:jc w:val="both"/>
        <w:rPr>
          <w:rFonts w:ascii="Roboto Condensed" w:eastAsia="Roboto Condensed" w:hAnsi="Roboto Condensed" w:cs="Roboto Condensed"/>
          <w:sz w:val="20"/>
          <w:szCs w:val="20"/>
        </w:rPr>
      </w:pPr>
    </w:p>
    <w:p w:rsidR="00E63698" w:rsidRDefault="00C73F59">
      <w:pPr>
        <w:widowControl/>
        <w:spacing w:after="160" w:line="259" w:lineRule="auto"/>
        <w:jc w:val="both"/>
        <w:rPr>
          <w:rFonts w:ascii="Roboto Condensed" w:eastAsia="Roboto Condensed" w:hAnsi="Roboto Condensed" w:cs="Roboto Condensed"/>
          <w:color w:val="9900FF"/>
          <w:sz w:val="20"/>
          <w:szCs w:val="20"/>
        </w:rPr>
      </w:pPr>
      <w:r>
        <w:rPr>
          <w:rFonts w:ascii="Roboto Condensed" w:eastAsia="Roboto Condensed" w:hAnsi="Roboto Condensed" w:cs="Roboto Condensed"/>
          <w:sz w:val="20"/>
          <w:szCs w:val="20"/>
        </w:rPr>
        <w:t>To be considered successful, the BDS provider training activities must result in demonstrable improvements in out-of-work WGW’s practical business incubation and management competencies. It is the responsibility of the BDS provider to specifically define h</w:t>
      </w:r>
      <w:r>
        <w:rPr>
          <w:rFonts w:ascii="Roboto Condensed" w:eastAsia="Roboto Condensed" w:hAnsi="Roboto Condensed" w:cs="Roboto Condensed"/>
          <w:sz w:val="20"/>
          <w:szCs w:val="20"/>
        </w:rPr>
        <w:t>ow the activities included in the training module will lead to measured improvements in specific knowledge, skills, and attitudes related to business management.</w:t>
      </w:r>
    </w:p>
    <w:p w:rsidR="00E63698" w:rsidRDefault="00C73F59">
      <w:pPr>
        <w:tabs>
          <w:tab w:val="left" w:pos="2694"/>
        </w:tabs>
        <w:spacing w:after="200" w:line="276" w:lineRule="auto"/>
        <w:jc w:val="both"/>
        <w:rPr>
          <w:rFonts w:ascii="Roboto Condensed" w:eastAsia="Roboto Condensed" w:hAnsi="Roboto Condensed" w:cs="Roboto Condensed"/>
          <w:sz w:val="20"/>
          <w:szCs w:val="20"/>
        </w:rPr>
      </w:pPr>
      <w:bookmarkStart w:id="5" w:name="_heading=h.1fob9te" w:colFirst="0" w:colLast="0"/>
      <w:bookmarkEnd w:id="5"/>
      <w:r>
        <w:rPr>
          <w:rFonts w:ascii="Roboto Condensed" w:eastAsia="Roboto Condensed" w:hAnsi="Roboto Condensed" w:cs="Roboto Condensed"/>
          <w:b/>
          <w:bCs/>
          <w:sz w:val="20"/>
          <w:szCs w:val="20"/>
        </w:rPr>
        <w:t>4. Major Responsibilities of the BDS provider</w:t>
      </w:r>
    </w:p>
    <w:p w:rsidR="00E63698" w:rsidRDefault="00C73F59">
      <w:pPr>
        <w:jc w:val="both"/>
        <w:rPr>
          <w:rFonts w:ascii="Roboto Condensed" w:eastAsia="Roboto Condensed" w:hAnsi="Roboto Condensed" w:cs="Roboto Condensed"/>
          <w:color w:val="9900FF"/>
          <w:sz w:val="20"/>
          <w:szCs w:val="20"/>
        </w:rPr>
      </w:pPr>
      <w:r>
        <w:rPr>
          <w:rFonts w:ascii="Roboto Condensed" w:eastAsia="Roboto Condensed" w:hAnsi="Roboto Condensed" w:cs="Roboto Condensed"/>
          <w:sz w:val="20"/>
          <w:szCs w:val="20"/>
        </w:rPr>
        <w:t xml:space="preserve">In consultation with the respective unit at </w:t>
      </w:r>
      <w:proofErr w:type="spellStart"/>
      <w:r>
        <w:rPr>
          <w:rFonts w:ascii="Roboto Condensed" w:eastAsia="Roboto Condensed" w:hAnsi="Roboto Condensed" w:cs="Roboto Condensed"/>
          <w:sz w:val="20"/>
          <w:szCs w:val="20"/>
        </w:rPr>
        <w:t>iD</w:t>
      </w:r>
      <w:r>
        <w:rPr>
          <w:rFonts w:ascii="Roboto Condensed" w:eastAsia="Roboto Condensed" w:hAnsi="Roboto Condensed" w:cs="Roboto Condensed"/>
          <w:sz w:val="20"/>
          <w:szCs w:val="20"/>
        </w:rPr>
        <w:t>E</w:t>
      </w:r>
      <w:proofErr w:type="spellEnd"/>
      <w:r>
        <w:rPr>
          <w:rFonts w:ascii="Roboto Condensed" w:eastAsia="Roboto Condensed" w:hAnsi="Roboto Condensed" w:cs="Roboto Condensed"/>
          <w:sz w:val="20"/>
          <w:szCs w:val="20"/>
        </w:rPr>
        <w:t>, the BDS provider will be mainly responsible for the following tasks or services:</w:t>
      </w:r>
    </w:p>
    <w:p w:rsidR="00E63698" w:rsidRDefault="00E63698">
      <w:pPr>
        <w:jc w:val="both"/>
        <w:rPr>
          <w:rFonts w:ascii="Roboto Condensed" w:eastAsia="Roboto Condensed" w:hAnsi="Roboto Condensed" w:cs="Roboto Condensed"/>
          <w:color w:val="9900FF"/>
          <w:sz w:val="20"/>
          <w:szCs w:val="20"/>
        </w:rPr>
      </w:pPr>
    </w:p>
    <w:tbl>
      <w:tblPr>
        <w:tblStyle w:val="a1"/>
        <w:tblW w:w="9252"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35"/>
        <w:gridCol w:w="7617"/>
      </w:tblGrid>
      <w:tr w:rsidR="00E63698">
        <w:trPr>
          <w:trHeight w:val="166"/>
        </w:trPr>
        <w:tc>
          <w:tcPr>
            <w:tcW w:w="1635" w:type="dxa"/>
            <w:tcBorders>
              <w:top w:val="single" w:sz="8" w:space="0" w:color="000000"/>
              <w:left w:val="single" w:sz="8" w:space="0" w:color="000000"/>
              <w:bottom w:val="single" w:sz="8" w:space="0" w:color="000000"/>
              <w:right w:val="single" w:sz="8" w:space="0" w:color="000000"/>
            </w:tcBorders>
            <w:shd w:val="clear" w:color="auto" w:fill="50505F"/>
            <w:tcMar>
              <w:top w:w="72" w:type="dxa"/>
              <w:left w:w="72" w:type="dxa"/>
              <w:bottom w:w="72" w:type="dxa"/>
              <w:right w:w="72" w:type="dxa"/>
            </w:tcMar>
          </w:tcPr>
          <w:p w:rsidR="00E63698" w:rsidRDefault="00C73F59">
            <w:pPr>
              <w:widowControl/>
              <w:jc w:val="both"/>
              <w:rPr>
                <w:rFonts w:ascii="Roboto Condensed" w:eastAsia="Roboto Condensed" w:hAnsi="Roboto Condensed" w:cs="Roboto Condensed"/>
                <w:b/>
                <w:bCs/>
                <w:color w:val="FFFFFF"/>
                <w:sz w:val="20"/>
                <w:szCs w:val="20"/>
              </w:rPr>
            </w:pPr>
            <w:r>
              <w:rPr>
                <w:rFonts w:ascii="Roboto Condensed" w:eastAsia="Roboto Condensed" w:hAnsi="Roboto Condensed" w:cs="Roboto Condensed"/>
                <w:b/>
                <w:bCs/>
                <w:color w:val="FFFFFF"/>
                <w:sz w:val="20"/>
                <w:szCs w:val="20"/>
              </w:rPr>
              <w:t>Phase</w:t>
            </w:r>
          </w:p>
        </w:tc>
        <w:tc>
          <w:tcPr>
            <w:tcW w:w="7617" w:type="dxa"/>
            <w:tcBorders>
              <w:top w:val="single" w:sz="8" w:space="0" w:color="000000"/>
              <w:left w:val="single" w:sz="8" w:space="0" w:color="000000"/>
              <w:bottom w:val="single" w:sz="8" w:space="0" w:color="000000"/>
              <w:right w:val="single" w:sz="8" w:space="0" w:color="000000"/>
            </w:tcBorders>
            <w:shd w:val="clear" w:color="auto" w:fill="50505F"/>
            <w:tcMar>
              <w:top w:w="72" w:type="dxa"/>
              <w:left w:w="72" w:type="dxa"/>
              <w:bottom w:w="72" w:type="dxa"/>
              <w:right w:w="72" w:type="dxa"/>
            </w:tcMar>
          </w:tcPr>
          <w:p w:rsidR="00E63698" w:rsidRDefault="00C73F59">
            <w:pPr>
              <w:widowControl/>
              <w:ind w:left="440" w:right="140" w:hanging="180"/>
              <w:jc w:val="both"/>
              <w:rPr>
                <w:rFonts w:ascii="Roboto Condensed" w:eastAsia="Roboto Condensed" w:hAnsi="Roboto Condensed" w:cs="Roboto Condensed"/>
                <w:b/>
                <w:bCs/>
                <w:color w:val="FFFFFF"/>
                <w:sz w:val="20"/>
                <w:szCs w:val="20"/>
              </w:rPr>
            </w:pPr>
            <w:r>
              <w:rPr>
                <w:rFonts w:ascii="Roboto Condensed" w:eastAsia="Roboto Condensed" w:hAnsi="Roboto Condensed" w:cs="Roboto Condensed"/>
                <w:b/>
                <w:bCs/>
                <w:color w:val="FFFFFF"/>
                <w:sz w:val="20"/>
                <w:szCs w:val="20"/>
              </w:rPr>
              <w:t>Responsibilities</w:t>
            </w:r>
          </w:p>
        </w:tc>
      </w:tr>
      <w:tr w:rsidR="00E63698">
        <w:trPr>
          <w:trHeight w:val="1770"/>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rsidR="00E63698" w:rsidRDefault="00C73F59">
            <w:pPr>
              <w:widowControl/>
              <w:jc w:val="both"/>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lastRenderedPageBreak/>
              <w:t>Phase-I</w:t>
            </w:r>
          </w:p>
          <w:p w:rsidR="00E63698" w:rsidRDefault="00C73F59">
            <w:pPr>
              <w:widowControl/>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(Inception)</w:t>
            </w:r>
          </w:p>
          <w:p w:rsidR="00E63698" w:rsidRDefault="00C73F59">
            <w:pPr>
              <w:jc w:val="both"/>
              <w:rPr>
                <w:rFonts w:ascii="Roboto Condensed" w:eastAsia="Roboto Condensed" w:hAnsi="Roboto Condensed" w:cs="Roboto Condensed"/>
                <w:sz w:val="20"/>
                <w:szCs w:val="20"/>
              </w:rPr>
            </w:pPr>
            <w:r>
              <w:rPr>
                <w:rFonts w:ascii="Roboto" w:eastAsia="Roboto" w:hAnsi="Roboto" w:cs="Roboto"/>
                <w:sz w:val="18"/>
                <w:szCs w:val="18"/>
              </w:rPr>
              <w:t>June 15, 2026</w:t>
            </w:r>
          </w:p>
          <w:p w:rsidR="00E63698" w:rsidRDefault="00E63698">
            <w:pPr>
              <w:widowControl/>
              <w:jc w:val="both"/>
              <w:rPr>
                <w:rFonts w:ascii="Roboto Condensed" w:eastAsia="Roboto Condensed" w:hAnsi="Roboto Condensed" w:cs="Roboto Condensed"/>
                <w:sz w:val="20"/>
                <w:szCs w:val="20"/>
              </w:rPr>
            </w:pPr>
          </w:p>
          <w:p w:rsidR="00E63698" w:rsidRDefault="00E63698">
            <w:pPr>
              <w:widowControl/>
              <w:jc w:val="both"/>
              <w:rPr>
                <w:rFonts w:ascii="Roboto Condensed" w:eastAsia="Roboto Condensed" w:hAnsi="Roboto Condensed" w:cs="Roboto Condensed"/>
                <w:sz w:val="20"/>
                <w:szCs w:val="20"/>
              </w:rPr>
            </w:pPr>
          </w:p>
        </w:tc>
        <w:tc>
          <w:tcPr>
            <w:tcW w:w="7617"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rsidR="00E63698" w:rsidRDefault="00C73F59">
            <w:pPr>
              <w:numPr>
                <w:ilvl w:val="0"/>
                <w:numId w:val="7"/>
              </w:numPr>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Review the assignment’s scope of work and seek clarification, if necessary.</w:t>
            </w:r>
          </w:p>
          <w:p w:rsidR="00E63698" w:rsidRDefault="00C73F59">
            <w:pPr>
              <w:numPr>
                <w:ilvl w:val="0"/>
                <w:numId w:val="7"/>
              </w:num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Organize a ‘kick-off’ meeting with </w:t>
            </w:r>
            <w:proofErr w:type="spellStart"/>
            <w:r>
              <w:rPr>
                <w:rFonts w:ascii="Roboto Condensed" w:eastAsia="Roboto Condensed" w:hAnsi="Roboto Condensed" w:cs="Roboto Condensed"/>
                <w:sz w:val="20"/>
                <w:szCs w:val="20"/>
              </w:rPr>
              <w:t>Oporajita</w:t>
            </w:r>
            <w:proofErr w:type="spellEnd"/>
            <w:r>
              <w:rPr>
                <w:rFonts w:ascii="Roboto Condensed" w:eastAsia="Roboto Condensed" w:hAnsi="Roboto Condensed" w:cs="Roboto Condensed"/>
                <w:sz w:val="20"/>
                <w:szCs w:val="20"/>
              </w:rPr>
              <w:t xml:space="preserve"> Dhaka and field staff to ensure alignment between the project team and BDS provider for efficient training delivery. Discuss with the project staff to understand their learnings and expectations from this consul</w:t>
            </w:r>
            <w:r>
              <w:rPr>
                <w:rFonts w:ascii="Roboto Condensed" w:eastAsia="Roboto Condensed" w:hAnsi="Roboto Condensed" w:cs="Roboto Condensed"/>
                <w:sz w:val="20"/>
                <w:szCs w:val="20"/>
              </w:rPr>
              <w:t>tancy.</w:t>
            </w:r>
          </w:p>
          <w:p w:rsidR="00E63698" w:rsidRDefault="00C73F59">
            <w:pPr>
              <w:numPr>
                <w:ilvl w:val="0"/>
                <w:numId w:val="7"/>
              </w:numPr>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Development of an assignment work plan</w:t>
            </w:r>
          </w:p>
          <w:p w:rsidR="00E63698" w:rsidRDefault="00C73F59">
            <w:pPr>
              <w:numPr>
                <w:ilvl w:val="0"/>
                <w:numId w:val="7"/>
              </w:num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Review project documents and MSME Business Management Training (BMT) Module of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w:t>
            </w:r>
            <w:proofErr w:type="spellStart"/>
            <w:r>
              <w:rPr>
                <w:rFonts w:ascii="Roboto Condensed" w:eastAsia="Roboto Condensed" w:hAnsi="Roboto Condensed" w:cs="Roboto Condensed"/>
                <w:sz w:val="20"/>
                <w:szCs w:val="20"/>
              </w:rPr>
              <w:t>Oporajita</w:t>
            </w:r>
            <w:proofErr w:type="spellEnd"/>
            <w:r>
              <w:rPr>
                <w:rFonts w:ascii="Roboto Condensed" w:eastAsia="Roboto Condensed" w:hAnsi="Roboto Condensed" w:cs="Roboto Condensed"/>
                <w:sz w:val="20"/>
                <w:szCs w:val="20"/>
              </w:rPr>
              <w:t xml:space="preserve"> project from phase I.</w:t>
            </w:r>
          </w:p>
          <w:p w:rsidR="00E63698" w:rsidRDefault="00C73F59">
            <w:pPr>
              <w:numPr>
                <w:ilvl w:val="0"/>
                <w:numId w:val="7"/>
              </w:num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Customize a Basic Entrepreneurial (Business Incubation and Management) Training module for the </w:t>
            </w:r>
            <w:proofErr w:type="spellStart"/>
            <w:r>
              <w:rPr>
                <w:rFonts w:ascii="Roboto Condensed" w:eastAsia="Roboto Condensed" w:hAnsi="Roboto Condensed" w:cs="Roboto Condensed"/>
                <w:sz w:val="20"/>
                <w:szCs w:val="20"/>
              </w:rPr>
              <w:t>Oporajita</w:t>
            </w:r>
            <w:proofErr w:type="spellEnd"/>
            <w:r>
              <w:rPr>
                <w:rFonts w:ascii="Roboto Condensed" w:eastAsia="Roboto Condensed" w:hAnsi="Roboto Condensed" w:cs="Roboto Condensed"/>
                <w:sz w:val="20"/>
                <w:szCs w:val="20"/>
              </w:rPr>
              <w:t xml:space="preserve"> project, as well as a training schedule. Use and/or adopt, where necessary, </w:t>
            </w:r>
            <w:proofErr w:type="spellStart"/>
            <w:r>
              <w:rPr>
                <w:rFonts w:ascii="Roboto Condensed" w:eastAsia="Roboto Condensed" w:hAnsi="Roboto Condensed" w:cs="Roboto Condensed"/>
                <w:sz w:val="20"/>
                <w:szCs w:val="20"/>
              </w:rPr>
              <w:t>iDE’s</w:t>
            </w:r>
            <w:proofErr w:type="spellEnd"/>
            <w:r>
              <w:rPr>
                <w:rFonts w:ascii="Roboto Condensed" w:eastAsia="Roboto Condensed" w:hAnsi="Roboto Condensed" w:cs="Roboto Condensed"/>
                <w:sz w:val="20"/>
                <w:szCs w:val="20"/>
              </w:rPr>
              <w:t xml:space="preserve"> existing training modules. Note: Project training is non-residential.</w:t>
            </w:r>
          </w:p>
          <w:p w:rsidR="00E63698" w:rsidRDefault="00C73F59">
            <w:pPr>
              <w:numPr>
                <w:ilvl w:val="0"/>
                <w:numId w:val="7"/>
              </w:num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Develop an advanced training module with focused sessions on green business practices and circ</w:t>
            </w:r>
            <w:r>
              <w:rPr>
                <w:rFonts w:ascii="Roboto Condensed" w:eastAsia="Roboto Condensed" w:hAnsi="Roboto Condensed" w:cs="Roboto Condensed"/>
                <w:sz w:val="20"/>
                <w:szCs w:val="20"/>
              </w:rPr>
              <w:t>ular economy principles.</w:t>
            </w:r>
          </w:p>
          <w:p w:rsidR="00E63698" w:rsidRDefault="00C73F59">
            <w:pPr>
              <w:numPr>
                <w:ilvl w:val="0"/>
                <w:numId w:val="7"/>
              </w:num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Development of selection tools and field mobilization to select primary actors (out-of-work WGWs) for training.</w:t>
            </w:r>
          </w:p>
          <w:p w:rsidR="00E63698" w:rsidRDefault="00C73F59">
            <w:pPr>
              <w:numPr>
                <w:ilvl w:val="0"/>
                <w:numId w:val="7"/>
              </w:num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Any revision/addition regarding the assignment should follow the requirements of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xml:space="preserve"> and must be addressed.</w:t>
            </w:r>
          </w:p>
          <w:p w:rsidR="00E63698" w:rsidRDefault="00C73F59">
            <w:pPr>
              <w:numPr>
                <w:ilvl w:val="0"/>
                <w:numId w:val="7"/>
              </w:num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Assign a fo</w:t>
            </w:r>
            <w:r>
              <w:rPr>
                <w:rFonts w:ascii="Roboto Condensed" w:eastAsia="Roboto Condensed" w:hAnsi="Roboto Condensed" w:cs="Roboto Condensed"/>
                <w:sz w:val="20"/>
                <w:szCs w:val="20"/>
              </w:rPr>
              <w:t xml:space="preserve">cal person who will work closely with the </w:t>
            </w:r>
            <w:proofErr w:type="spellStart"/>
            <w:r>
              <w:rPr>
                <w:rFonts w:ascii="Roboto Condensed" w:eastAsia="Roboto Condensed" w:hAnsi="Roboto Condensed" w:cs="Roboto Condensed"/>
                <w:sz w:val="20"/>
                <w:szCs w:val="20"/>
              </w:rPr>
              <w:t>Oporajita</w:t>
            </w:r>
            <w:proofErr w:type="spellEnd"/>
            <w:r>
              <w:rPr>
                <w:rFonts w:ascii="Roboto Condensed" w:eastAsia="Roboto Condensed" w:hAnsi="Roboto Condensed" w:cs="Roboto Condensed"/>
                <w:sz w:val="20"/>
                <w:szCs w:val="20"/>
              </w:rPr>
              <w:t xml:space="preserve"> project to ensure the proper delivery of any assignment.</w:t>
            </w:r>
          </w:p>
        </w:tc>
      </w:tr>
      <w:tr w:rsidR="00E63698">
        <w:trPr>
          <w:trHeight w:val="810"/>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rsidR="00E63698" w:rsidRDefault="00C73F59">
            <w:pPr>
              <w:widowControl/>
              <w:jc w:val="both"/>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Phase-II</w:t>
            </w:r>
          </w:p>
          <w:p w:rsidR="00E63698" w:rsidRDefault="00C73F59">
            <w:pPr>
              <w:widowControl/>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(Training)</w:t>
            </w:r>
          </w:p>
          <w:p w:rsidR="00E63698" w:rsidRDefault="00C73F59">
            <w:pPr>
              <w:widowControl/>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Jun’26 - Apr’27</w:t>
            </w:r>
          </w:p>
        </w:tc>
        <w:tc>
          <w:tcPr>
            <w:tcW w:w="7617"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rsidR="00E63698" w:rsidRDefault="00C73F59">
            <w:pPr>
              <w:numPr>
                <w:ilvl w:val="0"/>
                <w:numId w:val="7"/>
              </w:numPr>
              <w:rPr>
                <w:rFonts w:ascii="Roboto Condensed" w:eastAsia="Roboto Condensed" w:hAnsi="Roboto Condensed" w:cs="Roboto Condensed"/>
                <w:sz w:val="20"/>
                <w:szCs w:val="20"/>
              </w:rPr>
            </w:pPr>
            <w:r>
              <w:rPr>
                <w:rFonts w:ascii="Roboto" w:eastAsia="Roboto" w:hAnsi="Roboto" w:cs="Roboto"/>
                <w:sz w:val="18"/>
                <w:szCs w:val="18"/>
              </w:rPr>
              <w:t>Facilitate Training of Trainer (</w:t>
            </w:r>
            <w:proofErr w:type="spellStart"/>
            <w:r>
              <w:rPr>
                <w:rFonts w:ascii="Roboto" w:eastAsia="Roboto" w:hAnsi="Roboto" w:cs="Roboto"/>
                <w:sz w:val="18"/>
                <w:szCs w:val="18"/>
              </w:rPr>
              <w:t>ToT</w:t>
            </w:r>
            <w:proofErr w:type="spellEnd"/>
            <w:r>
              <w:rPr>
                <w:rFonts w:ascii="Roboto" w:eastAsia="Roboto" w:hAnsi="Roboto" w:cs="Roboto"/>
                <w:sz w:val="18"/>
                <w:szCs w:val="18"/>
              </w:rPr>
              <w:t xml:space="preserve">) </w:t>
            </w:r>
            <w:r>
              <w:rPr>
                <w:rFonts w:ascii="Roboto" w:eastAsia="Roboto" w:hAnsi="Roboto" w:cs="Roboto"/>
                <w:sz w:val="18"/>
                <w:szCs w:val="18"/>
                <w:highlight w:val="white"/>
              </w:rPr>
              <w:t xml:space="preserve">for the trainers and the </w:t>
            </w:r>
            <w:proofErr w:type="spellStart"/>
            <w:r>
              <w:rPr>
                <w:rFonts w:ascii="Roboto" w:eastAsia="Roboto" w:hAnsi="Roboto" w:cs="Roboto"/>
                <w:sz w:val="18"/>
                <w:szCs w:val="18"/>
                <w:highlight w:val="white"/>
              </w:rPr>
              <w:t>iDE</w:t>
            </w:r>
            <w:proofErr w:type="spellEnd"/>
            <w:r>
              <w:rPr>
                <w:rFonts w:ascii="Roboto" w:eastAsia="Roboto" w:hAnsi="Roboto" w:cs="Roboto"/>
                <w:sz w:val="18"/>
                <w:szCs w:val="18"/>
                <w:highlight w:val="white"/>
              </w:rPr>
              <w:t xml:space="preserve"> field team.</w:t>
            </w:r>
          </w:p>
          <w:p w:rsidR="00E63698" w:rsidRDefault="00C73F59">
            <w:pPr>
              <w:numPr>
                <w:ilvl w:val="0"/>
                <w:numId w:val="7"/>
              </w:num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Lead and facilitate 16 batches of Basic training, and 13 batches of Advanced training, and 4 batches of </w:t>
            </w:r>
            <w:proofErr w:type="spellStart"/>
            <w:r>
              <w:rPr>
                <w:rFonts w:ascii="Roboto Condensed" w:eastAsia="Roboto Condensed" w:hAnsi="Roboto Condensed" w:cs="Roboto Condensed"/>
                <w:sz w:val="20"/>
                <w:szCs w:val="20"/>
              </w:rPr>
              <w:t>specialised</w:t>
            </w:r>
            <w:proofErr w:type="spellEnd"/>
            <w:r>
              <w:rPr>
                <w:rFonts w:ascii="Roboto Condensed" w:eastAsia="Roboto Condensed" w:hAnsi="Roboto Condensed" w:cs="Roboto Condensed"/>
                <w:sz w:val="20"/>
                <w:szCs w:val="20"/>
              </w:rPr>
              <w:t xml:space="preserve"> green module sessions. Each batch consists of 30 women. This training also includes conducting pre and post-assessments. </w:t>
            </w:r>
          </w:p>
          <w:p w:rsidR="00E63698" w:rsidRDefault="00C73F59">
            <w:pPr>
              <w:numPr>
                <w:ilvl w:val="0"/>
                <w:numId w:val="7"/>
              </w:num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Arrange appropriat</w:t>
            </w:r>
            <w:r>
              <w:rPr>
                <w:rFonts w:ascii="Roboto Condensed" w:eastAsia="Roboto Condensed" w:hAnsi="Roboto Condensed" w:cs="Roboto Condensed"/>
                <w:sz w:val="20"/>
                <w:szCs w:val="20"/>
              </w:rPr>
              <w:t xml:space="preserve">e training venues, food/snacks, and stationery items required for the training. </w:t>
            </w:r>
          </w:p>
          <w:p w:rsidR="00E63698" w:rsidRDefault="00C73F59">
            <w:pPr>
              <w:numPr>
                <w:ilvl w:val="0"/>
                <w:numId w:val="7"/>
              </w:num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Facilitate 10 post-training mentoring sessions (follow-up visits, virtual refresher sessions, sector-specific training, and market linkage activities).</w:t>
            </w:r>
          </w:p>
          <w:p w:rsidR="00E63698" w:rsidRDefault="00C73F59">
            <w:pPr>
              <w:numPr>
                <w:ilvl w:val="0"/>
                <w:numId w:val="7"/>
              </w:num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Facilitate access-to-fi</w:t>
            </w:r>
            <w:r>
              <w:rPr>
                <w:rFonts w:ascii="Roboto Condensed" w:eastAsia="Roboto Condensed" w:hAnsi="Roboto Condensed" w:cs="Roboto Condensed"/>
                <w:sz w:val="20"/>
                <w:szCs w:val="20"/>
              </w:rPr>
              <w:t>nance opportunities for 50% of trained entrepreneurs through formal or loans.</w:t>
            </w:r>
          </w:p>
        </w:tc>
      </w:tr>
      <w:tr w:rsidR="00E63698">
        <w:trPr>
          <w:trHeight w:val="315"/>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rsidR="00E63698" w:rsidRDefault="00C73F59">
            <w:pPr>
              <w:widowControl/>
              <w:jc w:val="both"/>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Phase-III</w:t>
            </w:r>
          </w:p>
          <w:p w:rsidR="00E63698" w:rsidRDefault="00C73F59">
            <w:pPr>
              <w:widowControl/>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(Closing)</w:t>
            </w:r>
          </w:p>
          <w:p w:rsidR="00E63698" w:rsidRDefault="00C73F59">
            <w:pPr>
              <w:widowControl/>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May 31, 2027</w:t>
            </w:r>
          </w:p>
        </w:tc>
        <w:tc>
          <w:tcPr>
            <w:tcW w:w="7617"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rsidR="00E63698" w:rsidRDefault="00C73F59">
            <w:pPr>
              <w:numPr>
                <w:ilvl w:val="0"/>
                <w:numId w:val="7"/>
              </w:num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Deliver/Submit a final report documenting the assignment to the </w:t>
            </w:r>
            <w:proofErr w:type="spellStart"/>
            <w:r>
              <w:rPr>
                <w:rFonts w:ascii="Roboto Condensed" w:eastAsia="Roboto Condensed" w:hAnsi="Roboto Condensed" w:cs="Roboto Condensed"/>
                <w:sz w:val="20"/>
                <w:szCs w:val="20"/>
              </w:rPr>
              <w:t>Oporajita</w:t>
            </w:r>
            <w:proofErr w:type="spellEnd"/>
            <w:r>
              <w:rPr>
                <w:rFonts w:ascii="Roboto Condensed" w:eastAsia="Roboto Condensed" w:hAnsi="Roboto Condensed" w:cs="Roboto Condensed"/>
                <w:sz w:val="20"/>
                <w:szCs w:val="20"/>
              </w:rPr>
              <w:t xml:space="preserve"> team (max. 10 pages), capturing the training activities, list of parti</w:t>
            </w:r>
            <w:r>
              <w:rPr>
                <w:rFonts w:ascii="Roboto Condensed" w:eastAsia="Roboto Condensed" w:hAnsi="Roboto Condensed" w:cs="Roboto Condensed"/>
                <w:sz w:val="20"/>
                <w:szCs w:val="20"/>
              </w:rPr>
              <w:t xml:space="preserve">cipants, learnings/recommendations, photos, etc. </w:t>
            </w:r>
          </w:p>
          <w:p w:rsidR="00E63698" w:rsidRDefault="00C73F59">
            <w:pPr>
              <w:numPr>
                <w:ilvl w:val="0"/>
                <w:numId w:val="7"/>
              </w:num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Organize a final meeting with the </w:t>
            </w:r>
            <w:proofErr w:type="spellStart"/>
            <w:r>
              <w:rPr>
                <w:rFonts w:ascii="Roboto Condensed" w:eastAsia="Roboto Condensed" w:hAnsi="Roboto Condensed" w:cs="Roboto Condensed"/>
                <w:sz w:val="20"/>
                <w:szCs w:val="20"/>
              </w:rPr>
              <w:t>Oporajita</w:t>
            </w:r>
            <w:proofErr w:type="spellEnd"/>
            <w:r>
              <w:rPr>
                <w:rFonts w:ascii="Roboto Condensed" w:eastAsia="Roboto Condensed" w:hAnsi="Roboto Condensed" w:cs="Roboto Condensed"/>
                <w:sz w:val="20"/>
                <w:szCs w:val="20"/>
              </w:rPr>
              <w:t xml:space="preserve"> team to provide assignment debriefing. </w:t>
            </w:r>
          </w:p>
        </w:tc>
      </w:tr>
    </w:tbl>
    <w:p w:rsidR="00E63698" w:rsidRDefault="00E63698">
      <w:pPr>
        <w:jc w:val="both"/>
        <w:rPr>
          <w:rFonts w:ascii="Roboto Condensed" w:eastAsia="Roboto Condensed" w:hAnsi="Roboto Condensed" w:cs="Roboto Condensed"/>
          <w:sz w:val="20"/>
          <w:szCs w:val="20"/>
        </w:rPr>
      </w:pPr>
    </w:p>
    <w:p w:rsidR="00E63698" w:rsidRDefault="00C73F59">
      <w:pPr>
        <w:spacing w:after="12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b/>
          <w:bCs/>
          <w:sz w:val="20"/>
          <w:szCs w:val="20"/>
        </w:rPr>
        <w:t xml:space="preserve">5. Major responsibilities of </w:t>
      </w:r>
      <w:proofErr w:type="spellStart"/>
      <w:r>
        <w:rPr>
          <w:rFonts w:ascii="Roboto Condensed" w:eastAsia="Roboto Condensed" w:hAnsi="Roboto Condensed" w:cs="Roboto Condensed"/>
          <w:b/>
          <w:bCs/>
          <w:sz w:val="20"/>
          <w:szCs w:val="20"/>
        </w:rPr>
        <w:t>iDE</w:t>
      </w:r>
      <w:proofErr w:type="spellEnd"/>
    </w:p>
    <w:p w:rsidR="00E63698" w:rsidRDefault="00C73F59">
      <w:pPr>
        <w:widowControl/>
        <w:spacing w:after="120" w:line="259" w:lineRule="auto"/>
        <w:jc w:val="both"/>
        <w:rPr>
          <w:rFonts w:ascii="Roboto Condensed" w:eastAsia="Roboto Condensed" w:hAnsi="Roboto Condensed" w:cs="Roboto Condensed"/>
          <w:sz w:val="20"/>
          <w:szCs w:val="20"/>
        </w:rPr>
      </w:pP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xml:space="preserve"> will provide the BDS provider with the necessary support to undertake and implement the assignment and execute the objective and tasks outlined in these Terms of Reference. Such responsibilities include the following: </w:t>
      </w:r>
    </w:p>
    <w:p w:rsidR="00E63698" w:rsidRDefault="00C73F59">
      <w:pPr>
        <w:numPr>
          <w:ilvl w:val="0"/>
          <w:numId w:val="6"/>
        </w:numPr>
        <w:ind w:left="117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Provide initial briefing, orienta</w:t>
      </w:r>
      <w:r>
        <w:rPr>
          <w:rFonts w:ascii="Roboto Condensed" w:eastAsia="Roboto Condensed" w:hAnsi="Roboto Condensed" w:cs="Roboto Condensed"/>
          <w:sz w:val="20"/>
          <w:szCs w:val="20"/>
        </w:rPr>
        <w:t>tion, and existing work plan overview;</w:t>
      </w:r>
    </w:p>
    <w:p w:rsidR="00E63698" w:rsidRDefault="00C73F59">
      <w:pPr>
        <w:numPr>
          <w:ilvl w:val="0"/>
          <w:numId w:val="6"/>
        </w:numPr>
        <w:ind w:left="117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Provide project-related materials, business training modules, and other documents and reports;</w:t>
      </w:r>
    </w:p>
    <w:p w:rsidR="00E63698" w:rsidRDefault="00C73F59">
      <w:pPr>
        <w:widowControl/>
        <w:numPr>
          <w:ilvl w:val="0"/>
          <w:numId w:val="6"/>
        </w:numPr>
        <w:ind w:left="117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Provide feedback on different stages of the consultancy process: methodology, work plan, etc.;</w:t>
      </w:r>
    </w:p>
    <w:p w:rsidR="00E63698" w:rsidRDefault="00C73F59">
      <w:pPr>
        <w:widowControl/>
        <w:numPr>
          <w:ilvl w:val="0"/>
          <w:numId w:val="6"/>
        </w:numPr>
        <w:ind w:left="117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Participate in the ‘kick-of</w:t>
      </w:r>
      <w:r>
        <w:rPr>
          <w:rFonts w:ascii="Roboto Condensed" w:eastAsia="Roboto Condensed" w:hAnsi="Roboto Condensed" w:cs="Roboto Condensed"/>
          <w:sz w:val="20"/>
          <w:szCs w:val="20"/>
        </w:rPr>
        <w:t xml:space="preserve">f’ meeting with project field staff to ensure alignment between the project and the </w:t>
      </w:r>
      <w:proofErr w:type="gramStart"/>
      <w:r>
        <w:rPr>
          <w:rFonts w:ascii="Roboto Condensed" w:eastAsia="Roboto Condensed" w:hAnsi="Roboto Condensed" w:cs="Roboto Condensed"/>
          <w:sz w:val="20"/>
          <w:szCs w:val="20"/>
        </w:rPr>
        <w:t>BDS  provider</w:t>
      </w:r>
      <w:proofErr w:type="gramEnd"/>
      <w:r>
        <w:rPr>
          <w:rFonts w:ascii="Roboto Condensed" w:eastAsia="Roboto Condensed" w:hAnsi="Roboto Condensed" w:cs="Roboto Condensed"/>
          <w:sz w:val="20"/>
          <w:szCs w:val="20"/>
        </w:rPr>
        <w:t xml:space="preserve"> for efficient training delivery.</w:t>
      </w:r>
    </w:p>
    <w:p w:rsidR="00E63698" w:rsidRDefault="00C73F59">
      <w:pPr>
        <w:widowControl/>
        <w:numPr>
          <w:ilvl w:val="0"/>
          <w:numId w:val="6"/>
        </w:numPr>
        <w:ind w:left="117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Provide coordination support to the BDS </w:t>
      </w:r>
      <w:proofErr w:type="gramStart"/>
      <w:r>
        <w:rPr>
          <w:rFonts w:ascii="Roboto Condensed" w:eastAsia="Roboto Condensed" w:hAnsi="Roboto Condensed" w:cs="Roboto Condensed"/>
          <w:sz w:val="20"/>
          <w:szCs w:val="20"/>
        </w:rPr>
        <w:t>provider  of</w:t>
      </w:r>
      <w:proofErr w:type="gramEnd"/>
      <w:r>
        <w:rPr>
          <w:rFonts w:ascii="Roboto Condensed" w:eastAsia="Roboto Condensed" w:hAnsi="Roboto Condensed" w:cs="Roboto Condensed"/>
          <w:sz w:val="20"/>
          <w:szCs w:val="20"/>
        </w:rPr>
        <w:t xml:space="preserve"> the training events for the staff and target women; </w:t>
      </w:r>
    </w:p>
    <w:p w:rsidR="00E63698" w:rsidRDefault="00C73F59">
      <w:pPr>
        <w:widowControl/>
        <w:numPr>
          <w:ilvl w:val="0"/>
          <w:numId w:val="6"/>
        </w:numPr>
        <w:ind w:left="117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Organize a feedback</w:t>
      </w:r>
      <w:r>
        <w:rPr>
          <w:rFonts w:ascii="Roboto Condensed" w:eastAsia="Roboto Condensed" w:hAnsi="Roboto Condensed" w:cs="Roboto Condensed"/>
          <w:sz w:val="20"/>
          <w:szCs w:val="20"/>
        </w:rPr>
        <w:t xml:space="preserve"> session (can be virtual) with the project staff and comments from the consulting firm;</w:t>
      </w:r>
    </w:p>
    <w:p w:rsidR="00E63698" w:rsidRDefault="00C73F59">
      <w:pPr>
        <w:widowControl/>
        <w:numPr>
          <w:ilvl w:val="0"/>
          <w:numId w:val="6"/>
        </w:numPr>
        <w:ind w:left="117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Mention someone from the project as an assigned person to keep the coordination, and;</w:t>
      </w:r>
    </w:p>
    <w:p w:rsidR="00E63698" w:rsidRDefault="00C73F59">
      <w:pPr>
        <w:widowControl/>
        <w:numPr>
          <w:ilvl w:val="0"/>
          <w:numId w:val="6"/>
        </w:numPr>
        <w:ind w:left="117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Disburse payment as per payment tranches, after the acceptance of successful compl</w:t>
      </w:r>
      <w:r>
        <w:rPr>
          <w:rFonts w:ascii="Roboto Condensed" w:eastAsia="Roboto Condensed" w:hAnsi="Roboto Condensed" w:cs="Roboto Condensed"/>
          <w:sz w:val="20"/>
          <w:szCs w:val="20"/>
        </w:rPr>
        <w:t>etion of specific deliverables.</w:t>
      </w:r>
    </w:p>
    <w:p w:rsidR="00E63698" w:rsidRDefault="00E63698">
      <w:pPr>
        <w:widowControl/>
        <w:spacing w:after="200" w:line="259" w:lineRule="auto"/>
        <w:jc w:val="both"/>
        <w:rPr>
          <w:rFonts w:ascii="Roboto Condensed" w:eastAsia="Roboto Condensed" w:hAnsi="Roboto Condensed" w:cs="Roboto Condensed"/>
          <w:b/>
          <w:bCs/>
          <w:sz w:val="20"/>
          <w:szCs w:val="20"/>
          <w:highlight w:val="white"/>
        </w:rPr>
      </w:pPr>
    </w:p>
    <w:p w:rsidR="00E63698" w:rsidRDefault="00C73F59">
      <w:pPr>
        <w:spacing w:after="120" w:line="312" w:lineRule="auto"/>
        <w:jc w:val="both"/>
        <w:rPr>
          <w:rFonts w:ascii="Roboto Condensed" w:eastAsia="Roboto Condensed" w:hAnsi="Roboto Condensed" w:cs="Roboto Condensed"/>
          <w:b/>
          <w:bCs/>
          <w:color w:val="434343"/>
          <w:sz w:val="20"/>
          <w:szCs w:val="20"/>
          <w:highlight w:val="white"/>
        </w:rPr>
      </w:pPr>
      <w:r>
        <w:rPr>
          <w:rFonts w:ascii="Roboto Condensed" w:eastAsia="Roboto Condensed" w:hAnsi="Roboto Condensed" w:cs="Roboto Condensed"/>
          <w:b/>
          <w:bCs/>
          <w:sz w:val="20"/>
          <w:szCs w:val="20"/>
          <w:highlight w:val="white"/>
        </w:rPr>
        <w:t>7. Tentative Work Schedule</w:t>
      </w:r>
    </w:p>
    <w:p w:rsidR="00E63698" w:rsidRDefault="00C73F59">
      <w:pPr>
        <w:widowControl/>
        <w:spacing w:before="120" w:after="120" w:line="276" w:lineRule="auto"/>
        <w:jc w:val="both"/>
        <w:rPr>
          <w:rFonts w:ascii="Roboto Condensed" w:eastAsia="Roboto Condensed" w:hAnsi="Roboto Condensed" w:cs="Roboto Condensed"/>
          <w:b/>
          <w:bCs/>
          <w:sz w:val="20"/>
          <w:szCs w:val="20"/>
        </w:rPr>
      </w:pPr>
      <w:r>
        <w:rPr>
          <w:rFonts w:ascii="Roboto Condensed" w:eastAsia="Roboto Condensed" w:hAnsi="Roboto Condensed" w:cs="Roboto Condensed"/>
          <w:sz w:val="20"/>
          <w:szCs w:val="20"/>
          <w:highlight w:val="white"/>
        </w:rPr>
        <w:lastRenderedPageBreak/>
        <w:t>The BDS provider is expected to start work on or around</w:t>
      </w:r>
      <w:r>
        <w:rPr>
          <w:rFonts w:ascii="Roboto Condensed" w:eastAsia="Roboto Condensed" w:hAnsi="Roboto Condensed" w:cs="Roboto Condensed"/>
          <w:b/>
          <w:bCs/>
          <w:sz w:val="20"/>
          <w:szCs w:val="20"/>
        </w:rPr>
        <w:t xml:space="preserve"> 1st June 2026</w:t>
      </w:r>
      <w:r>
        <w:rPr>
          <w:rFonts w:ascii="Roboto Condensed" w:eastAsia="Roboto Condensed" w:hAnsi="Roboto Condensed" w:cs="Roboto Condensed"/>
          <w:sz w:val="20"/>
          <w:szCs w:val="20"/>
        </w:rPr>
        <w:t xml:space="preserve">. This assignment will be completed by </w:t>
      </w:r>
      <w:r>
        <w:rPr>
          <w:rFonts w:ascii="Roboto Condensed" w:eastAsia="Roboto Condensed" w:hAnsi="Roboto Condensed" w:cs="Roboto Condensed"/>
          <w:b/>
          <w:bCs/>
          <w:sz w:val="20"/>
          <w:szCs w:val="20"/>
        </w:rPr>
        <w:t>31st May 2027,</w:t>
      </w:r>
      <w:r>
        <w:rPr>
          <w:rFonts w:ascii="Roboto Condensed" w:eastAsia="Roboto Condensed" w:hAnsi="Roboto Condensed" w:cs="Roboto Condensed"/>
          <w:sz w:val="20"/>
          <w:szCs w:val="20"/>
        </w:rPr>
        <w:t xml:space="preserve"> which includes the completion of all tasks in the assignment along with the submission of the deliverables as detailed in </w:t>
      </w:r>
      <w:r>
        <w:rPr>
          <w:rFonts w:ascii="Roboto Condensed" w:eastAsia="Roboto Condensed" w:hAnsi="Roboto Condensed" w:cs="Roboto Condensed"/>
          <w:b/>
          <w:bCs/>
          <w:sz w:val="20"/>
          <w:szCs w:val="20"/>
        </w:rPr>
        <w:t>Section 6</w:t>
      </w:r>
      <w:r>
        <w:rPr>
          <w:rFonts w:ascii="Roboto Condensed" w:eastAsia="Roboto Condensed" w:hAnsi="Roboto Condensed" w:cs="Roboto Condensed"/>
          <w:sz w:val="20"/>
          <w:szCs w:val="20"/>
        </w:rPr>
        <w:t xml:space="preserve">. Based on unavoidable circumstances, the period for conducting the assignment might change depending on the situation. The </w:t>
      </w:r>
      <w:r>
        <w:rPr>
          <w:rFonts w:ascii="Roboto Condensed" w:eastAsia="Roboto Condensed" w:hAnsi="Roboto Condensed" w:cs="Roboto Condensed"/>
          <w:sz w:val="20"/>
          <w:szCs w:val="20"/>
        </w:rPr>
        <w:t>BDS provider is expected to be able to accommodate these changes without additional cost. The detailed work schedule/plan will be finalized upon mutual understanding from both parties during the kick-off meeting.</w:t>
      </w:r>
      <w:r>
        <w:rPr>
          <w:rFonts w:ascii="Roboto Condensed" w:eastAsia="Roboto Condensed" w:hAnsi="Roboto Condensed" w:cs="Roboto Condensed"/>
          <w:color w:val="434343"/>
          <w:sz w:val="20"/>
          <w:szCs w:val="20"/>
        </w:rPr>
        <w:t xml:space="preserve">  </w:t>
      </w:r>
    </w:p>
    <w:p w:rsidR="00E63698" w:rsidRDefault="00C73F59">
      <w:pPr>
        <w:spacing w:after="120" w:line="312" w:lineRule="auto"/>
        <w:jc w:val="both"/>
        <w:rPr>
          <w:rFonts w:ascii="Roboto Condensed" w:eastAsia="Roboto Condensed" w:hAnsi="Roboto Condensed" w:cs="Roboto Condensed"/>
          <w:b/>
          <w:bCs/>
          <w:color w:val="434343"/>
          <w:sz w:val="20"/>
          <w:szCs w:val="20"/>
        </w:rPr>
      </w:pPr>
      <w:bookmarkStart w:id="6" w:name="_heading=h.3znysh7" w:colFirst="0" w:colLast="0"/>
      <w:bookmarkEnd w:id="6"/>
      <w:r>
        <w:rPr>
          <w:rFonts w:ascii="Roboto Condensed" w:eastAsia="Roboto Condensed" w:hAnsi="Roboto Condensed" w:cs="Roboto Condensed"/>
          <w:b/>
          <w:bCs/>
          <w:sz w:val="20"/>
          <w:szCs w:val="20"/>
        </w:rPr>
        <w:t>8. Proprietary Rights</w:t>
      </w:r>
    </w:p>
    <w:p w:rsidR="00E63698" w:rsidRDefault="00C73F59">
      <w:pPr>
        <w:widowControl/>
        <w:spacing w:before="120" w:after="12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Any document, info</w:t>
      </w:r>
      <w:r>
        <w:rPr>
          <w:rFonts w:ascii="Roboto Condensed" w:eastAsia="Roboto Condensed" w:hAnsi="Roboto Condensed" w:cs="Roboto Condensed"/>
          <w:sz w:val="20"/>
          <w:szCs w:val="20"/>
        </w:rPr>
        <w:t xml:space="preserve">rmation, or data entrusted to or produced by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xml:space="preserve"> in connection with this assignment shall be strictly confidential and cannot be used by the contract employee for any other purpose without the written consent of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xml:space="preserve">. This provision shall remain valid even </w:t>
      </w:r>
      <w:r>
        <w:rPr>
          <w:rFonts w:ascii="Roboto Condensed" w:eastAsia="Roboto Condensed" w:hAnsi="Roboto Condensed" w:cs="Roboto Condensed"/>
          <w:sz w:val="20"/>
          <w:szCs w:val="20"/>
        </w:rPr>
        <w:t xml:space="preserve">after the completion of this assignment.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-Bangladesh reserves the right to terminate this agreement at any time with the consultation of the contracted individual/firm.</w:t>
      </w:r>
      <w:r>
        <w:rPr>
          <w:rFonts w:ascii="Roboto Condensed" w:eastAsia="Roboto Condensed" w:hAnsi="Roboto Condensed" w:cs="Roboto Condensed"/>
          <w:color w:val="FF9900"/>
          <w:sz w:val="20"/>
          <w:szCs w:val="20"/>
        </w:rPr>
        <w:t xml:space="preserve">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xml:space="preserve"> will reserve the copyright of all produced materials and should be permitted to </w:t>
      </w:r>
      <w:r>
        <w:rPr>
          <w:rFonts w:ascii="Roboto Condensed" w:eastAsia="Roboto Condensed" w:hAnsi="Roboto Condensed" w:cs="Roboto Condensed"/>
          <w:sz w:val="20"/>
          <w:szCs w:val="20"/>
        </w:rPr>
        <w:t>use them without a time limit.</w:t>
      </w:r>
    </w:p>
    <w:p w:rsidR="00E63698" w:rsidRDefault="00E63698">
      <w:pPr>
        <w:widowControl/>
        <w:spacing w:line="276" w:lineRule="auto"/>
        <w:jc w:val="both"/>
        <w:rPr>
          <w:rFonts w:ascii="Roboto Condensed" w:eastAsia="Roboto Condensed" w:hAnsi="Roboto Condensed" w:cs="Roboto Condensed"/>
          <w:sz w:val="20"/>
          <w:szCs w:val="20"/>
          <w:highlight w:val="yellow"/>
        </w:rPr>
      </w:pPr>
    </w:p>
    <w:p w:rsidR="00E63698" w:rsidRDefault="00C73F59">
      <w:pPr>
        <w:spacing w:after="120" w:line="312" w:lineRule="auto"/>
        <w:jc w:val="both"/>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 xml:space="preserve">9. Deliverables and Schedule of Payment </w:t>
      </w:r>
    </w:p>
    <w:p w:rsidR="00E63698" w:rsidRDefault="00C73F59">
      <w:pPr>
        <w:tabs>
          <w:tab w:val="left" w:pos="450"/>
        </w:tabs>
        <w:spacing w:after="120" w:line="276" w:lineRule="auto"/>
        <w:jc w:val="both"/>
        <w:rPr>
          <w:rFonts w:ascii="Roboto Condensed" w:eastAsia="Roboto Condensed" w:hAnsi="Roboto Condensed" w:cs="Roboto Condensed"/>
          <w:b/>
          <w:bCs/>
          <w:sz w:val="20"/>
          <w:szCs w:val="20"/>
          <w:highlight w:val="white"/>
        </w:rPr>
      </w:pPr>
      <w:r>
        <w:rPr>
          <w:rFonts w:ascii="Roboto Condensed" w:eastAsia="Roboto Condensed" w:hAnsi="Roboto Condensed" w:cs="Roboto Condensed"/>
          <w:sz w:val="20"/>
          <w:szCs w:val="20"/>
          <w:highlight w:val="white"/>
        </w:rPr>
        <w:t>This assignment will start in June 2026 and continue till May 2027 (12-month long assignment). Tentatively, an average of 15 days may be required for each month. This work plan may be revised considering external situations and as per the needs of the proj</w:t>
      </w:r>
      <w:r>
        <w:rPr>
          <w:rFonts w:ascii="Roboto Condensed" w:eastAsia="Roboto Condensed" w:hAnsi="Roboto Condensed" w:cs="Roboto Condensed"/>
          <w:sz w:val="20"/>
          <w:szCs w:val="20"/>
          <w:highlight w:val="white"/>
        </w:rPr>
        <w:t xml:space="preserve">ect. The financial proposal should include the total cost of the service, consultancy fees detailing all transportation, logistics, and other costs (including accommodation and food expenses, etc.). The payment will be made </w:t>
      </w:r>
      <w:r>
        <w:rPr>
          <w:rFonts w:ascii="Roboto Condensed" w:eastAsia="Roboto Condensed" w:hAnsi="Roboto Condensed" w:cs="Roboto Condensed"/>
          <w:sz w:val="20"/>
          <w:szCs w:val="20"/>
        </w:rPr>
        <w:t xml:space="preserve">in </w:t>
      </w:r>
      <w:r>
        <w:rPr>
          <w:rFonts w:ascii="Roboto Condensed" w:eastAsia="Roboto Condensed" w:hAnsi="Roboto Condensed" w:cs="Roboto Condensed"/>
          <w:b/>
          <w:bCs/>
          <w:sz w:val="20"/>
          <w:szCs w:val="20"/>
        </w:rPr>
        <w:t>four (04) installments</w:t>
      </w:r>
      <w:r>
        <w:rPr>
          <w:rFonts w:ascii="Roboto Condensed" w:eastAsia="Roboto Condensed" w:hAnsi="Roboto Condensed" w:cs="Roboto Condensed"/>
          <w:sz w:val="20"/>
          <w:szCs w:val="20"/>
        </w:rPr>
        <w:t xml:space="preserve"> as fol</w:t>
      </w:r>
      <w:r>
        <w:rPr>
          <w:rFonts w:ascii="Roboto Condensed" w:eastAsia="Roboto Condensed" w:hAnsi="Roboto Condensed" w:cs="Roboto Condensed"/>
          <w:sz w:val="20"/>
          <w:szCs w:val="20"/>
        </w:rPr>
        <w:t>lo</w:t>
      </w:r>
      <w:r>
        <w:rPr>
          <w:rFonts w:ascii="Roboto Condensed" w:eastAsia="Roboto Condensed" w:hAnsi="Roboto Condensed" w:cs="Roboto Condensed"/>
          <w:sz w:val="20"/>
          <w:szCs w:val="20"/>
          <w:highlight w:val="white"/>
        </w:rPr>
        <w:t xml:space="preserve">ws: </w:t>
      </w:r>
    </w:p>
    <w:tbl>
      <w:tblPr>
        <w:tblStyle w:val="a2"/>
        <w:tblW w:w="95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1"/>
        <w:gridCol w:w="3729"/>
        <w:gridCol w:w="2895"/>
        <w:gridCol w:w="1030"/>
        <w:gridCol w:w="1503"/>
      </w:tblGrid>
      <w:tr w:rsidR="00E63698">
        <w:trPr>
          <w:trHeight w:val="525"/>
        </w:trPr>
        <w:tc>
          <w:tcPr>
            <w:tcW w:w="381" w:type="dxa"/>
            <w:tcBorders>
              <w:top w:val="single" w:sz="9" w:space="0" w:color="B7B7B7"/>
              <w:left w:val="single" w:sz="9" w:space="0" w:color="B7B7B7"/>
              <w:bottom w:val="single" w:sz="9" w:space="0" w:color="B7B7B7"/>
              <w:right w:val="single" w:sz="9" w:space="0" w:color="B7B7B7"/>
            </w:tcBorders>
            <w:shd w:val="clear" w:color="auto" w:fill="D9D9D9"/>
            <w:tcMar>
              <w:top w:w="40" w:type="dxa"/>
              <w:left w:w="40" w:type="dxa"/>
              <w:bottom w:w="40" w:type="dxa"/>
              <w:right w:w="40" w:type="dxa"/>
            </w:tcMar>
            <w:vAlign w:val="center"/>
          </w:tcPr>
          <w:p w:rsidR="00E63698" w:rsidRDefault="00C73F59">
            <w:pPr>
              <w:spacing w:line="276" w:lineRule="auto"/>
              <w:jc w:val="both"/>
              <w:rPr>
                <w:rFonts w:ascii="Arial" w:eastAsia="Arial" w:hAnsi="Arial" w:cs="Arial"/>
                <w:sz w:val="20"/>
                <w:szCs w:val="20"/>
              </w:rPr>
            </w:pPr>
            <w:proofErr w:type="spellStart"/>
            <w:r>
              <w:rPr>
                <w:rFonts w:ascii="Roboto Condensed" w:eastAsia="Roboto Condensed" w:hAnsi="Roboto Condensed" w:cs="Roboto Condensed"/>
                <w:b/>
                <w:bCs/>
                <w:sz w:val="20"/>
                <w:szCs w:val="20"/>
              </w:rPr>
              <w:t>Sl</w:t>
            </w:r>
            <w:proofErr w:type="spellEnd"/>
            <w:r>
              <w:rPr>
                <w:rFonts w:ascii="Roboto Condensed" w:eastAsia="Roboto Condensed" w:hAnsi="Roboto Condensed" w:cs="Roboto Condensed"/>
                <w:b/>
                <w:bCs/>
                <w:sz w:val="20"/>
                <w:szCs w:val="20"/>
              </w:rPr>
              <w:t xml:space="preserve"> No.</w:t>
            </w:r>
          </w:p>
        </w:tc>
        <w:tc>
          <w:tcPr>
            <w:tcW w:w="3728" w:type="dxa"/>
            <w:tcBorders>
              <w:top w:val="single" w:sz="9" w:space="0" w:color="B7B7B7"/>
              <w:left w:val="single" w:sz="9" w:space="0" w:color="B7B7B7"/>
              <w:bottom w:val="single" w:sz="9" w:space="0" w:color="B7B7B7"/>
              <w:right w:val="single" w:sz="9" w:space="0" w:color="B7B7B7"/>
            </w:tcBorders>
            <w:shd w:val="clear" w:color="auto" w:fill="D9D9D9"/>
            <w:tcMar>
              <w:top w:w="40" w:type="dxa"/>
              <w:left w:w="40" w:type="dxa"/>
              <w:bottom w:w="40" w:type="dxa"/>
              <w:right w:w="40" w:type="dxa"/>
            </w:tcMar>
            <w:vAlign w:val="center"/>
          </w:tcPr>
          <w:p w:rsidR="00E63698" w:rsidRDefault="00C73F59">
            <w:pPr>
              <w:spacing w:line="276" w:lineRule="auto"/>
              <w:jc w:val="both"/>
              <w:rPr>
                <w:rFonts w:ascii="Arial" w:eastAsia="Arial" w:hAnsi="Arial" w:cs="Arial"/>
                <w:sz w:val="20"/>
                <w:szCs w:val="20"/>
              </w:rPr>
            </w:pPr>
            <w:r>
              <w:rPr>
                <w:rFonts w:ascii="Roboto Condensed" w:eastAsia="Roboto Condensed" w:hAnsi="Roboto Condensed" w:cs="Roboto Condensed"/>
                <w:b/>
                <w:bCs/>
                <w:sz w:val="20"/>
                <w:szCs w:val="20"/>
              </w:rPr>
              <w:t>Key Activities</w:t>
            </w:r>
          </w:p>
        </w:tc>
        <w:tc>
          <w:tcPr>
            <w:tcW w:w="2894" w:type="dxa"/>
            <w:tcBorders>
              <w:top w:val="single" w:sz="9" w:space="0" w:color="B7B7B7"/>
              <w:left w:val="single" w:sz="9" w:space="0" w:color="B7B7B7"/>
              <w:bottom w:val="single" w:sz="9" w:space="0" w:color="B7B7B7"/>
              <w:right w:val="single" w:sz="9" w:space="0" w:color="B7B7B7"/>
            </w:tcBorders>
            <w:shd w:val="clear" w:color="auto" w:fill="D9D9D9"/>
            <w:tcMar>
              <w:top w:w="40" w:type="dxa"/>
              <w:left w:w="40" w:type="dxa"/>
              <w:bottom w:w="40" w:type="dxa"/>
              <w:right w:w="40" w:type="dxa"/>
            </w:tcMar>
            <w:vAlign w:val="center"/>
          </w:tcPr>
          <w:p w:rsidR="00E63698" w:rsidRDefault="00C73F59">
            <w:pPr>
              <w:spacing w:line="276" w:lineRule="auto"/>
              <w:jc w:val="both"/>
              <w:rPr>
                <w:rFonts w:ascii="Arial" w:eastAsia="Arial" w:hAnsi="Arial" w:cs="Arial"/>
                <w:sz w:val="20"/>
                <w:szCs w:val="20"/>
              </w:rPr>
            </w:pPr>
            <w:r>
              <w:rPr>
                <w:rFonts w:ascii="Arial" w:eastAsia="Arial" w:hAnsi="Arial" w:cs="Arial"/>
                <w:b/>
                <w:bCs/>
                <w:sz w:val="20"/>
                <w:szCs w:val="20"/>
              </w:rPr>
              <w:t>Deliverables</w:t>
            </w:r>
          </w:p>
        </w:tc>
        <w:tc>
          <w:tcPr>
            <w:tcW w:w="1030" w:type="dxa"/>
            <w:tcBorders>
              <w:top w:val="single" w:sz="9" w:space="0" w:color="B7B7B7"/>
              <w:left w:val="single" w:sz="9" w:space="0" w:color="B7B7B7"/>
              <w:bottom w:val="single" w:sz="9" w:space="0" w:color="B7B7B7"/>
              <w:right w:val="single" w:sz="9" w:space="0" w:color="B7B7B7"/>
            </w:tcBorders>
            <w:shd w:val="clear" w:color="auto" w:fill="D9D9D9"/>
            <w:tcMar>
              <w:top w:w="40" w:type="dxa"/>
              <w:left w:w="40" w:type="dxa"/>
              <w:bottom w:w="40" w:type="dxa"/>
              <w:right w:w="40" w:type="dxa"/>
            </w:tcMar>
            <w:vAlign w:val="center"/>
          </w:tcPr>
          <w:p w:rsidR="00E63698" w:rsidRDefault="00C73F59">
            <w:pPr>
              <w:spacing w:line="276" w:lineRule="auto"/>
              <w:jc w:val="both"/>
              <w:rPr>
                <w:rFonts w:ascii="Arial" w:eastAsia="Arial" w:hAnsi="Arial" w:cs="Arial"/>
                <w:sz w:val="20"/>
                <w:szCs w:val="20"/>
              </w:rPr>
            </w:pPr>
            <w:r>
              <w:rPr>
                <w:rFonts w:ascii="Arial" w:eastAsia="Arial" w:hAnsi="Arial" w:cs="Arial"/>
                <w:b/>
                <w:bCs/>
                <w:sz w:val="20"/>
                <w:szCs w:val="20"/>
              </w:rPr>
              <w:t>Timeline</w:t>
            </w:r>
          </w:p>
        </w:tc>
        <w:tc>
          <w:tcPr>
            <w:tcW w:w="1503" w:type="dxa"/>
            <w:tcBorders>
              <w:top w:val="single" w:sz="9" w:space="0" w:color="B7B7B7"/>
              <w:left w:val="single" w:sz="9" w:space="0" w:color="B7B7B7"/>
              <w:bottom w:val="single" w:sz="9" w:space="0" w:color="B7B7B7"/>
              <w:right w:val="single" w:sz="9" w:space="0" w:color="B7B7B7"/>
            </w:tcBorders>
            <w:shd w:val="clear" w:color="auto" w:fill="D9D9D9"/>
            <w:tcMar>
              <w:top w:w="40" w:type="dxa"/>
              <w:left w:w="0" w:type="dxa"/>
              <w:bottom w:w="40" w:type="dxa"/>
              <w:right w:w="0" w:type="dxa"/>
            </w:tcMar>
            <w:vAlign w:val="center"/>
          </w:tcPr>
          <w:p w:rsidR="00E63698" w:rsidRDefault="00C73F59">
            <w:pPr>
              <w:spacing w:line="276" w:lineRule="auto"/>
              <w:jc w:val="both"/>
              <w:rPr>
                <w:rFonts w:ascii="Arial" w:eastAsia="Arial" w:hAnsi="Arial" w:cs="Arial"/>
                <w:b/>
                <w:bCs/>
                <w:sz w:val="20"/>
                <w:szCs w:val="20"/>
              </w:rPr>
            </w:pPr>
            <w:r>
              <w:rPr>
                <w:rFonts w:ascii="Arial" w:eastAsia="Arial" w:hAnsi="Arial" w:cs="Arial"/>
                <w:b/>
                <w:bCs/>
                <w:sz w:val="20"/>
                <w:szCs w:val="20"/>
              </w:rPr>
              <w:t>Installment Percentage</w:t>
            </w:r>
          </w:p>
        </w:tc>
      </w:tr>
      <w:tr w:rsidR="00E63698">
        <w:trPr>
          <w:trHeight w:val="525"/>
        </w:trPr>
        <w:tc>
          <w:tcPr>
            <w:tcW w:w="381" w:type="dxa"/>
            <w:tcBorders>
              <w:top w:val="single" w:sz="9" w:space="0" w:color="B7B7B7"/>
              <w:left w:val="single" w:sz="9" w:space="0" w:color="CCCCCC"/>
              <w:bottom w:val="single" w:sz="9" w:space="0" w:color="CCCCCC"/>
              <w:right w:val="single" w:sz="9" w:space="0" w:color="CCCCCC"/>
            </w:tcBorders>
            <w:tcMar>
              <w:top w:w="40" w:type="dxa"/>
              <w:left w:w="40" w:type="dxa"/>
              <w:bottom w:w="40" w:type="dxa"/>
              <w:right w:w="40" w:type="dxa"/>
            </w:tcMar>
            <w:vAlign w:val="center"/>
          </w:tcPr>
          <w:p w:rsidR="00E63698" w:rsidRDefault="00C73F59">
            <w:pPr>
              <w:spacing w:line="276" w:lineRule="auto"/>
              <w:jc w:val="both"/>
              <w:rPr>
                <w:rFonts w:ascii="Arial" w:eastAsia="Arial" w:hAnsi="Arial" w:cs="Arial"/>
                <w:sz w:val="20"/>
                <w:szCs w:val="20"/>
              </w:rPr>
            </w:pPr>
            <w:r>
              <w:rPr>
                <w:rFonts w:ascii="Roboto Condensed" w:eastAsia="Roboto Condensed" w:hAnsi="Roboto Condensed" w:cs="Roboto Condensed"/>
                <w:sz w:val="20"/>
                <w:szCs w:val="20"/>
              </w:rPr>
              <w:t>1</w:t>
            </w:r>
          </w:p>
        </w:tc>
        <w:tc>
          <w:tcPr>
            <w:tcW w:w="3728" w:type="dxa"/>
            <w:tcBorders>
              <w:top w:val="single" w:sz="9" w:space="0" w:color="B7B7B7"/>
              <w:left w:val="single" w:sz="9" w:space="0" w:color="CCCCCC"/>
              <w:bottom w:val="single" w:sz="9" w:space="0" w:color="CCCCCC"/>
              <w:right w:val="single" w:sz="9" w:space="0" w:color="CCCCCC"/>
            </w:tcBorders>
            <w:tcMar>
              <w:top w:w="40" w:type="dxa"/>
              <w:left w:w="40" w:type="dxa"/>
              <w:bottom w:w="40" w:type="dxa"/>
              <w:right w:w="40" w:type="dxa"/>
            </w:tcMar>
            <w:vAlign w:val="center"/>
          </w:tcPr>
          <w:p w:rsidR="00E63698" w:rsidRDefault="00C73F59">
            <w:pPr>
              <w:spacing w:line="276" w:lineRule="auto"/>
              <w:rPr>
                <w:rFonts w:ascii="Arial" w:eastAsia="Arial" w:hAnsi="Arial" w:cs="Arial"/>
                <w:sz w:val="20"/>
                <w:szCs w:val="20"/>
              </w:rPr>
            </w:pPr>
            <w:r>
              <w:rPr>
                <w:rFonts w:ascii="Roboto Condensed" w:eastAsia="Roboto Condensed" w:hAnsi="Roboto Condensed" w:cs="Roboto Condensed"/>
                <w:sz w:val="20"/>
                <w:szCs w:val="20"/>
              </w:rPr>
              <w:t>The contract is signed, and the Work Plan is developed and approved.</w:t>
            </w:r>
          </w:p>
        </w:tc>
        <w:tc>
          <w:tcPr>
            <w:tcW w:w="2894" w:type="dxa"/>
            <w:vMerge w:val="restart"/>
            <w:tcBorders>
              <w:top w:val="single" w:sz="9" w:space="0" w:color="B7B7B7"/>
              <w:left w:val="single" w:sz="9" w:space="0" w:color="CCCCCC"/>
              <w:bottom w:val="single" w:sz="9" w:space="0" w:color="CCCCCC"/>
              <w:right w:val="single" w:sz="9" w:space="0" w:color="CCCCCC"/>
            </w:tcBorders>
            <w:tcMar>
              <w:top w:w="40" w:type="dxa"/>
              <w:left w:w="40" w:type="dxa"/>
              <w:bottom w:w="40" w:type="dxa"/>
              <w:right w:w="40" w:type="dxa"/>
            </w:tcMar>
            <w:vAlign w:val="center"/>
          </w:tcPr>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Deliverable 1 - 3: Signing the Contract, Provision of Detailed Work Plan, Kick-off Meeting, Approved Training Module, and Selection Tool.</w:t>
            </w:r>
          </w:p>
        </w:tc>
        <w:tc>
          <w:tcPr>
            <w:tcW w:w="1030" w:type="dxa"/>
            <w:vMerge w:val="restart"/>
            <w:tcBorders>
              <w:top w:val="single" w:sz="9" w:space="0" w:color="B7B7B7"/>
              <w:left w:val="single" w:sz="9" w:space="0" w:color="CCCCCC"/>
              <w:bottom w:val="single" w:sz="9" w:space="0" w:color="CCCCCC"/>
              <w:right w:val="single" w:sz="9" w:space="0" w:color="CCCCCC"/>
            </w:tcBorders>
            <w:tcMar>
              <w:top w:w="40" w:type="dxa"/>
              <w:left w:w="40" w:type="dxa"/>
              <w:bottom w:w="40" w:type="dxa"/>
              <w:right w:w="40" w:type="dxa"/>
            </w:tcMar>
            <w:vAlign w:val="center"/>
          </w:tcPr>
          <w:p w:rsidR="00E63698" w:rsidRDefault="00C73F59">
            <w:pP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Jun’26</w:t>
            </w:r>
          </w:p>
        </w:tc>
        <w:tc>
          <w:tcPr>
            <w:tcW w:w="1503" w:type="dxa"/>
            <w:vMerge w:val="restart"/>
            <w:tcBorders>
              <w:top w:val="single" w:sz="9" w:space="0" w:color="B7B7B7"/>
              <w:left w:val="single" w:sz="9" w:space="0" w:color="CCCCCC"/>
              <w:bottom w:val="single" w:sz="9" w:space="0" w:color="CCCCCC"/>
              <w:right w:val="single" w:sz="9" w:space="0" w:color="CCCCCC"/>
            </w:tcBorders>
            <w:tcMar>
              <w:top w:w="40" w:type="dxa"/>
              <w:left w:w="40" w:type="dxa"/>
              <w:bottom w:w="40" w:type="dxa"/>
              <w:right w:w="40" w:type="dxa"/>
            </w:tcMar>
            <w:vAlign w:val="center"/>
          </w:tcPr>
          <w:p w:rsidR="00E63698" w:rsidRDefault="00C73F59">
            <w:pP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25% of the Total Contract Value</w:t>
            </w:r>
          </w:p>
        </w:tc>
      </w:tr>
      <w:tr w:rsidR="00E63698">
        <w:trPr>
          <w:trHeight w:val="525"/>
        </w:trPr>
        <w:tc>
          <w:tcPr>
            <w:tcW w:w="381" w:type="dxa"/>
            <w:tcBorders>
              <w:top w:val="single" w:sz="9" w:space="0" w:color="CCCCCC"/>
              <w:left w:val="single" w:sz="9" w:space="0" w:color="CCCCCC"/>
              <w:bottom w:val="single" w:sz="9" w:space="0" w:color="CCCCCC"/>
              <w:right w:val="single" w:sz="9" w:space="0" w:color="CCCCCC"/>
            </w:tcBorders>
            <w:tcMar>
              <w:top w:w="40" w:type="dxa"/>
              <w:left w:w="40" w:type="dxa"/>
              <w:bottom w:w="40" w:type="dxa"/>
              <w:right w:w="40" w:type="dxa"/>
            </w:tcMar>
            <w:vAlign w:val="center"/>
          </w:tcPr>
          <w:p w:rsidR="00E63698" w:rsidRDefault="00C73F59">
            <w:pPr>
              <w:spacing w:line="276" w:lineRule="auto"/>
              <w:jc w:val="both"/>
              <w:rPr>
                <w:rFonts w:ascii="Arial" w:eastAsia="Arial" w:hAnsi="Arial" w:cs="Arial"/>
                <w:sz w:val="20"/>
                <w:szCs w:val="20"/>
              </w:rPr>
            </w:pPr>
            <w:r>
              <w:rPr>
                <w:rFonts w:ascii="Roboto Condensed" w:eastAsia="Roboto Condensed" w:hAnsi="Roboto Condensed" w:cs="Roboto Condensed"/>
                <w:sz w:val="20"/>
                <w:szCs w:val="20"/>
              </w:rPr>
              <w:t>2</w:t>
            </w:r>
          </w:p>
        </w:tc>
        <w:tc>
          <w:tcPr>
            <w:tcW w:w="3728" w:type="dxa"/>
            <w:tcBorders>
              <w:top w:val="single" w:sz="9" w:space="0" w:color="CCCCCC"/>
              <w:left w:val="single" w:sz="9" w:space="0" w:color="CCCCCC"/>
              <w:bottom w:val="single" w:sz="9" w:space="0" w:color="CCCCCC"/>
              <w:right w:val="single" w:sz="9" w:space="0" w:color="CCCCCC"/>
            </w:tcBorders>
            <w:tcMar>
              <w:top w:w="40" w:type="dxa"/>
              <w:left w:w="40" w:type="dxa"/>
              <w:bottom w:w="40" w:type="dxa"/>
              <w:right w:w="40" w:type="dxa"/>
            </w:tcMar>
            <w:vAlign w:val="center"/>
          </w:tcPr>
          <w:p w:rsidR="00E63698" w:rsidRDefault="00C73F59">
            <w:pPr>
              <w:spacing w:line="276" w:lineRule="auto"/>
              <w:rPr>
                <w:rFonts w:ascii="Arial" w:eastAsia="Arial" w:hAnsi="Arial" w:cs="Arial"/>
                <w:sz w:val="20"/>
                <w:szCs w:val="20"/>
              </w:rPr>
            </w:pPr>
            <w:r>
              <w:rPr>
                <w:rFonts w:ascii="Roboto Condensed" w:eastAsia="Roboto Condensed" w:hAnsi="Roboto Condensed" w:cs="Roboto Condensed"/>
                <w:sz w:val="20"/>
                <w:szCs w:val="20"/>
              </w:rPr>
              <w:t>Training ‘kick-off’ meeting is organized with the project field team.</w:t>
            </w:r>
          </w:p>
        </w:tc>
        <w:tc>
          <w:tcPr>
            <w:tcW w:w="2894" w:type="dxa"/>
            <w:vMerge/>
            <w:tcBorders>
              <w:top w:val="single" w:sz="9" w:space="0" w:color="CCCCCC"/>
              <w:left w:val="single" w:sz="9" w:space="0" w:color="CCCCCC"/>
              <w:bottom w:val="single" w:sz="9" w:space="0" w:color="CCCCCC"/>
              <w:right w:val="single" w:sz="9" w:space="0" w:color="CCCCCC"/>
            </w:tcBorders>
            <w:shd w:val="clear" w:color="auto" w:fill="auto"/>
            <w:tcMar>
              <w:top w:w="100" w:type="dxa"/>
              <w:left w:w="100" w:type="dxa"/>
              <w:bottom w:w="100" w:type="dxa"/>
              <w:right w:w="100" w:type="dxa"/>
            </w:tcMar>
          </w:tcPr>
          <w:p w:rsidR="00E63698" w:rsidRDefault="00E63698">
            <w:pPr>
              <w:spacing w:line="276" w:lineRule="auto"/>
              <w:jc w:val="both"/>
              <w:rPr>
                <w:rFonts w:ascii="Arial" w:eastAsia="Arial" w:hAnsi="Arial" w:cs="Arial"/>
                <w:sz w:val="20"/>
                <w:szCs w:val="20"/>
              </w:rPr>
            </w:pPr>
          </w:p>
        </w:tc>
        <w:tc>
          <w:tcPr>
            <w:tcW w:w="1030" w:type="dxa"/>
            <w:vMerge/>
            <w:tcBorders>
              <w:top w:val="single" w:sz="9" w:space="0" w:color="CCCCCC"/>
              <w:left w:val="single" w:sz="9" w:space="0" w:color="CCCCCC"/>
              <w:bottom w:val="single" w:sz="9" w:space="0" w:color="CCCCCC"/>
              <w:right w:val="single" w:sz="9" w:space="0" w:color="CCCCCC"/>
            </w:tcBorders>
            <w:shd w:val="clear" w:color="auto" w:fill="auto"/>
            <w:tcMar>
              <w:top w:w="100" w:type="dxa"/>
              <w:left w:w="100" w:type="dxa"/>
              <w:bottom w:w="100" w:type="dxa"/>
              <w:right w:w="100" w:type="dxa"/>
            </w:tcMar>
          </w:tcPr>
          <w:p w:rsidR="00E63698" w:rsidRDefault="00E63698">
            <w:pPr>
              <w:spacing w:line="276" w:lineRule="auto"/>
              <w:jc w:val="both"/>
              <w:rPr>
                <w:rFonts w:ascii="Arial" w:eastAsia="Arial" w:hAnsi="Arial" w:cs="Arial"/>
                <w:sz w:val="20"/>
                <w:szCs w:val="20"/>
              </w:rPr>
            </w:pPr>
          </w:p>
        </w:tc>
        <w:tc>
          <w:tcPr>
            <w:tcW w:w="1503" w:type="dxa"/>
            <w:vMerge/>
            <w:tcBorders>
              <w:top w:val="single" w:sz="9" w:space="0" w:color="CCCCCC"/>
              <w:left w:val="single" w:sz="9" w:space="0" w:color="CCCCCC"/>
              <w:bottom w:val="single" w:sz="9" w:space="0" w:color="CCCCCC"/>
              <w:right w:val="single" w:sz="9" w:space="0" w:color="CCCCCC"/>
            </w:tcBorders>
            <w:shd w:val="clear" w:color="auto" w:fill="auto"/>
            <w:tcMar>
              <w:top w:w="100" w:type="dxa"/>
              <w:left w:w="100" w:type="dxa"/>
              <w:bottom w:w="100" w:type="dxa"/>
              <w:right w:w="100" w:type="dxa"/>
            </w:tcMar>
          </w:tcPr>
          <w:p w:rsidR="00E63698" w:rsidRDefault="00E63698">
            <w:pPr>
              <w:spacing w:line="276" w:lineRule="auto"/>
              <w:jc w:val="both"/>
              <w:rPr>
                <w:rFonts w:ascii="Arial" w:eastAsia="Arial" w:hAnsi="Arial" w:cs="Arial"/>
                <w:sz w:val="20"/>
                <w:szCs w:val="20"/>
              </w:rPr>
            </w:pPr>
          </w:p>
        </w:tc>
      </w:tr>
      <w:tr w:rsidR="00E63698">
        <w:trPr>
          <w:trHeight w:val="315"/>
        </w:trPr>
        <w:tc>
          <w:tcPr>
            <w:tcW w:w="381" w:type="dxa"/>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jc w:val="both"/>
              <w:rPr>
                <w:rFonts w:ascii="Arial" w:eastAsia="Arial" w:hAnsi="Arial" w:cs="Arial"/>
                <w:sz w:val="20"/>
                <w:szCs w:val="20"/>
              </w:rPr>
            </w:pPr>
            <w:r>
              <w:rPr>
                <w:rFonts w:ascii="Roboto Condensed" w:eastAsia="Roboto Condensed" w:hAnsi="Roboto Condensed" w:cs="Roboto Condensed"/>
                <w:sz w:val="20"/>
                <w:szCs w:val="20"/>
              </w:rPr>
              <w:t>3</w:t>
            </w:r>
          </w:p>
        </w:tc>
        <w:tc>
          <w:tcPr>
            <w:tcW w:w="3728" w:type="dxa"/>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rPr>
                <w:rFonts w:ascii="Arial" w:eastAsia="Arial" w:hAnsi="Arial" w:cs="Arial"/>
                <w:sz w:val="20"/>
                <w:szCs w:val="20"/>
              </w:rPr>
            </w:pPr>
            <w:r>
              <w:rPr>
                <w:rFonts w:ascii="Roboto Condensed" w:eastAsia="Roboto Condensed" w:hAnsi="Roboto Condensed" w:cs="Roboto Condensed"/>
                <w:sz w:val="20"/>
                <w:szCs w:val="20"/>
              </w:rPr>
              <w:t>The selection tool is developed, and scouting is initiated.</w:t>
            </w:r>
          </w:p>
        </w:tc>
        <w:tc>
          <w:tcPr>
            <w:tcW w:w="2894" w:type="dxa"/>
            <w:vMerge/>
            <w:tcBorders>
              <w:top w:val="single" w:sz="9" w:space="0" w:color="CCCCCC"/>
              <w:left w:val="single" w:sz="9" w:space="0" w:color="CCCCCC"/>
              <w:bottom w:val="single" w:sz="9" w:space="0" w:color="CCCCCC"/>
              <w:right w:val="single" w:sz="9" w:space="0" w:color="CCCCCC"/>
            </w:tcBorders>
            <w:shd w:val="clear" w:color="auto" w:fill="auto"/>
            <w:tcMar>
              <w:top w:w="100" w:type="dxa"/>
              <w:left w:w="100" w:type="dxa"/>
              <w:bottom w:w="100" w:type="dxa"/>
              <w:right w:w="100" w:type="dxa"/>
            </w:tcMar>
          </w:tcPr>
          <w:p w:rsidR="00E63698" w:rsidRDefault="00E63698">
            <w:pPr>
              <w:spacing w:line="276" w:lineRule="auto"/>
              <w:jc w:val="both"/>
              <w:rPr>
                <w:rFonts w:ascii="Arial" w:eastAsia="Arial" w:hAnsi="Arial" w:cs="Arial"/>
                <w:sz w:val="20"/>
                <w:szCs w:val="20"/>
              </w:rPr>
            </w:pPr>
          </w:p>
        </w:tc>
        <w:tc>
          <w:tcPr>
            <w:tcW w:w="1030" w:type="dxa"/>
            <w:vMerge/>
            <w:tcBorders>
              <w:top w:val="single" w:sz="9" w:space="0" w:color="CCCCCC"/>
              <w:left w:val="single" w:sz="9" w:space="0" w:color="CCCCCC"/>
              <w:bottom w:val="single" w:sz="9" w:space="0" w:color="CCCCCC"/>
              <w:right w:val="single" w:sz="9" w:space="0" w:color="CCCCCC"/>
            </w:tcBorders>
            <w:shd w:val="clear" w:color="auto" w:fill="auto"/>
            <w:tcMar>
              <w:top w:w="100" w:type="dxa"/>
              <w:left w:w="100" w:type="dxa"/>
              <w:bottom w:w="100" w:type="dxa"/>
              <w:right w:w="100" w:type="dxa"/>
            </w:tcMar>
          </w:tcPr>
          <w:p w:rsidR="00E63698" w:rsidRDefault="00E63698">
            <w:pPr>
              <w:spacing w:line="276" w:lineRule="auto"/>
              <w:jc w:val="both"/>
              <w:rPr>
                <w:rFonts w:ascii="Arial" w:eastAsia="Arial" w:hAnsi="Arial" w:cs="Arial"/>
                <w:sz w:val="20"/>
                <w:szCs w:val="20"/>
              </w:rPr>
            </w:pPr>
          </w:p>
        </w:tc>
        <w:tc>
          <w:tcPr>
            <w:tcW w:w="1503" w:type="dxa"/>
            <w:vMerge/>
            <w:tcBorders>
              <w:top w:val="single" w:sz="9" w:space="0" w:color="CCCCCC"/>
              <w:left w:val="single" w:sz="9" w:space="0" w:color="CCCCCC"/>
              <w:bottom w:val="single" w:sz="9" w:space="0" w:color="CCCCCC"/>
              <w:right w:val="single" w:sz="9" w:space="0" w:color="CCCCCC"/>
            </w:tcBorders>
            <w:shd w:val="clear" w:color="auto" w:fill="auto"/>
            <w:tcMar>
              <w:top w:w="100" w:type="dxa"/>
              <w:left w:w="100" w:type="dxa"/>
              <w:bottom w:w="100" w:type="dxa"/>
              <w:right w:w="100" w:type="dxa"/>
            </w:tcMar>
          </w:tcPr>
          <w:p w:rsidR="00E63698" w:rsidRDefault="00E63698">
            <w:pPr>
              <w:spacing w:line="276" w:lineRule="auto"/>
              <w:jc w:val="both"/>
              <w:rPr>
                <w:rFonts w:ascii="Arial" w:eastAsia="Arial" w:hAnsi="Arial" w:cs="Arial"/>
                <w:sz w:val="20"/>
                <w:szCs w:val="20"/>
              </w:rPr>
            </w:pPr>
          </w:p>
        </w:tc>
      </w:tr>
      <w:tr w:rsidR="00E63698">
        <w:trPr>
          <w:trHeight w:val="525"/>
        </w:trPr>
        <w:tc>
          <w:tcPr>
            <w:tcW w:w="381" w:type="dxa"/>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jc w:val="both"/>
              <w:rPr>
                <w:rFonts w:ascii="Arial" w:eastAsia="Arial" w:hAnsi="Arial" w:cs="Arial"/>
                <w:sz w:val="20"/>
                <w:szCs w:val="20"/>
              </w:rPr>
            </w:pPr>
            <w:r>
              <w:rPr>
                <w:rFonts w:ascii="Roboto Condensed" w:eastAsia="Roboto Condensed" w:hAnsi="Roboto Condensed" w:cs="Roboto Condensed"/>
                <w:sz w:val="20"/>
                <w:szCs w:val="20"/>
              </w:rPr>
              <w:t>4</w:t>
            </w:r>
          </w:p>
        </w:tc>
        <w:tc>
          <w:tcPr>
            <w:tcW w:w="3728" w:type="dxa"/>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rPr>
                <w:rFonts w:ascii="Arial" w:eastAsia="Arial" w:hAnsi="Arial" w:cs="Arial"/>
                <w:sz w:val="20"/>
                <w:szCs w:val="20"/>
              </w:rPr>
            </w:pPr>
            <w:r>
              <w:rPr>
                <w:rFonts w:ascii="Roboto Condensed" w:eastAsia="Roboto Condensed" w:hAnsi="Roboto Condensed" w:cs="Roboto Condensed"/>
                <w:sz w:val="20"/>
                <w:szCs w:val="20"/>
              </w:rPr>
              <w:t>Training Module, Materials, and Schedule are developed and approved, and a 1-day training of trainers (</w:t>
            </w:r>
            <w:proofErr w:type="spellStart"/>
            <w:r>
              <w:rPr>
                <w:rFonts w:ascii="Roboto Condensed" w:eastAsia="Roboto Condensed" w:hAnsi="Roboto Condensed" w:cs="Roboto Condensed"/>
                <w:sz w:val="20"/>
                <w:szCs w:val="20"/>
              </w:rPr>
              <w:t>ToT</w:t>
            </w:r>
            <w:proofErr w:type="spellEnd"/>
            <w:r>
              <w:rPr>
                <w:rFonts w:ascii="Roboto Condensed" w:eastAsia="Roboto Condensed" w:hAnsi="Roboto Condensed" w:cs="Roboto Condensed"/>
                <w:sz w:val="20"/>
                <w:szCs w:val="20"/>
              </w:rPr>
              <w:t>) is conducted.</w:t>
            </w:r>
          </w:p>
        </w:tc>
        <w:tc>
          <w:tcPr>
            <w:tcW w:w="2894" w:type="dxa"/>
            <w:vMerge w:val="restart"/>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Deliverable 4-5a:</w:t>
            </w:r>
          </w:p>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Training of Trainers, Basic and Advanced Training, Mentoring sessions, Market Linkage a</w:t>
            </w:r>
          </w:p>
          <w:p w:rsidR="00E63698" w:rsidRDefault="00C73F59">
            <w:pPr>
              <w:spacing w:line="276" w:lineRule="auto"/>
              <w:rPr>
                <w:rFonts w:ascii="Roboto Condensed" w:eastAsia="Roboto Condensed" w:hAnsi="Roboto Condensed" w:cs="Roboto Condensed"/>
                <w:sz w:val="20"/>
                <w:szCs w:val="20"/>
              </w:rPr>
            </w:pPr>
            <w:proofErr w:type="spellStart"/>
            <w:r>
              <w:rPr>
                <w:rFonts w:ascii="Roboto Condensed" w:eastAsia="Roboto Condensed" w:hAnsi="Roboto Condensed" w:cs="Roboto Condensed"/>
                <w:sz w:val="20"/>
                <w:szCs w:val="20"/>
              </w:rPr>
              <w:t>nd</w:t>
            </w:r>
            <w:proofErr w:type="spellEnd"/>
            <w:r>
              <w:rPr>
                <w:rFonts w:ascii="Roboto Condensed" w:eastAsia="Roboto Condensed" w:hAnsi="Roboto Condensed" w:cs="Roboto Condensed"/>
                <w:sz w:val="20"/>
                <w:szCs w:val="20"/>
              </w:rPr>
              <w:t xml:space="preserve"> Access-to-finance activities</w:t>
            </w:r>
          </w:p>
        </w:tc>
        <w:tc>
          <w:tcPr>
            <w:tcW w:w="1030" w:type="dxa"/>
            <w:vMerge w:val="restart"/>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Nov’26</w:t>
            </w:r>
          </w:p>
        </w:tc>
        <w:tc>
          <w:tcPr>
            <w:tcW w:w="1503" w:type="dxa"/>
            <w:vMerge w:val="restart"/>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30% of the Total Contract Value</w:t>
            </w:r>
          </w:p>
        </w:tc>
      </w:tr>
      <w:tr w:rsidR="00E63698">
        <w:trPr>
          <w:trHeight w:val="1425"/>
        </w:trPr>
        <w:tc>
          <w:tcPr>
            <w:tcW w:w="381" w:type="dxa"/>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jc w:val="both"/>
              <w:rPr>
                <w:rFonts w:ascii="Arial" w:eastAsia="Arial" w:hAnsi="Arial" w:cs="Arial"/>
                <w:sz w:val="20"/>
                <w:szCs w:val="20"/>
              </w:rPr>
            </w:pPr>
            <w:r>
              <w:rPr>
                <w:rFonts w:ascii="Roboto Condensed" w:eastAsia="Roboto Condensed" w:hAnsi="Roboto Condensed" w:cs="Roboto Condensed"/>
                <w:sz w:val="20"/>
                <w:szCs w:val="20"/>
              </w:rPr>
              <w:t>5a</w:t>
            </w:r>
          </w:p>
        </w:tc>
        <w:tc>
          <w:tcPr>
            <w:tcW w:w="3728" w:type="dxa"/>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Basic training- 8 batches</w:t>
            </w:r>
          </w:p>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Advanced training 6 batches + 4 </w:t>
            </w:r>
            <w:proofErr w:type="spellStart"/>
            <w:r>
              <w:rPr>
                <w:rFonts w:ascii="Roboto Condensed" w:eastAsia="Roboto Condensed" w:hAnsi="Roboto Condensed" w:cs="Roboto Condensed"/>
                <w:sz w:val="20"/>
                <w:szCs w:val="20"/>
              </w:rPr>
              <w:t>specialised</w:t>
            </w:r>
            <w:proofErr w:type="spellEnd"/>
            <w:r>
              <w:rPr>
                <w:rFonts w:ascii="Roboto Condensed" w:eastAsia="Roboto Condensed" w:hAnsi="Roboto Condensed" w:cs="Roboto Condensed"/>
                <w:sz w:val="20"/>
                <w:szCs w:val="20"/>
              </w:rPr>
              <w:t xml:space="preserve"> green business sessions</w:t>
            </w:r>
          </w:p>
          <w:p w:rsidR="00E63698" w:rsidRDefault="00C73F59">
            <w:pPr>
              <w:spacing w:line="276" w:lineRule="auto"/>
              <w:rPr>
                <w:rFonts w:ascii="Arial" w:eastAsia="Arial" w:hAnsi="Arial" w:cs="Arial"/>
                <w:sz w:val="20"/>
                <w:szCs w:val="20"/>
              </w:rPr>
            </w:pPr>
            <w:r>
              <w:rPr>
                <w:rFonts w:ascii="Roboto Condensed" w:eastAsia="Roboto Condensed" w:hAnsi="Roboto Condensed" w:cs="Roboto Condensed"/>
                <w:sz w:val="20"/>
                <w:szCs w:val="20"/>
              </w:rPr>
              <w:t>4 post-training mentoring sessions (follow-up visits, virtual refresher sessions, sector-specific training, and market linkage activities).</w:t>
            </w:r>
          </w:p>
        </w:tc>
        <w:tc>
          <w:tcPr>
            <w:tcW w:w="2894" w:type="dxa"/>
            <w:vMerge/>
            <w:tcBorders>
              <w:top w:val="single" w:sz="9" w:space="0" w:color="CCCCCC"/>
              <w:left w:val="single" w:sz="9" w:space="0" w:color="CCCCCC"/>
              <w:bottom w:val="single" w:sz="9" w:space="0" w:color="CCCCCC"/>
              <w:right w:val="single" w:sz="9" w:space="0" w:color="CCCCCC"/>
            </w:tcBorders>
            <w:shd w:val="clear" w:color="auto" w:fill="auto"/>
            <w:tcMar>
              <w:top w:w="100" w:type="dxa"/>
              <w:left w:w="100" w:type="dxa"/>
              <w:bottom w:w="100" w:type="dxa"/>
              <w:right w:w="100" w:type="dxa"/>
            </w:tcMar>
          </w:tcPr>
          <w:p w:rsidR="00E63698" w:rsidRDefault="00E63698">
            <w:pPr>
              <w:spacing w:line="276" w:lineRule="auto"/>
              <w:jc w:val="both"/>
              <w:rPr>
                <w:rFonts w:ascii="Arial" w:eastAsia="Arial" w:hAnsi="Arial" w:cs="Arial"/>
                <w:sz w:val="20"/>
                <w:szCs w:val="20"/>
              </w:rPr>
            </w:pPr>
          </w:p>
        </w:tc>
        <w:tc>
          <w:tcPr>
            <w:tcW w:w="1030" w:type="dxa"/>
            <w:vMerge/>
            <w:tcBorders>
              <w:top w:val="single" w:sz="9" w:space="0" w:color="CCCCCC"/>
              <w:left w:val="single" w:sz="9" w:space="0" w:color="CCCCCC"/>
              <w:bottom w:val="single" w:sz="9" w:space="0" w:color="CCCCCC"/>
              <w:right w:val="single" w:sz="9" w:space="0" w:color="CCCCCC"/>
            </w:tcBorders>
            <w:shd w:val="clear" w:color="auto" w:fill="auto"/>
            <w:tcMar>
              <w:top w:w="100" w:type="dxa"/>
              <w:left w:w="100" w:type="dxa"/>
              <w:bottom w:w="100" w:type="dxa"/>
              <w:right w:w="100" w:type="dxa"/>
            </w:tcMar>
          </w:tcPr>
          <w:p w:rsidR="00E63698" w:rsidRDefault="00E63698">
            <w:pPr>
              <w:spacing w:line="276" w:lineRule="auto"/>
              <w:jc w:val="both"/>
              <w:rPr>
                <w:rFonts w:ascii="Arial" w:eastAsia="Arial" w:hAnsi="Arial" w:cs="Arial"/>
                <w:sz w:val="20"/>
                <w:szCs w:val="20"/>
              </w:rPr>
            </w:pPr>
          </w:p>
        </w:tc>
        <w:tc>
          <w:tcPr>
            <w:tcW w:w="1503" w:type="dxa"/>
            <w:vMerge/>
            <w:tcBorders>
              <w:top w:val="single" w:sz="9" w:space="0" w:color="CCCCCC"/>
              <w:left w:val="single" w:sz="9" w:space="0" w:color="CCCCCC"/>
              <w:bottom w:val="single" w:sz="9" w:space="0" w:color="CCCCCC"/>
              <w:right w:val="single" w:sz="9" w:space="0" w:color="CCCCCC"/>
            </w:tcBorders>
            <w:shd w:val="clear" w:color="auto" w:fill="auto"/>
            <w:tcMar>
              <w:top w:w="100" w:type="dxa"/>
              <w:left w:w="100" w:type="dxa"/>
              <w:bottom w:w="100" w:type="dxa"/>
              <w:right w:w="100" w:type="dxa"/>
            </w:tcMar>
          </w:tcPr>
          <w:p w:rsidR="00E63698" w:rsidRDefault="00E63698">
            <w:pPr>
              <w:spacing w:line="276" w:lineRule="auto"/>
              <w:jc w:val="both"/>
              <w:rPr>
                <w:rFonts w:ascii="Arial" w:eastAsia="Arial" w:hAnsi="Arial" w:cs="Arial"/>
                <w:sz w:val="20"/>
                <w:szCs w:val="20"/>
              </w:rPr>
            </w:pPr>
          </w:p>
        </w:tc>
      </w:tr>
      <w:tr w:rsidR="00E63698">
        <w:trPr>
          <w:trHeight w:val="1425"/>
        </w:trPr>
        <w:tc>
          <w:tcPr>
            <w:tcW w:w="381" w:type="dxa"/>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rPr>
                <w:rFonts w:ascii="Arial" w:eastAsia="Arial" w:hAnsi="Arial" w:cs="Arial"/>
                <w:sz w:val="20"/>
                <w:szCs w:val="20"/>
              </w:rPr>
            </w:pPr>
            <w:r>
              <w:rPr>
                <w:rFonts w:ascii="Roboto Condensed" w:eastAsia="Roboto Condensed" w:hAnsi="Roboto Condensed" w:cs="Roboto Condensed"/>
                <w:sz w:val="20"/>
                <w:szCs w:val="20"/>
              </w:rPr>
              <w:lastRenderedPageBreak/>
              <w:t>5b</w:t>
            </w:r>
          </w:p>
        </w:tc>
        <w:tc>
          <w:tcPr>
            <w:tcW w:w="3728" w:type="dxa"/>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Basic training- 8 batches</w:t>
            </w:r>
          </w:p>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Advanced training 7 batches + 2 </w:t>
            </w:r>
            <w:proofErr w:type="spellStart"/>
            <w:r>
              <w:rPr>
                <w:rFonts w:ascii="Roboto Condensed" w:eastAsia="Roboto Condensed" w:hAnsi="Roboto Condensed" w:cs="Roboto Condensed"/>
                <w:sz w:val="20"/>
                <w:szCs w:val="20"/>
              </w:rPr>
              <w:t>specialised</w:t>
            </w:r>
            <w:proofErr w:type="spellEnd"/>
            <w:r>
              <w:rPr>
                <w:rFonts w:ascii="Roboto Condensed" w:eastAsia="Roboto Condensed" w:hAnsi="Roboto Condensed" w:cs="Roboto Condensed"/>
                <w:sz w:val="20"/>
                <w:szCs w:val="20"/>
              </w:rPr>
              <w:t xml:space="preserve"> green business sessions</w:t>
            </w:r>
          </w:p>
          <w:p w:rsidR="00E63698" w:rsidRDefault="00C73F59">
            <w:pPr>
              <w:spacing w:line="276" w:lineRule="auto"/>
              <w:rPr>
                <w:rFonts w:ascii="Arial" w:eastAsia="Arial" w:hAnsi="Arial" w:cs="Arial"/>
                <w:sz w:val="20"/>
                <w:szCs w:val="20"/>
              </w:rPr>
            </w:pPr>
            <w:r>
              <w:rPr>
                <w:rFonts w:ascii="Roboto Condensed" w:eastAsia="Roboto Condensed" w:hAnsi="Roboto Condensed" w:cs="Roboto Condensed"/>
                <w:sz w:val="20"/>
                <w:szCs w:val="20"/>
              </w:rPr>
              <w:t>6 post-training mentoring sessions (follow-up visits, virtual refresher sessions, sector-specific training, and market linkage activities).</w:t>
            </w:r>
          </w:p>
        </w:tc>
        <w:tc>
          <w:tcPr>
            <w:tcW w:w="2894" w:type="dxa"/>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Deliverable 5b:</w:t>
            </w:r>
          </w:p>
          <w:p w:rsidR="00E63698" w:rsidRDefault="00C73F59">
            <w:pPr>
              <w:spacing w:line="276" w:lineRule="auto"/>
              <w:rPr>
                <w:rFonts w:ascii="Arial" w:eastAsia="Arial" w:hAnsi="Arial" w:cs="Arial"/>
                <w:sz w:val="20"/>
                <w:szCs w:val="20"/>
              </w:rPr>
            </w:pPr>
            <w:r>
              <w:rPr>
                <w:rFonts w:ascii="Roboto Condensed" w:eastAsia="Roboto Condensed" w:hAnsi="Roboto Condensed" w:cs="Roboto Condensed"/>
                <w:sz w:val="20"/>
                <w:szCs w:val="20"/>
              </w:rPr>
              <w:t>Basic and Advanced Training, Mentoring sessions, Market Linkage, and Access-to-finance activities</w:t>
            </w:r>
          </w:p>
        </w:tc>
        <w:tc>
          <w:tcPr>
            <w:tcW w:w="1030" w:type="dxa"/>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rPr>
                <w:rFonts w:ascii="Arial" w:eastAsia="Arial" w:hAnsi="Arial" w:cs="Arial"/>
                <w:sz w:val="20"/>
                <w:szCs w:val="20"/>
              </w:rPr>
            </w:pPr>
            <w:r>
              <w:rPr>
                <w:rFonts w:ascii="Roboto Condensed" w:eastAsia="Roboto Condensed" w:hAnsi="Roboto Condensed" w:cs="Roboto Condensed"/>
                <w:sz w:val="20"/>
                <w:szCs w:val="20"/>
              </w:rPr>
              <w:t>Ap</w:t>
            </w:r>
            <w:r>
              <w:rPr>
                <w:rFonts w:ascii="Roboto Condensed" w:eastAsia="Roboto Condensed" w:hAnsi="Roboto Condensed" w:cs="Roboto Condensed"/>
                <w:sz w:val="20"/>
                <w:szCs w:val="20"/>
              </w:rPr>
              <w:t>r’27</w:t>
            </w:r>
          </w:p>
        </w:tc>
        <w:tc>
          <w:tcPr>
            <w:tcW w:w="1503" w:type="dxa"/>
            <w:tcBorders>
              <w:top w:val="single" w:sz="9" w:space="0" w:color="CCCCCC"/>
              <w:left w:val="single" w:sz="9" w:space="0" w:color="CCCCCC"/>
              <w:bottom w:val="single" w:sz="9" w:space="0" w:color="CCCCCC"/>
              <w:right w:val="single" w:sz="9" w:space="0" w:color="000000"/>
            </w:tcBorders>
            <w:shd w:val="clear" w:color="auto" w:fill="auto"/>
            <w:tcMar>
              <w:top w:w="40" w:type="dxa"/>
              <w:left w:w="0" w:type="dxa"/>
              <w:bottom w:w="40" w:type="dxa"/>
              <w:right w:w="0" w:type="dxa"/>
            </w:tcMar>
            <w:vAlign w:val="center"/>
          </w:tcPr>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35% of the Total Contract Value</w:t>
            </w:r>
          </w:p>
        </w:tc>
      </w:tr>
      <w:tr w:rsidR="00E63698">
        <w:trPr>
          <w:trHeight w:val="525"/>
        </w:trPr>
        <w:tc>
          <w:tcPr>
            <w:tcW w:w="381" w:type="dxa"/>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rPr>
                <w:rFonts w:ascii="Arial" w:eastAsia="Arial" w:hAnsi="Arial" w:cs="Arial"/>
                <w:sz w:val="20"/>
                <w:szCs w:val="20"/>
              </w:rPr>
            </w:pPr>
            <w:r>
              <w:rPr>
                <w:rFonts w:ascii="Roboto Condensed" w:eastAsia="Roboto Condensed" w:hAnsi="Roboto Condensed" w:cs="Roboto Condensed"/>
                <w:sz w:val="20"/>
                <w:szCs w:val="20"/>
              </w:rPr>
              <w:t>6</w:t>
            </w:r>
          </w:p>
        </w:tc>
        <w:tc>
          <w:tcPr>
            <w:tcW w:w="3728" w:type="dxa"/>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rPr>
                <w:rFonts w:ascii="Arial" w:eastAsia="Arial" w:hAnsi="Arial" w:cs="Arial"/>
                <w:sz w:val="20"/>
                <w:szCs w:val="20"/>
              </w:rPr>
            </w:pPr>
            <w:r>
              <w:rPr>
                <w:rFonts w:ascii="Roboto Condensed" w:eastAsia="Roboto Condensed" w:hAnsi="Roboto Condensed" w:cs="Roboto Condensed"/>
                <w:sz w:val="20"/>
                <w:szCs w:val="20"/>
              </w:rPr>
              <w:t xml:space="preserve">Final Report in the format agreed to by </w:t>
            </w:r>
            <w:proofErr w:type="spellStart"/>
            <w:r>
              <w:rPr>
                <w:rFonts w:ascii="Roboto Condensed" w:eastAsia="Roboto Condensed" w:hAnsi="Roboto Condensed" w:cs="Roboto Condensed"/>
                <w:sz w:val="20"/>
                <w:szCs w:val="20"/>
              </w:rPr>
              <w:t>Oporajita</w:t>
            </w:r>
            <w:proofErr w:type="spellEnd"/>
            <w:r>
              <w:rPr>
                <w:rFonts w:ascii="Roboto Condensed" w:eastAsia="Roboto Condensed" w:hAnsi="Roboto Condensed" w:cs="Roboto Condensed"/>
                <w:sz w:val="20"/>
                <w:szCs w:val="20"/>
              </w:rPr>
              <w:t xml:space="preserve"> is submitted, and a final assignment debriefing meeting with </w:t>
            </w:r>
            <w:proofErr w:type="spellStart"/>
            <w:r>
              <w:rPr>
                <w:rFonts w:ascii="Roboto Condensed" w:eastAsia="Roboto Condensed" w:hAnsi="Roboto Condensed" w:cs="Roboto Condensed"/>
                <w:sz w:val="20"/>
                <w:szCs w:val="20"/>
              </w:rPr>
              <w:t>Oporajita</w:t>
            </w:r>
            <w:proofErr w:type="spellEnd"/>
            <w:r>
              <w:rPr>
                <w:rFonts w:ascii="Roboto Condensed" w:eastAsia="Roboto Condensed" w:hAnsi="Roboto Condensed" w:cs="Roboto Condensed"/>
                <w:sz w:val="20"/>
                <w:szCs w:val="20"/>
              </w:rPr>
              <w:t xml:space="preserve"> is organized.</w:t>
            </w:r>
          </w:p>
        </w:tc>
        <w:tc>
          <w:tcPr>
            <w:tcW w:w="2894" w:type="dxa"/>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rPr>
                <w:rFonts w:ascii="Arial" w:eastAsia="Arial" w:hAnsi="Arial" w:cs="Arial"/>
                <w:sz w:val="20"/>
                <w:szCs w:val="20"/>
              </w:rPr>
            </w:pPr>
            <w:r>
              <w:rPr>
                <w:rFonts w:ascii="Roboto Condensed" w:eastAsia="Roboto Condensed" w:hAnsi="Roboto Condensed" w:cs="Roboto Condensed"/>
                <w:sz w:val="20"/>
                <w:szCs w:val="20"/>
              </w:rPr>
              <w:t>Deliverable 6: Final Report and Debriefing Meeting</w:t>
            </w:r>
          </w:p>
        </w:tc>
        <w:tc>
          <w:tcPr>
            <w:tcW w:w="1030" w:type="dxa"/>
            <w:tcBorders>
              <w:top w:val="single" w:sz="9" w:space="0" w:color="CCCCCC"/>
              <w:left w:val="single" w:sz="9" w:space="0" w:color="CCCCCC"/>
              <w:bottom w:val="single" w:sz="9" w:space="0" w:color="CCCCCC"/>
              <w:right w:val="single" w:sz="9" w:space="0" w:color="CCCCCC"/>
            </w:tcBorders>
            <w:shd w:val="clear" w:color="auto" w:fill="auto"/>
            <w:tcMar>
              <w:top w:w="40" w:type="dxa"/>
              <w:left w:w="40" w:type="dxa"/>
              <w:bottom w:w="40" w:type="dxa"/>
              <w:right w:w="40" w:type="dxa"/>
            </w:tcMar>
            <w:vAlign w:val="center"/>
          </w:tcPr>
          <w:p w:rsidR="00E63698" w:rsidRDefault="00C73F59">
            <w:pPr>
              <w:spacing w:line="276" w:lineRule="auto"/>
              <w:rPr>
                <w:rFonts w:ascii="Arial" w:eastAsia="Arial" w:hAnsi="Arial" w:cs="Arial"/>
                <w:sz w:val="20"/>
                <w:szCs w:val="20"/>
              </w:rPr>
            </w:pPr>
            <w:r>
              <w:rPr>
                <w:rFonts w:ascii="Roboto Condensed" w:eastAsia="Roboto Condensed" w:hAnsi="Roboto Condensed" w:cs="Roboto Condensed"/>
                <w:sz w:val="20"/>
                <w:szCs w:val="20"/>
              </w:rPr>
              <w:t>May’27</w:t>
            </w:r>
          </w:p>
        </w:tc>
        <w:tc>
          <w:tcPr>
            <w:tcW w:w="1503" w:type="dxa"/>
            <w:tcBorders>
              <w:top w:val="single" w:sz="9" w:space="0" w:color="CCCCCC"/>
              <w:left w:val="single" w:sz="9" w:space="0" w:color="CCCCCC"/>
              <w:bottom w:val="single" w:sz="9" w:space="0" w:color="CCCCCC"/>
              <w:right w:val="single" w:sz="9" w:space="0" w:color="000000"/>
            </w:tcBorders>
            <w:shd w:val="clear" w:color="auto" w:fill="auto"/>
            <w:tcMar>
              <w:top w:w="40" w:type="dxa"/>
              <w:left w:w="0" w:type="dxa"/>
              <w:bottom w:w="40" w:type="dxa"/>
              <w:right w:w="0" w:type="dxa"/>
            </w:tcMar>
            <w:vAlign w:val="center"/>
          </w:tcPr>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10% of the Total Contract Value</w:t>
            </w:r>
          </w:p>
        </w:tc>
      </w:tr>
    </w:tbl>
    <w:p w:rsidR="00E63698" w:rsidRDefault="00C73F59">
      <w:pPr>
        <w:widowControl/>
        <w:tabs>
          <w:tab w:val="left" w:pos="450"/>
        </w:tabs>
        <w:spacing w:after="200" w:line="259" w:lineRule="auto"/>
        <w:jc w:val="both"/>
        <w:rPr>
          <w:rFonts w:ascii="Roboto Condensed" w:eastAsia="Roboto Condensed" w:hAnsi="Roboto Condensed" w:cs="Roboto Condensed"/>
          <w:b/>
          <w:bCs/>
          <w:i/>
          <w:iCs/>
          <w:sz w:val="20"/>
          <w:szCs w:val="20"/>
          <w:highlight w:val="white"/>
        </w:rPr>
      </w:pPr>
      <w:r>
        <w:rPr>
          <w:rFonts w:ascii="Roboto Condensed" w:eastAsia="Roboto Condensed" w:hAnsi="Roboto Condensed" w:cs="Roboto Condensed"/>
          <w:b/>
          <w:bCs/>
          <w:i/>
          <w:iCs/>
          <w:sz w:val="20"/>
          <w:szCs w:val="20"/>
        </w:rPr>
        <w:t xml:space="preserve">Note: </w:t>
      </w:r>
      <w:r>
        <w:rPr>
          <w:rFonts w:ascii="Roboto Condensed" w:eastAsia="Roboto Condensed" w:hAnsi="Roboto Condensed" w:cs="Roboto Condensed"/>
          <w:i/>
          <w:iCs/>
          <w:sz w:val="20"/>
          <w:szCs w:val="20"/>
        </w:rPr>
        <w:t xml:space="preserve">Payment will be based on the timely submission of deliverables; however, the submission dates are tentative and can vary based on the discussion between the BDS provider and the </w:t>
      </w:r>
      <w:proofErr w:type="spellStart"/>
      <w:r>
        <w:rPr>
          <w:rFonts w:ascii="Roboto Condensed" w:eastAsia="Roboto Condensed" w:hAnsi="Roboto Condensed" w:cs="Roboto Condensed"/>
          <w:i/>
          <w:iCs/>
          <w:sz w:val="20"/>
          <w:szCs w:val="20"/>
        </w:rPr>
        <w:t>iDE</w:t>
      </w:r>
      <w:proofErr w:type="spellEnd"/>
      <w:r>
        <w:rPr>
          <w:rFonts w:ascii="Roboto Condensed" w:eastAsia="Roboto Condensed" w:hAnsi="Roboto Condensed" w:cs="Roboto Condensed"/>
          <w:i/>
          <w:iCs/>
          <w:sz w:val="20"/>
          <w:szCs w:val="20"/>
        </w:rPr>
        <w:t xml:space="preserve"> team.</w:t>
      </w:r>
    </w:p>
    <w:p w:rsidR="00E63698" w:rsidRDefault="00C73F59">
      <w:pPr>
        <w:tabs>
          <w:tab w:val="left" w:pos="450"/>
        </w:tabs>
        <w:spacing w:before="200" w:after="120" w:line="276" w:lineRule="auto"/>
        <w:jc w:val="both"/>
        <w:rPr>
          <w:rFonts w:ascii="Roboto Condensed" w:eastAsia="Roboto Condensed" w:hAnsi="Roboto Condensed" w:cs="Roboto Condensed"/>
          <w:i/>
          <w:iCs/>
          <w:sz w:val="20"/>
          <w:szCs w:val="20"/>
          <w:highlight w:val="white"/>
        </w:rPr>
      </w:pPr>
      <w:r>
        <w:rPr>
          <w:rFonts w:ascii="Roboto Condensed" w:eastAsia="Roboto Condensed" w:hAnsi="Roboto Condensed" w:cs="Roboto Condensed"/>
          <w:b/>
          <w:bCs/>
          <w:i/>
          <w:iCs/>
          <w:sz w:val="20"/>
          <w:szCs w:val="20"/>
          <w:highlight w:val="white"/>
        </w:rPr>
        <w:t>Note:</w:t>
      </w:r>
      <w:r>
        <w:rPr>
          <w:rFonts w:ascii="Roboto Condensed" w:eastAsia="Roboto Condensed" w:hAnsi="Roboto Condensed" w:cs="Roboto Condensed"/>
          <w:i/>
          <w:iCs/>
          <w:sz w:val="20"/>
          <w:szCs w:val="20"/>
          <w:highlight w:val="white"/>
        </w:rPr>
        <w:t xml:space="preserve"> Government VAT and Tax regulation will be applied as per the norms of the organization, and these costs </w:t>
      </w:r>
      <w:r>
        <w:rPr>
          <w:rFonts w:ascii="Roboto Condensed" w:eastAsia="Roboto Condensed" w:hAnsi="Roboto Condensed" w:cs="Roboto Condensed"/>
          <w:b/>
          <w:bCs/>
          <w:i/>
          <w:iCs/>
          <w:sz w:val="20"/>
          <w:szCs w:val="20"/>
          <w:highlight w:val="white"/>
          <w:u w:val="single"/>
        </w:rPr>
        <w:t>must</w:t>
      </w:r>
      <w:r>
        <w:rPr>
          <w:rFonts w:ascii="Roboto Condensed" w:eastAsia="Roboto Condensed" w:hAnsi="Roboto Condensed" w:cs="Roboto Condensed"/>
          <w:i/>
          <w:iCs/>
          <w:sz w:val="20"/>
          <w:szCs w:val="20"/>
          <w:highlight w:val="white"/>
        </w:rPr>
        <w:t xml:space="preserve"> be included in the financial proposal.</w:t>
      </w:r>
    </w:p>
    <w:p w:rsidR="00E63698" w:rsidRDefault="00C73F59">
      <w:pPr>
        <w:tabs>
          <w:tab w:val="left" w:pos="450"/>
        </w:tabs>
        <w:spacing w:after="120" w:line="276" w:lineRule="auto"/>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The following terms and conditions will apply:</w:t>
      </w:r>
    </w:p>
    <w:p w:rsidR="00E63698" w:rsidRDefault="00C73F59">
      <w:pPr>
        <w:numPr>
          <w:ilvl w:val="0"/>
          <w:numId w:val="5"/>
        </w:numPr>
        <w:spacing w:line="276" w:lineRule="auto"/>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The payment will be made through account payee cheque/ wire </w:t>
      </w:r>
      <w:r>
        <w:rPr>
          <w:rFonts w:ascii="Roboto Condensed" w:eastAsia="Roboto Condensed" w:hAnsi="Roboto Condensed" w:cs="Roboto Condensed"/>
          <w:sz w:val="20"/>
          <w:szCs w:val="20"/>
          <w:highlight w:val="white"/>
        </w:rPr>
        <w:t xml:space="preserve">transfer (account name, number, type, bank name, and branch name </w:t>
      </w:r>
      <w:proofErr w:type="gramStart"/>
      <w:r>
        <w:rPr>
          <w:rFonts w:ascii="Roboto Condensed" w:eastAsia="Roboto Condensed" w:hAnsi="Roboto Condensed" w:cs="Roboto Condensed"/>
          <w:sz w:val="20"/>
          <w:szCs w:val="20"/>
          <w:highlight w:val="white"/>
        </w:rPr>
        <w:t>is</w:t>
      </w:r>
      <w:proofErr w:type="gramEnd"/>
      <w:r>
        <w:rPr>
          <w:rFonts w:ascii="Roboto Condensed" w:eastAsia="Roboto Condensed" w:hAnsi="Roboto Condensed" w:cs="Roboto Condensed"/>
          <w:sz w:val="20"/>
          <w:szCs w:val="20"/>
          <w:highlight w:val="white"/>
        </w:rPr>
        <w:t xml:space="preserve"> required for wire transfer);</w:t>
      </w:r>
    </w:p>
    <w:p w:rsidR="00E63698" w:rsidRDefault="00C73F59">
      <w:pPr>
        <w:numPr>
          <w:ilvl w:val="0"/>
          <w:numId w:val="8"/>
        </w:numPr>
        <w:spacing w:line="276" w:lineRule="auto"/>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As per the Government of Bangladesh VAT and tax regulation; International entities are taxed at 15% VAT (on contract amount) and 20% tax (on contract amount +V</w:t>
      </w:r>
      <w:r>
        <w:rPr>
          <w:rFonts w:ascii="Roboto Condensed" w:eastAsia="Roboto Condensed" w:hAnsi="Roboto Condensed" w:cs="Roboto Condensed"/>
          <w:sz w:val="20"/>
          <w:szCs w:val="20"/>
          <w:highlight w:val="white"/>
        </w:rPr>
        <w:t>AT); National entities are taxed at 15% VAT and 7.5% tax, subject to Government laws.</w:t>
      </w:r>
    </w:p>
    <w:p w:rsidR="00E63698" w:rsidRDefault="00C73F59">
      <w:pPr>
        <w:numPr>
          <w:ilvl w:val="0"/>
          <w:numId w:val="8"/>
        </w:numPr>
        <w:spacing w:line="276" w:lineRule="auto"/>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The Government VAT and tax regulation will be applied, and </w:t>
      </w:r>
      <w:proofErr w:type="spellStart"/>
      <w:r>
        <w:rPr>
          <w:rFonts w:ascii="Roboto Condensed" w:eastAsia="Roboto Condensed" w:hAnsi="Roboto Condensed" w:cs="Roboto Condensed"/>
          <w:sz w:val="20"/>
          <w:szCs w:val="20"/>
          <w:highlight w:val="white"/>
        </w:rPr>
        <w:t>iDE</w:t>
      </w:r>
      <w:proofErr w:type="spellEnd"/>
      <w:r>
        <w:rPr>
          <w:rFonts w:ascii="Roboto Condensed" w:eastAsia="Roboto Condensed" w:hAnsi="Roboto Condensed" w:cs="Roboto Condensed"/>
          <w:sz w:val="20"/>
          <w:szCs w:val="20"/>
          <w:highlight w:val="white"/>
        </w:rPr>
        <w:t xml:space="preserve"> Bangladesh will deduct all relevant VAT and Tax at source as per </w:t>
      </w:r>
      <w:proofErr w:type="spellStart"/>
      <w:r>
        <w:rPr>
          <w:rFonts w:ascii="Roboto Condensed" w:eastAsia="Roboto Condensed" w:hAnsi="Roboto Condensed" w:cs="Roboto Condensed"/>
          <w:sz w:val="20"/>
          <w:szCs w:val="20"/>
          <w:highlight w:val="white"/>
        </w:rPr>
        <w:t>GoB</w:t>
      </w:r>
      <w:proofErr w:type="spellEnd"/>
      <w:r>
        <w:rPr>
          <w:rFonts w:ascii="Roboto Condensed" w:eastAsia="Roboto Condensed" w:hAnsi="Roboto Condensed" w:cs="Roboto Condensed"/>
          <w:sz w:val="20"/>
          <w:szCs w:val="20"/>
          <w:highlight w:val="white"/>
        </w:rPr>
        <w:t xml:space="preserve"> rules.</w:t>
      </w:r>
    </w:p>
    <w:p w:rsidR="00E63698" w:rsidRDefault="00C73F59">
      <w:pPr>
        <w:numPr>
          <w:ilvl w:val="0"/>
          <w:numId w:val="8"/>
        </w:numPr>
        <w:spacing w:line="276" w:lineRule="auto"/>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VAT Registration Certificate, TIN, Trade License, and Proof of Submission of Return (PSR)</w:t>
      </w:r>
      <w:r>
        <w:rPr>
          <w:rFonts w:ascii="Roboto" w:eastAsia="Roboto" w:hAnsi="Roboto" w:cs="Roboto"/>
          <w:sz w:val="20"/>
          <w:szCs w:val="20"/>
          <w:highlight w:val="white"/>
        </w:rPr>
        <w:t xml:space="preserve"> </w:t>
      </w:r>
      <w:r>
        <w:rPr>
          <w:rFonts w:ascii="Roboto Condensed" w:eastAsia="Roboto Condensed" w:hAnsi="Roboto Condensed" w:cs="Roboto Condensed"/>
          <w:sz w:val="20"/>
          <w:szCs w:val="20"/>
          <w:highlight w:val="white"/>
        </w:rPr>
        <w:t>(if applicable) must be submitted before the agreement is signed.</w:t>
      </w:r>
    </w:p>
    <w:p w:rsidR="00E63698" w:rsidRDefault="00C73F59">
      <w:pPr>
        <w:numPr>
          <w:ilvl w:val="0"/>
          <w:numId w:val="8"/>
        </w:numPr>
        <w:spacing w:line="276" w:lineRule="auto"/>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The selected BDS provider will abide by the other terms and conditions of </w:t>
      </w:r>
      <w:proofErr w:type="spellStart"/>
      <w:r>
        <w:rPr>
          <w:rFonts w:ascii="Roboto Condensed" w:eastAsia="Roboto Condensed" w:hAnsi="Roboto Condensed" w:cs="Roboto Condensed"/>
          <w:sz w:val="20"/>
          <w:szCs w:val="20"/>
          <w:highlight w:val="white"/>
        </w:rPr>
        <w:t>iDE</w:t>
      </w:r>
      <w:proofErr w:type="spellEnd"/>
      <w:r>
        <w:rPr>
          <w:rFonts w:ascii="Roboto Condensed" w:eastAsia="Roboto Condensed" w:hAnsi="Roboto Condensed" w:cs="Roboto Condensed"/>
          <w:sz w:val="20"/>
          <w:szCs w:val="20"/>
          <w:highlight w:val="white"/>
        </w:rPr>
        <w:t xml:space="preserve"> Bangladesh.</w:t>
      </w:r>
    </w:p>
    <w:p w:rsidR="00E63698" w:rsidRDefault="00E63698">
      <w:pPr>
        <w:spacing w:line="276" w:lineRule="auto"/>
        <w:jc w:val="both"/>
        <w:rPr>
          <w:rFonts w:ascii="Roboto Condensed" w:eastAsia="Roboto Condensed" w:hAnsi="Roboto Condensed" w:cs="Roboto Condensed"/>
          <w:sz w:val="20"/>
          <w:szCs w:val="20"/>
          <w:highlight w:val="white"/>
        </w:rPr>
      </w:pPr>
    </w:p>
    <w:p w:rsidR="00E63698" w:rsidRDefault="00C73F59">
      <w:pPr>
        <w:rPr>
          <w:rFonts w:ascii="Roboto Condensed" w:eastAsia="Roboto Condensed" w:hAnsi="Roboto Condensed" w:cs="Roboto Condensed"/>
          <w:b/>
          <w:bCs/>
          <w:color w:val="50505F"/>
          <w:sz w:val="20"/>
          <w:szCs w:val="20"/>
        </w:rPr>
      </w:pPr>
      <w:r>
        <w:rPr>
          <w:rFonts w:ascii="Roboto Condensed" w:eastAsia="Roboto Condensed" w:hAnsi="Roboto Condensed" w:cs="Roboto Condensed"/>
          <w:b/>
          <w:bCs/>
          <w:sz w:val="20"/>
          <w:szCs w:val="20"/>
        </w:rPr>
        <w:t>10. Eligi</w:t>
      </w:r>
      <w:r>
        <w:rPr>
          <w:rFonts w:ascii="Roboto Condensed" w:eastAsia="Roboto Condensed" w:hAnsi="Roboto Condensed" w:cs="Roboto Condensed"/>
          <w:b/>
          <w:bCs/>
          <w:sz w:val="20"/>
          <w:szCs w:val="20"/>
        </w:rPr>
        <w:t>bility Criteria</w:t>
      </w:r>
      <w:r>
        <w:rPr>
          <w:rFonts w:ascii="Roboto Condensed" w:eastAsia="Roboto Condensed" w:hAnsi="Roboto Condensed" w:cs="Roboto Condensed"/>
          <w:b/>
          <w:bCs/>
          <w:color w:val="50505F"/>
          <w:sz w:val="20"/>
          <w:szCs w:val="20"/>
        </w:rPr>
        <w:t xml:space="preserve"> </w:t>
      </w:r>
    </w:p>
    <w:p w:rsidR="00E63698" w:rsidRDefault="00E63698">
      <w:pPr>
        <w:rPr>
          <w:rFonts w:ascii="Roboto Condensed" w:eastAsia="Roboto Condensed" w:hAnsi="Roboto Condensed" w:cs="Roboto Condensed"/>
          <w:sz w:val="20"/>
          <w:szCs w:val="20"/>
        </w:rPr>
      </w:pPr>
      <w:bookmarkStart w:id="7" w:name="_heading=h.2et92p0" w:colFirst="0" w:colLast="0"/>
      <w:bookmarkEnd w:id="7"/>
    </w:p>
    <w:p w:rsidR="00E63698" w:rsidRDefault="00C73F59">
      <w:pPr>
        <w:rPr>
          <w:rFonts w:ascii="Roboto Condensed" w:eastAsia="Roboto Condensed" w:hAnsi="Roboto Condensed" w:cs="Roboto Condensed"/>
          <w:sz w:val="20"/>
          <w:szCs w:val="20"/>
        </w:rPr>
      </w:pPr>
      <w:bookmarkStart w:id="8" w:name="_heading=h.tyjcwt" w:colFirst="0" w:colLast="0"/>
      <w:bookmarkEnd w:id="8"/>
      <w:r>
        <w:rPr>
          <w:rFonts w:ascii="Roboto Condensed" w:eastAsia="Roboto Condensed" w:hAnsi="Roboto Condensed" w:cs="Roboto Condensed"/>
          <w:sz w:val="20"/>
          <w:szCs w:val="20"/>
        </w:rPr>
        <w:t xml:space="preserve">General experience and expertise required for this assignment are mentioned below: </w:t>
      </w:r>
    </w:p>
    <w:p w:rsidR="00E63698" w:rsidRDefault="00E63698">
      <w:pPr>
        <w:rPr>
          <w:rFonts w:ascii="Roboto Condensed" w:eastAsia="Roboto Condensed" w:hAnsi="Roboto Condensed" w:cs="Roboto Condensed"/>
          <w:sz w:val="20"/>
          <w:szCs w:val="20"/>
        </w:rPr>
      </w:pPr>
      <w:bookmarkStart w:id="9" w:name="_heading=h.v2u863me9dhw" w:colFirst="0" w:colLast="0"/>
      <w:bookmarkEnd w:id="9"/>
    </w:p>
    <w:p w:rsidR="00E63698" w:rsidRDefault="00C73F59">
      <w:pPr>
        <w:numPr>
          <w:ilvl w:val="0"/>
          <w:numId w:val="4"/>
        </w:numPr>
        <w:pBdr>
          <w:top w:val="nil"/>
          <w:left w:val="nil"/>
          <w:bottom w:val="nil"/>
          <w:right w:val="nil"/>
          <w:between w:val="nil"/>
        </w:pBdr>
        <w:spacing w:line="276" w:lineRule="auto"/>
        <w:ind w:hanging="357"/>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 minimum of 8-10 years of progressively responsible experience in the financial industry, business incubation and accelerator, agriculture, rural/ local economic development, market system development, market-based interventions, and enterprise developmen</w:t>
      </w:r>
      <w:r>
        <w:rPr>
          <w:rFonts w:ascii="Roboto Condensed" w:eastAsia="Roboto Condensed" w:hAnsi="Roboto Condensed" w:cs="Roboto Condensed"/>
          <w:sz w:val="20"/>
          <w:szCs w:val="20"/>
        </w:rPr>
        <w:t>t in a rural setting.</w:t>
      </w:r>
    </w:p>
    <w:p w:rsidR="00E63698" w:rsidRDefault="00C73F59">
      <w:pPr>
        <w:numPr>
          <w:ilvl w:val="0"/>
          <w:numId w:val="4"/>
        </w:numPr>
        <w:pBdr>
          <w:top w:val="nil"/>
          <w:left w:val="nil"/>
          <w:bottom w:val="nil"/>
          <w:right w:val="nil"/>
          <w:between w:val="nil"/>
        </w:pBdr>
        <w:spacing w:line="276" w:lineRule="auto"/>
        <w:ind w:hanging="357"/>
        <w:rPr>
          <w:rFonts w:ascii="Roboto Condensed" w:eastAsia="Roboto Condensed" w:hAnsi="Roboto Condensed" w:cs="Roboto Condensed"/>
          <w:sz w:val="20"/>
          <w:szCs w:val="20"/>
        </w:rPr>
      </w:pPr>
      <w:r>
        <w:rPr>
          <w:rFonts w:ascii="Roboto Condensed" w:eastAsia="Roboto Condensed" w:hAnsi="Roboto Condensed" w:cs="Roboto Condensed"/>
          <w:sz w:val="20"/>
          <w:szCs w:val="20"/>
        </w:rPr>
        <w:t>Experience working with MSMEs, specifically leading women entrepreneurs' incubation programs, with proven experience in facilitating access to loans/capital from the formal sector.</w:t>
      </w:r>
    </w:p>
    <w:p w:rsidR="00E63698" w:rsidRDefault="00C73F59">
      <w:pPr>
        <w:numPr>
          <w:ilvl w:val="0"/>
          <w:numId w:val="4"/>
        </w:numPr>
        <w:pBdr>
          <w:top w:val="nil"/>
          <w:left w:val="nil"/>
          <w:bottom w:val="nil"/>
          <w:right w:val="nil"/>
          <w:between w:val="nil"/>
        </w:pBdr>
        <w:spacing w:line="276" w:lineRule="auto"/>
        <w:ind w:hanging="357"/>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Sound understanding and experience in the labor marke</w:t>
      </w:r>
      <w:r>
        <w:rPr>
          <w:rFonts w:ascii="Roboto Condensed" w:eastAsia="Roboto Condensed" w:hAnsi="Roboto Condensed" w:cs="Roboto Condensed"/>
          <w:sz w:val="20"/>
          <w:szCs w:val="20"/>
        </w:rPr>
        <w:t>t and women entrepreneurship in the Bangladesh context.</w:t>
      </w:r>
    </w:p>
    <w:p w:rsidR="00E63698" w:rsidRDefault="00C73F59">
      <w:pPr>
        <w:numPr>
          <w:ilvl w:val="0"/>
          <w:numId w:val="4"/>
        </w:numPr>
        <w:pBdr>
          <w:top w:val="nil"/>
          <w:left w:val="nil"/>
          <w:bottom w:val="nil"/>
          <w:right w:val="nil"/>
          <w:between w:val="nil"/>
        </w:pBdr>
        <w:spacing w:line="276" w:lineRule="auto"/>
        <w:ind w:hanging="357"/>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Willing to work under pressure, maintain the quality of the work and deliverables.</w:t>
      </w:r>
    </w:p>
    <w:p w:rsidR="00E63698" w:rsidRDefault="00C73F59">
      <w:pPr>
        <w:numPr>
          <w:ilvl w:val="0"/>
          <w:numId w:val="4"/>
        </w:numPr>
        <w:pBdr>
          <w:top w:val="nil"/>
          <w:left w:val="nil"/>
          <w:bottom w:val="nil"/>
          <w:right w:val="nil"/>
          <w:between w:val="nil"/>
        </w:pBdr>
        <w:spacing w:line="276" w:lineRule="auto"/>
        <w:ind w:hanging="357"/>
        <w:rPr>
          <w:rFonts w:ascii="Roboto Condensed" w:eastAsia="Roboto Condensed" w:hAnsi="Roboto Condensed" w:cs="Roboto Condensed"/>
          <w:sz w:val="20"/>
          <w:szCs w:val="20"/>
        </w:rPr>
      </w:pPr>
      <w:r>
        <w:rPr>
          <w:rFonts w:ascii="Roboto Condensed" w:eastAsia="Roboto Condensed" w:hAnsi="Roboto Condensed" w:cs="Roboto Condensed"/>
          <w:sz w:val="20"/>
          <w:szCs w:val="20"/>
        </w:rPr>
        <w:t>Experience working with international NGOs with relevant experience.</w:t>
      </w:r>
    </w:p>
    <w:p w:rsidR="00E63698" w:rsidRDefault="00C73F59">
      <w:pPr>
        <w:numPr>
          <w:ilvl w:val="0"/>
          <w:numId w:val="4"/>
        </w:numPr>
        <w:pBdr>
          <w:top w:val="nil"/>
          <w:left w:val="nil"/>
          <w:bottom w:val="nil"/>
          <w:right w:val="nil"/>
          <w:between w:val="nil"/>
        </w:pBdr>
        <w:spacing w:line="276" w:lineRule="auto"/>
        <w:ind w:hanging="357"/>
        <w:rPr>
          <w:rFonts w:ascii="Roboto Condensed" w:eastAsia="Roboto Condensed" w:hAnsi="Roboto Condensed" w:cs="Roboto Condensed"/>
          <w:sz w:val="20"/>
          <w:szCs w:val="20"/>
        </w:rPr>
      </w:pPr>
      <w:r>
        <w:rPr>
          <w:rFonts w:ascii="Roboto Condensed" w:eastAsia="Roboto Condensed" w:hAnsi="Roboto Condensed" w:cs="Roboto Condensed"/>
          <w:sz w:val="20"/>
          <w:szCs w:val="20"/>
        </w:rPr>
        <w:t>Excellent analytical skills.</w:t>
      </w:r>
    </w:p>
    <w:p w:rsidR="00E63698" w:rsidRDefault="00C73F59">
      <w:pPr>
        <w:numPr>
          <w:ilvl w:val="0"/>
          <w:numId w:val="4"/>
        </w:numPr>
        <w:pBdr>
          <w:top w:val="nil"/>
          <w:left w:val="nil"/>
          <w:bottom w:val="nil"/>
          <w:right w:val="nil"/>
          <w:between w:val="nil"/>
        </w:pBdr>
        <w:spacing w:line="276" w:lineRule="auto"/>
        <w:ind w:hanging="357"/>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Personal commitment</w:t>
      </w:r>
      <w:r>
        <w:rPr>
          <w:rFonts w:ascii="Roboto Condensed" w:eastAsia="Roboto Condensed" w:hAnsi="Roboto Condensed" w:cs="Roboto Condensed"/>
          <w:sz w:val="20"/>
          <w:szCs w:val="20"/>
        </w:rPr>
        <w:t>, efficiency, and flexibility, together with the ability to work both independently under minimum supervision and with large, diverse project teams.</w:t>
      </w:r>
    </w:p>
    <w:p w:rsidR="00E63698" w:rsidRDefault="00C73F59">
      <w:pPr>
        <w:numPr>
          <w:ilvl w:val="0"/>
          <w:numId w:val="4"/>
        </w:numPr>
        <w:pBdr>
          <w:top w:val="nil"/>
          <w:left w:val="nil"/>
          <w:bottom w:val="nil"/>
          <w:right w:val="nil"/>
          <w:between w:val="nil"/>
        </w:pBdr>
        <w:spacing w:line="276" w:lineRule="auto"/>
        <w:ind w:hanging="357"/>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Ability to create clear, logical data and other visualizations required.</w:t>
      </w:r>
    </w:p>
    <w:p w:rsidR="00E63698" w:rsidRDefault="00C73F59">
      <w:pPr>
        <w:numPr>
          <w:ilvl w:val="0"/>
          <w:numId w:val="4"/>
        </w:numPr>
        <w:pBdr>
          <w:top w:val="nil"/>
          <w:left w:val="nil"/>
          <w:bottom w:val="nil"/>
          <w:right w:val="nil"/>
          <w:between w:val="nil"/>
        </w:pBdr>
        <w:spacing w:line="276" w:lineRule="auto"/>
        <w:ind w:hanging="357"/>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Ability and willingness to travel </w:t>
      </w:r>
      <w:r>
        <w:rPr>
          <w:rFonts w:ascii="Roboto Condensed" w:eastAsia="Roboto Condensed" w:hAnsi="Roboto Condensed" w:cs="Roboto Condensed"/>
          <w:sz w:val="20"/>
          <w:szCs w:val="20"/>
        </w:rPr>
        <w:t>to remote areas</w:t>
      </w:r>
    </w:p>
    <w:p w:rsidR="00E63698" w:rsidRDefault="00C73F59">
      <w:pPr>
        <w:numPr>
          <w:ilvl w:val="0"/>
          <w:numId w:val="4"/>
        </w:numPr>
        <w:pBdr>
          <w:top w:val="nil"/>
          <w:left w:val="nil"/>
          <w:bottom w:val="nil"/>
          <w:right w:val="nil"/>
          <w:between w:val="nil"/>
        </w:pBdr>
        <w:spacing w:line="276" w:lineRule="auto"/>
        <w:ind w:hanging="357"/>
        <w:rPr>
          <w:rFonts w:ascii="Roboto Condensed" w:eastAsia="Roboto Condensed" w:hAnsi="Roboto Condensed" w:cs="Roboto Condensed"/>
          <w:sz w:val="20"/>
          <w:szCs w:val="20"/>
        </w:rPr>
      </w:pPr>
      <w:r>
        <w:rPr>
          <w:rFonts w:ascii="Roboto Condensed" w:eastAsia="Roboto Condensed" w:hAnsi="Roboto Condensed" w:cs="Roboto Condensed"/>
          <w:sz w:val="20"/>
          <w:szCs w:val="20"/>
        </w:rPr>
        <w:lastRenderedPageBreak/>
        <w:t>Demonstration of logistical capability</w:t>
      </w:r>
    </w:p>
    <w:p w:rsidR="00E63698" w:rsidRDefault="00C73F59">
      <w:pPr>
        <w:numPr>
          <w:ilvl w:val="0"/>
          <w:numId w:val="4"/>
        </w:numPr>
        <w:pBdr>
          <w:top w:val="nil"/>
          <w:left w:val="nil"/>
          <w:bottom w:val="nil"/>
          <w:right w:val="nil"/>
          <w:between w:val="nil"/>
        </w:pBd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Experience working with the MSME (Medium Small &amp;amp; Micro Enterprises), MFIs (Microfinance Institutions), Private sectors, and banks for local economic growth is preferable.</w:t>
      </w:r>
    </w:p>
    <w:p w:rsidR="00E63698" w:rsidRDefault="00C73F59">
      <w:pPr>
        <w:numPr>
          <w:ilvl w:val="0"/>
          <w:numId w:val="4"/>
        </w:numPr>
        <w:pBdr>
          <w:top w:val="nil"/>
          <w:left w:val="nil"/>
          <w:bottom w:val="nil"/>
          <w:right w:val="nil"/>
          <w:between w:val="nil"/>
        </w:pBd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Experience working on women-based activities, including but not limited to training, education, and employment opportunities at the district level of Dhaka Division is preferable.</w:t>
      </w:r>
    </w:p>
    <w:p w:rsidR="00E63698" w:rsidRDefault="00C73F59">
      <w:pPr>
        <w:numPr>
          <w:ilvl w:val="0"/>
          <w:numId w:val="4"/>
        </w:numPr>
        <w:pBdr>
          <w:top w:val="nil"/>
          <w:left w:val="nil"/>
          <w:bottom w:val="nil"/>
          <w:right w:val="nil"/>
          <w:between w:val="nil"/>
        </w:pBd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Demonstrated capacity and expertise to execute the activities, including the</w:t>
      </w:r>
      <w:r>
        <w:rPr>
          <w:rFonts w:ascii="Roboto Condensed" w:eastAsia="Roboto Condensed" w:hAnsi="Roboto Condensed" w:cs="Roboto Condensed"/>
          <w:sz w:val="20"/>
          <w:szCs w:val="20"/>
        </w:rPr>
        <w:t xml:space="preserve"> availability of equipment, contacts,</w:t>
      </w:r>
    </w:p>
    <w:p w:rsidR="00E63698" w:rsidRDefault="00C73F59">
      <w:pPr>
        <w:numPr>
          <w:ilvl w:val="0"/>
          <w:numId w:val="4"/>
        </w:numPr>
        <w:pBdr>
          <w:top w:val="nil"/>
          <w:left w:val="nil"/>
          <w:bottom w:val="nil"/>
          <w:right w:val="nil"/>
          <w:between w:val="nil"/>
        </w:pBd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and experience in undertaking similar assignments.</w:t>
      </w:r>
    </w:p>
    <w:p w:rsidR="00E63698" w:rsidRDefault="00C73F59">
      <w:pPr>
        <w:numPr>
          <w:ilvl w:val="0"/>
          <w:numId w:val="4"/>
        </w:numPr>
        <w:pBdr>
          <w:top w:val="nil"/>
          <w:left w:val="nil"/>
          <w:bottom w:val="nil"/>
          <w:right w:val="nil"/>
          <w:between w:val="nil"/>
        </w:pBd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Well-developed design and plan for executing the assignment, ensuring the quality work as mandated by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w:t>
      </w:r>
    </w:p>
    <w:p w:rsidR="00E63698" w:rsidRDefault="00C73F59">
      <w:pPr>
        <w:numPr>
          <w:ilvl w:val="0"/>
          <w:numId w:val="4"/>
        </w:numPr>
        <w:pBdr>
          <w:top w:val="nil"/>
          <w:left w:val="nil"/>
          <w:bottom w:val="nil"/>
          <w:right w:val="nil"/>
          <w:between w:val="nil"/>
        </w:pBd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This includes the approach to media engagement, a realistic </w:t>
      </w:r>
      <w:r>
        <w:rPr>
          <w:rFonts w:ascii="Roboto Condensed" w:eastAsia="Roboto Condensed" w:hAnsi="Roboto Condensed" w:cs="Roboto Condensed"/>
          <w:sz w:val="20"/>
          <w:szCs w:val="20"/>
        </w:rPr>
        <w:t>timeline, critical milestones, dependencies, lines of</w:t>
      </w:r>
    </w:p>
    <w:p w:rsidR="00E63698" w:rsidRDefault="00C73F59">
      <w:pPr>
        <w:numPr>
          <w:ilvl w:val="0"/>
          <w:numId w:val="4"/>
        </w:numPr>
        <w:pBdr>
          <w:top w:val="nil"/>
          <w:left w:val="nil"/>
          <w:bottom w:val="nil"/>
          <w:right w:val="nil"/>
          <w:between w:val="nil"/>
        </w:pBd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communication, etc.</w:t>
      </w:r>
    </w:p>
    <w:p w:rsidR="00E63698" w:rsidRDefault="00C73F59">
      <w:pPr>
        <w:numPr>
          <w:ilvl w:val="0"/>
          <w:numId w:val="4"/>
        </w:numPr>
        <w:pBdr>
          <w:top w:val="nil"/>
          <w:left w:val="nil"/>
          <w:bottom w:val="nil"/>
          <w:right w:val="nil"/>
          <w:between w:val="nil"/>
        </w:pBd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Appreciative of delivering the final products in line with the set </w:t>
      </w:r>
      <w:proofErr w:type="spellStart"/>
      <w:r>
        <w:rPr>
          <w:rFonts w:ascii="Roboto Condensed" w:eastAsia="Roboto Condensed" w:hAnsi="Roboto Condensed" w:cs="Roboto Condensed"/>
          <w:sz w:val="20"/>
          <w:szCs w:val="20"/>
        </w:rPr>
        <w:t>ToR</w:t>
      </w:r>
      <w:proofErr w:type="spellEnd"/>
      <w:r>
        <w:rPr>
          <w:rFonts w:ascii="Roboto Condensed" w:eastAsia="Roboto Condensed" w:hAnsi="Roboto Condensed" w:cs="Roboto Condensed"/>
          <w:sz w:val="20"/>
          <w:szCs w:val="20"/>
        </w:rPr>
        <w:t xml:space="preserve"> within the agreed timeline.</w:t>
      </w:r>
    </w:p>
    <w:p w:rsidR="00E63698" w:rsidRDefault="00C73F59">
      <w:pPr>
        <w:numPr>
          <w:ilvl w:val="0"/>
          <w:numId w:val="4"/>
        </w:numPr>
        <w:pBdr>
          <w:top w:val="nil"/>
          <w:left w:val="nil"/>
          <w:bottom w:val="nil"/>
          <w:right w:val="nil"/>
          <w:between w:val="nil"/>
        </w:pBd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Relevant professional qualifications of key personnel / senior staff to conduct the</w:t>
      </w:r>
      <w:r>
        <w:rPr>
          <w:rFonts w:ascii="Roboto Condensed" w:eastAsia="Roboto Condensed" w:hAnsi="Roboto Condensed" w:cs="Roboto Condensed"/>
          <w:sz w:val="20"/>
          <w:szCs w:val="20"/>
        </w:rPr>
        <w:t xml:space="preserve"> proposed project, and the</w:t>
      </w:r>
    </w:p>
    <w:p w:rsidR="00E63698" w:rsidRDefault="00C73F59">
      <w:pPr>
        <w:numPr>
          <w:ilvl w:val="0"/>
          <w:numId w:val="4"/>
        </w:numPr>
        <w:pBdr>
          <w:top w:val="nil"/>
          <w:left w:val="nil"/>
          <w:bottom w:val="nil"/>
          <w:right w:val="nil"/>
          <w:between w:val="nil"/>
        </w:pBd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proposed management and team structure.</w:t>
      </w:r>
    </w:p>
    <w:p w:rsidR="00E63698" w:rsidRDefault="00C73F59">
      <w:pPr>
        <w:numPr>
          <w:ilvl w:val="0"/>
          <w:numId w:val="4"/>
        </w:numPr>
        <w:pBdr>
          <w:top w:val="nil"/>
          <w:left w:val="nil"/>
          <w:bottom w:val="nil"/>
          <w:right w:val="nil"/>
          <w:between w:val="nil"/>
        </w:pBd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Excellent interpersonal communication, easy presentation, good command of English, and Bangla.</w:t>
      </w:r>
    </w:p>
    <w:p w:rsidR="00E63698" w:rsidRDefault="00E63698">
      <w:pPr>
        <w:jc w:val="both"/>
        <w:rPr>
          <w:rFonts w:ascii="Roboto Condensed" w:eastAsia="Roboto Condensed" w:hAnsi="Roboto Condensed" w:cs="Roboto Condensed"/>
          <w:b/>
          <w:bCs/>
          <w:sz w:val="20"/>
          <w:szCs w:val="20"/>
        </w:rPr>
      </w:pPr>
      <w:bookmarkStart w:id="10" w:name="_heading=h.1t3h5sf" w:colFirst="0" w:colLast="0"/>
      <w:bookmarkEnd w:id="10"/>
    </w:p>
    <w:p w:rsidR="00E63698" w:rsidRDefault="00C73F59">
      <w:pPr>
        <w:jc w:val="both"/>
        <w:rPr>
          <w:rFonts w:ascii="Roboto Condensed" w:eastAsia="Roboto Condensed" w:hAnsi="Roboto Condensed" w:cs="Roboto Condensed"/>
          <w:sz w:val="20"/>
          <w:szCs w:val="20"/>
        </w:rPr>
      </w:pPr>
      <w:bookmarkStart w:id="11" w:name="_heading=h.4d34og8" w:colFirst="0" w:colLast="0"/>
      <w:bookmarkEnd w:id="11"/>
      <w:r>
        <w:rPr>
          <w:rFonts w:ascii="Roboto Condensed" w:eastAsia="Roboto Condensed" w:hAnsi="Roboto Condensed" w:cs="Roboto Condensed"/>
          <w:b/>
          <w:bCs/>
          <w:sz w:val="20"/>
          <w:szCs w:val="20"/>
        </w:rPr>
        <w:t>11. Bid Submission and Evaluation Criteria</w:t>
      </w:r>
    </w:p>
    <w:p w:rsidR="00E63698" w:rsidRDefault="00E63698">
      <w:pPr>
        <w:jc w:val="both"/>
        <w:rPr>
          <w:rFonts w:ascii="Roboto Condensed" w:eastAsia="Roboto Condensed" w:hAnsi="Roboto Condensed" w:cs="Roboto Condensed"/>
          <w:sz w:val="20"/>
          <w:szCs w:val="20"/>
        </w:rPr>
      </w:pPr>
    </w:p>
    <w:p w:rsidR="00E63698" w:rsidRDefault="00C73F59">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All proposals should include:</w:t>
      </w:r>
    </w:p>
    <w:p w:rsidR="00E63698" w:rsidRDefault="00C73F59">
      <w:pPr>
        <w:numPr>
          <w:ilvl w:val="0"/>
          <w:numId w:val="4"/>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Cover letter (maxim</w:t>
      </w:r>
      <w:r>
        <w:rPr>
          <w:rFonts w:ascii="Roboto Condensed" w:eastAsia="Roboto Condensed" w:hAnsi="Roboto Condensed" w:cs="Roboto Condensed"/>
          <w:sz w:val="20"/>
          <w:szCs w:val="20"/>
        </w:rPr>
        <w:t>um 01 page);</w:t>
      </w:r>
    </w:p>
    <w:p w:rsidR="00E63698" w:rsidRDefault="00C73F59">
      <w:pPr>
        <w:numPr>
          <w:ilvl w:val="0"/>
          <w:numId w:val="4"/>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Technical Proposal (maximum 03-05 pages) which should include:</w:t>
      </w:r>
    </w:p>
    <w:p w:rsidR="00E63698" w:rsidRDefault="00C73F59">
      <w:pPr>
        <w:numPr>
          <w:ilvl w:val="1"/>
          <w:numId w:val="4"/>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Understanding of the assignment, methodology, and a detailed work plan</w:t>
      </w:r>
    </w:p>
    <w:p w:rsidR="00E63698" w:rsidRDefault="00C73F59">
      <w:pPr>
        <w:numPr>
          <w:ilvl w:val="1"/>
          <w:numId w:val="4"/>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Relevant professional qualification and experience to carry out the assignment, ensuring the highest quality of the work </w:t>
      </w:r>
    </w:p>
    <w:p w:rsidR="00E63698" w:rsidRDefault="00C73F59">
      <w:pPr>
        <w:numPr>
          <w:ilvl w:val="1"/>
          <w:numId w:val="4"/>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Links to samples of previous work (module development, entrepreneurship and climate-adaptation training, market linkages, access-to-fi</w:t>
      </w:r>
      <w:r>
        <w:rPr>
          <w:rFonts w:ascii="Roboto Condensed" w:eastAsia="Roboto Condensed" w:hAnsi="Roboto Condensed" w:cs="Roboto Condensed"/>
          <w:sz w:val="20"/>
          <w:szCs w:val="20"/>
        </w:rPr>
        <w:t xml:space="preserve">nance, </w:t>
      </w:r>
      <w:proofErr w:type="spellStart"/>
      <w:proofErr w:type="gramStart"/>
      <w:r>
        <w:rPr>
          <w:rFonts w:ascii="Roboto Condensed" w:eastAsia="Roboto Condensed" w:hAnsi="Roboto Condensed" w:cs="Roboto Condensed"/>
          <w:sz w:val="20"/>
          <w:szCs w:val="20"/>
        </w:rPr>
        <w:t>etc</w:t>
      </w:r>
      <w:proofErr w:type="spellEnd"/>
      <w:r>
        <w:rPr>
          <w:rFonts w:ascii="Roboto Condensed" w:eastAsia="Roboto Condensed" w:hAnsi="Roboto Condensed" w:cs="Roboto Condensed"/>
          <w:sz w:val="20"/>
          <w:szCs w:val="20"/>
        </w:rPr>
        <w:t>)  in</w:t>
      </w:r>
      <w:proofErr w:type="gramEnd"/>
      <w:r>
        <w:rPr>
          <w:rFonts w:ascii="Roboto Condensed" w:eastAsia="Roboto Condensed" w:hAnsi="Roboto Condensed" w:cs="Roboto Condensed"/>
          <w:sz w:val="20"/>
          <w:szCs w:val="20"/>
        </w:rPr>
        <w:t xml:space="preserve"> a Google Drive folder</w:t>
      </w:r>
    </w:p>
    <w:p w:rsidR="00E63698" w:rsidRDefault="00E63698">
      <w:pPr>
        <w:spacing w:line="276" w:lineRule="auto"/>
        <w:ind w:left="1347"/>
        <w:jc w:val="both"/>
        <w:rPr>
          <w:rFonts w:ascii="Roboto Condensed" w:eastAsia="Roboto Condensed" w:hAnsi="Roboto Condensed" w:cs="Roboto Condensed"/>
          <w:sz w:val="20"/>
          <w:szCs w:val="20"/>
        </w:rPr>
      </w:pPr>
    </w:p>
    <w:p w:rsidR="00E63698" w:rsidRDefault="00C73F59">
      <w:pPr>
        <w:numPr>
          <w:ilvl w:val="0"/>
          <w:numId w:val="4"/>
        </w:numPr>
        <w:spacing w:line="276" w:lineRule="auto"/>
        <w:ind w:hanging="357"/>
        <w:jc w:val="both"/>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u w:val="single"/>
        </w:rPr>
        <w:t>Evaluation Metrics:</w:t>
      </w:r>
    </w:p>
    <w:p w:rsidR="00E63698" w:rsidRDefault="00E63698">
      <w:pPr>
        <w:spacing w:line="276" w:lineRule="auto"/>
        <w:jc w:val="both"/>
        <w:rPr>
          <w:rFonts w:ascii="Roboto Condensed" w:eastAsia="Roboto Condensed" w:hAnsi="Roboto Condensed" w:cs="Roboto Condensed"/>
          <w:sz w:val="20"/>
          <w:szCs w:val="20"/>
        </w:rPr>
      </w:pPr>
    </w:p>
    <w:tbl>
      <w:tblPr>
        <w:tblStyle w:val="a3"/>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5"/>
        <w:gridCol w:w="6433"/>
        <w:gridCol w:w="1787"/>
      </w:tblGrid>
      <w:tr w:rsidR="00E63698">
        <w:trPr>
          <w:trHeight w:val="300"/>
        </w:trPr>
        <w:tc>
          <w:tcPr>
            <w:tcW w:w="915" w:type="dxa"/>
            <w:tcBorders>
              <w:top w:val="single" w:sz="5" w:space="0" w:color="000000"/>
              <w:left w:val="single" w:sz="5" w:space="0" w:color="000000"/>
              <w:bottom w:val="single" w:sz="5" w:space="0" w:color="000000"/>
              <w:right w:val="single" w:sz="5" w:space="0" w:color="000000"/>
            </w:tcBorders>
            <w:shd w:val="clear" w:color="auto" w:fill="D9D9D9"/>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S.N.</w:t>
            </w:r>
          </w:p>
        </w:tc>
        <w:tc>
          <w:tcPr>
            <w:tcW w:w="6432" w:type="dxa"/>
            <w:tcBorders>
              <w:top w:val="single" w:sz="5" w:space="0" w:color="000000"/>
              <w:left w:val="single" w:sz="5" w:space="0" w:color="CCCCCC"/>
              <w:bottom w:val="single" w:sz="5" w:space="0" w:color="000000"/>
              <w:right w:val="single" w:sz="5" w:space="0" w:color="000000"/>
            </w:tcBorders>
            <w:shd w:val="clear" w:color="auto" w:fill="D9D9D9"/>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Content of the Proposal</w:t>
            </w:r>
          </w:p>
        </w:tc>
        <w:tc>
          <w:tcPr>
            <w:tcW w:w="1787" w:type="dxa"/>
            <w:tcBorders>
              <w:top w:val="single" w:sz="5" w:space="0" w:color="000000"/>
              <w:left w:val="single" w:sz="5" w:space="0" w:color="CCCCCC"/>
              <w:bottom w:val="single" w:sz="5" w:space="0" w:color="000000"/>
              <w:right w:val="single" w:sz="5" w:space="0" w:color="000000"/>
            </w:tcBorders>
            <w:shd w:val="clear" w:color="auto" w:fill="D9D9D9"/>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Total Score</w:t>
            </w:r>
          </w:p>
        </w:tc>
      </w:tr>
      <w:tr w:rsidR="00E63698">
        <w:trPr>
          <w:trHeight w:val="450"/>
        </w:trPr>
        <w:tc>
          <w:tcPr>
            <w:tcW w:w="91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w:t>
            </w:r>
          </w:p>
        </w:tc>
        <w:tc>
          <w:tcPr>
            <w:tcW w:w="6432"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Background/organizational profile of the applicant</w:t>
            </w:r>
          </w:p>
        </w:tc>
        <w:tc>
          <w:tcPr>
            <w:tcW w:w="178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5%</w:t>
            </w:r>
          </w:p>
        </w:tc>
      </w:tr>
      <w:tr w:rsidR="00E63698">
        <w:trPr>
          <w:trHeight w:val="1815"/>
        </w:trPr>
        <w:tc>
          <w:tcPr>
            <w:tcW w:w="915" w:type="dxa"/>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2</w:t>
            </w:r>
          </w:p>
        </w:tc>
        <w:tc>
          <w:tcPr>
            <w:tcW w:w="6432"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Track record of earlier similar assignments (module development, entrepreneurship, RMG sector, climate-adaptation training, market linkages, access-to-finance, </w:t>
            </w:r>
            <w:proofErr w:type="spellStart"/>
            <w:r>
              <w:rPr>
                <w:rFonts w:ascii="Roboto Condensed" w:eastAsia="Roboto Condensed" w:hAnsi="Roboto Condensed" w:cs="Roboto Condensed"/>
                <w:sz w:val="20"/>
                <w:szCs w:val="20"/>
              </w:rPr>
              <w:t>etc</w:t>
            </w:r>
            <w:proofErr w:type="spellEnd"/>
            <w:r>
              <w:rPr>
                <w:rFonts w:ascii="Roboto Condensed" w:eastAsia="Roboto Condensed" w:hAnsi="Roboto Condensed" w:cs="Roboto Condensed"/>
                <w:sz w:val="20"/>
                <w:szCs w:val="20"/>
              </w:rPr>
              <w:t>). Samples and recommendations resulting.</w:t>
            </w:r>
          </w:p>
          <w:p w:rsidR="00E63698" w:rsidRDefault="00E63698">
            <w:pPr>
              <w:spacing w:line="276" w:lineRule="auto"/>
              <w:rPr>
                <w:rFonts w:ascii="Roboto Condensed" w:eastAsia="Roboto Condensed" w:hAnsi="Roboto Condensed" w:cs="Roboto Condensed"/>
                <w:sz w:val="20"/>
                <w:szCs w:val="20"/>
              </w:rPr>
            </w:pPr>
          </w:p>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Such work may be included in the Annex or linked t</w:t>
            </w:r>
            <w:r>
              <w:rPr>
                <w:rFonts w:ascii="Roboto Condensed" w:eastAsia="Roboto Condensed" w:hAnsi="Roboto Condensed" w:cs="Roboto Condensed"/>
                <w:sz w:val="20"/>
                <w:szCs w:val="20"/>
              </w:rPr>
              <w:t>o a Google Drive folder.</w:t>
            </w:r>
          </w:p>
        </w:tc>
        <w:tc>
          <w:tcPr>
            <w:tcW w:w="1787"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15%</w:t>
            </w:r>
          </w:p>
        </w:tc>
      </w:tr>
      <w:tr w:rsidR="00E63698">
        <w:trPr>
          <w:trHeight w:val="264"/>
        </w:trPr>
        <w:tc>
          <w:tcPr>
            <w:tcW w:w="915"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E63698" w:rsidRDefault="00E63698">
            <w:pPr>
              <w:spacing w:line="276" w:lineRule="auto"/>
              <w:rPr>
                <w:rFonts w:ascii="Arial" w:eastAsia="Arial" w:hAnsi="Arial" w:cs="Arial"/>
                <w:sz w:val="20"/>
                <w:szCs w:val="20"/>
              </w:rPr>
            </w:pPr>
          </w:p>
        </w:tc>
        <w:tc>
          <w:tcPr>
            <w:tcW w:w="6432"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rsidR="00E63698" w:rsidRDefault="00E63698">
            <w:pPr>
              <w:spacing w:line="276" w:lineRule="auto"/>
              <w:rPr>
                <w:rFonts w:ascii="Arial" w:eastAsia="Arial" w:hAnsi="Arial" w:cs="Arial"/>
                <w:sz w:val="20"/>
                <w:szCs w:val="20"/>
              </w:rPr>
            </w:pPr>
          </w:p>
        </w:tc>
        <w:tc>
          <w:tcPr>
            <w:tcW w:w="1787"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rsidR="00E63698" w:rsidRDefault="00E63698">
            <w:pPr>
              <w:spacing w:line="276" w:lineRule="auto"/>
              <w:rPr>
                <w:rFonts w:ascii="Arial" w:eastAsia="Arial" w:hAnsi="Arial" w:cs="Arial"/>
                <w:sz w:val="20"/>
                <w:szCs w:val="20"/>
              </w:rPr>
            </w:pPr>
          </w:p>
        </w:tc>
      </w:tr>
      <w:tr w:rsidR="00E63698">
        <w:trPr>
          <w:trHeight w:val="450"/>
        </w:trPr>
        <w:tc>
          <w:tcPr>
            <w:tcW w:w="915"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3</w:t>
            </w:r>
          </w:p>
        </w:tc>
        <w:tc>
          <w:tcPr>
            <w:tcW w:w="64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Goals are clearly outlined and contribute to the project's overall objectives.</w:t>
            </w:r>
          </w:p>
        </w:tc>
        <w:tc>
          <w:tcPr>
            <w:tcW w:w="178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20%</w:t>
            </w:r>
          </w:p>
        </w:tc>
      </w:tr>
      <w:tr w:rsidR="00E63698">
        <w:trPr>
          <w:trHeight w:val="300"/>
        </w:trPr>
        <w:tc>
          <w:tcPr>
            <w:tcW w:w="915"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4</w:t>
            </w:r>
          </w:p>
        </w:tc>
        <w:tc>
          <w:tcPr>
            <w:tcW w:w="64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Proposed methodology and approach</w:t>
            </w:r>
          </w:p>
        </w:tc>
        <w:tc>
          <w:tcPr>
            <w:tcW w:w="178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15%</w:t>
            </w:r>
          </w:p>
        </w:tc>
      </w:tr>
      <w:tr w:rsidR="00E63698">
        <w:trPr>
          <w:trHeight w:val="675"/>
        </w:trPr>
        <w:tc>
          <w:tcPr>
            <w:tcW w:w="915"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5</w:t>
            </w:r>
          </w:p>
        </w:tc>
        <w:tc>
          <w:tcPr>
            <w:tcW w:w="64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There is a clear and practical relationship between the defined problem and the solution proposed</w:t>
            </w:r>
          </w:p>
        </w:tc>
        <w:tc>
          <w:tcPr>
            <w:tcW w:w="178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15%</w:t>
            </w:r>
          </w:p>
        </w:tc>
      </w:tr>
      <w:tr w:rsidR="00E63698">
        <w:trPr>
          <w:trHeight w:val="450"/>
        </w:trPr>
        <w:tc>
          <w:tcPr>
            <w:tcW w:w="915"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6</w:t>
            </w:r>
          </w:p>
        </w:tc>
        <w:tc>
          <w:tcPr>
            <w:tcW w:w="64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Innovative products, services, and financing mechanisms are included</w:t>
            </w:r>
          </w:p>
        </w:tc>
        <w:tc>
          <w:tcPr>
            <w:tcW w:w="178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10%</w:t>
            </w:r>
          </w:p>
        </w:tc>
      </w:tr>
      <w:tr w:rsidR="00E63698">
        <w:trPr>
          <w:trHeight w:val="450"/>
        </w:trPr>
        <w:tc>
          <w:tcPr>
            <w:tcW w:w="915"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lastRenderedPageBreak/>
              <w:t>7</w:t>
            </w:r>
          </w:p>
        </w:tc>
        <w:tc>
          <w:tcPr>
            <w:tcW w:w="64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rsidR="00E63698" w:rsidRDefault="00C73F59">
            <w:pPr>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Detailed work </w:t>
            </w:r>
            <w:proofErr w:type="gramStart"/>
            <w:r>
              <w:rPr>
                <w:rFonts w:ascii="Roboto Condensed" w:eastAsia="Roboto Condensed" w:hAnsi="Roboto Condensed" w:cs="Roboto Condensed"/>
                <w:sz w:val="20"/>
                <w:szCs w:val="20"/>
              </w:rPr>
              <w:t>plan</w:t>
            </w:r>
            <w:proofErr w:type="gramEnd"/>
            <w:r>
              <w:rPr>
                <w:rFonts w:ascii="Roboto Condensed" w:eastAsia="Roboto Condensed" w:hAnsi="Roboto Condensed" w:cs="Roboto Condensed"/>
                <w:sz w:val="20"/>
                <w:szCs w:val="20"/>
              </w:rPr>
              <w:t xml:space="preserve"> outlining key activities over the assignment period</w:t>
            </w:r>
          </w:p>
        </w:tc>
        <w:tc>
          <w:tcPr>
            <w:tcW w:w="178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20%</w:t>
            </w:r>
          </w:p>
        </w:tc>
      </w:tr>
      <w:tr w:rsidR="00E63698">
        <w:trPr>
          <w:trHeight w:val="300"/>
        </w:trPr>
        <w:tc>
          <w:tcPr>
            <w:tcW w:w="7347" w:type="dxa"/>
            <w:gridSpan w:val="2"/>
            <w:tcBorders>
              <w:top w:val="single" w:sz="5" w:space="0" w:color="CCCCCC"/>
              <w:left w:val="single" w:sz="5" w:space="0" w:color="000000"/>
              <w:bottom w:val="single" w:sz="5" w:space="0" w:color="000000"/>
              <w:right w:val="single" w:sz="5" w:space="0" w:color="CCCCCC"/>
            </w:tcBorders>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Total</w:t>
            </w:r>
          </w:p>
        </w:tc>
        <w:tc>
          <w:tcPr>
            <w:tcW w:w="178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E63698" w:rsidRDefault="00C73F59">
            <w:pPr>
              <w:spacing w:line="276" w:lineRule="auto"/>
              <w:jc w:val="cente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100%</w:t>
            </w:r>
          </w:p>
        </w:tc>
      </w:tr>
    </w:tbl>
    <w:p w:rsidR="00E63698" w:rsidRDefault="00E63698">
      <w:pPr>
        <w:spacing w:line="276" w:lineRule="auto"/>
        <w:jc w:val="both"/>
        <w:rPr>
          <w:rFonts w:ascii="Roboto Condensed" w:eastAsia="Roboto Condensed" w:hAnsi="Roboto Condensed" w:cs="Roboto Condensed"/>
          <w:sz w:val="20"/>
          <w:szCs w:val="20"/>
        </w:rPr>
      </w:pPr>
    </w:p>
    <w:p w:rsidR="00E63698" w:rsidRDefault="00E63698">
      <w:pPr>
        <w:spacing w:line="276" w:lineRule="auto"/>
        <w:ind w:left="717"/>
        <w:jc w:val="both"/>
        <w:rPr>
          <w:rFonts w:ascii="Roboto Condensed" w:eastAsia="Roboto Condensed" w:hAnsi="Roboto Condensed" w:cs="Roboto Condensed"/>
          <w:sz w:val="20"/>
          <w:szCs w:val="20"/>
        </w:rPr>
      </w:pPr>
    </w:p>
    <w:p w:rsidR="00E63698" w:rsidRDefault="00C73F59">
      <w:pPr>
        <w:numPr>
          <w:ilvl w:val="0"/>
          <w:numId w:val="4"/>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Financial Proposal (maximum one page): Breakdown of all the cost estimates mentioning the different activities to complete the task. This should include, but not be limited to accommodation and travel costs (to the </w:t>
      </w:r>
      <w:proofErr w:type="spellStart"/>
      <w:r>
        <w:rPr>
          <w:rFonts w:ascii="Roboto Condensed" w:eastAsia="Roboto Condensed" w:hAnsi="Roboto Condensed" w:cs="Roboto Condensed"/>
          <w:sz w:val="20"/>
          <w:szCs w:val="20"/>
        </w:rPr>
        <w:t>Oporajita</w:t>
      </w:r>
      <w:proofErr w:type="spellEnd"/>
      <w:r>
        <w:rPr>
          <w:rFonts w:ascii="Roboto Condensed" w:eastAsia="Roboto Condensed" w:hAnsi="Roboto Condensed" w:cs="Roboto Condensed"/>
          <w:sz w:val="20"/>
          <w:szCs w:val="20"/>
        </w:rPr>
        <w:t xml:space="preserve"> project areas at the </w:t>
      </w:r>
      <w:proofErr w:type="spellStart"/>
      <w:r>
        <w:rPr>
          <w:rFonts w:ascii="Roboto Condensed" w:eastAsia="Roboto Condensed" w:hAnsi="Roboto Condensed" w:cs="Roboto Condensed"/>
          <w:sz w:val="20"/>
          <w:szCs w:val="20"/>
        </w:rPr>
        <w:t>Upazila</w:t>
      </w:r>
      <w:proofErr w:type="spellEnd"/>
      <w:r>
        <w:rPr>
          <w:rFonts w:ascii="Roboto Condensed" w:eastAsia="Roboto Condensed" w:hAnsi="Roboto Condensed" w:cs="Roboto Condensed"/>
          <w:sz w:val="20"/>
          <w:szCs w:val="20"/>
        </w:rPr>
        <w:t xml:space="preserve"> an</w:t>
      </w:r>
      <w:r>
        <w:rPr>
          <w:rFonts w:ascii="Roboto Condensed" w:eastAsia="Roboto Condensed" w:hAnsi="Roboto Condensed" w:cs="Roboto Condensed"/>
          <w:sz w:val="20"/>
          <w:szCs w:val="20"/>
        </w:rPr>
        <w:t xml:space="preserve">d District level under Dhaka Division), food expenses, and other items needed for the consultancy/service. </w:t>
      </w:r>
    </w:p>
    <w:p w:rsidR="00E63698" w:rsidRDefault="00E63698">
      <w:pPr>
        <w:spacing w:line="276" w:lineRule="auto"/>
        <w:ind w:left="717"/>
        <w:jc w:val="both"/>
        <w:rPr>
          <w:rFonts w:ascii="Roboto Condensed" w:eastAsia="Roboto Condensed" w:hAnsi="Roboto Condensed" w:cs="Roboto Condensed"/>
          <w:sz w:val="20"/>
          <w:szCs w:val="20"/>
        </w:rPr>
      </w:pPr>
    </w:p>
    <w:p w:rsidR="00E63698" w:rsidRDefault="00C73F59">
      <w:pPr>
        <w:numPr>
          <w:ilvl w:val="0"/>
          <w:numId w:val="4"/>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Please also include:</w:t>
      </w:r>
    </w:p>
    <w:p w:rsidR="00E63698" w:rsidRDefault="00C73F59">
      <w:pPr>
        <w:numPr>
          <w:ilvl w:val="1"/>
          <w:numId w:val="4"/>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Company profile</w:t>
      </w:r>
    </w:p>
    <w:p w:rsidR="00E63698" w:rsidRDefault="00C73F59">
      <w:pPr>
        <w:numPr>
          <w:ilvl w:val="1"/>
          <w:numId w:val="4"/>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VAT Registration Certificate/BIN </w:t>
      </w:r>
    </w:p>
    <w:p w:rsidR="00E63698" w:rsidRDefault="00C73F59">
      <w:pPr>
        <w:numPr>
          <w:ilvl w:val="1"/>
          <w:numId w:val="4"/>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TIN Certificate</w:t>
      </w:r>
    </w:p>
    <w:p w:rsidR="00E63698" w:rsidRDefault="00C73F59">
      <w:pPr>
        <w:numPr>
          <w:ilvl w:val="1"/>
          <w:numId w:val="4"/>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Income Tax Certificate/Proof of Submission of Return (</w:t>
      </w:r>
      <w:proofErr w:type="gramStart"/>
      <w:r>
        <w:rPr>
          <w:rFonts w:ascii="Roboto Condensed" w:eastAsia="Roboto Condensed" w:hAnsi="Roboto Condensed" w:cs="Roboto Condensed"/>
          <w:sz w:val="20"/>
          <w:szCs w:val="20"/>
        </w:rPr>
        <w:t>PSR )</w:t>
      </w:r>
      <w:proofErr w:type="gramEnd"/>
      <w:r>
        <w:rPr>
          <w:rFonts w:ascii="Roboto" w:eastAsia="Roboto" w:hAnsi="Roboto" w:cs="Roboto"/>
          <w:sz w:val="20"/>
          <w:szCs w:val="20"/>
        </w:rPr>
        <w:t xml:space="preserve"> </w:t>
      </w:r>
    </w:p>
    <w:p w:rsidR="00E63698" w:rsidRDefault="00C73F59">
      <w:pPr>
        <w:numPr>
          <w:ilvl w:val="1"/>
          <w:numId w:val="4"/>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Trade License Certificate/ Joint Stock Company Registration Certificate (if applicable)</w:t>
      </w:r>
    </w:p>
    <w:p w:rsidR="00E63698" w:rsidRDefault="00E63698">
      <w:pPr>
        <w:spacing w:line="276" w:lineRule="auto"/>
        <w:jc w:val="both"/>
        <w:rPr>
          <w:rFonts w:ascii="Roboto Condensed" w:eastAsia="Roboto Condensed" w:hAnsi="Roboto Condensed" w:cs="Roboto Condensed"/>
          <w:sz w:val="20"/>
          <w:szCs w:val="20"/>
        </w:rPr>
      </w:pPr>
    </w:p>
    <w:p w:rsidR="00E63698" w:rsidRDefault="00C73F59">
      <w:pPr>
        <w:spacing w:line="276" w:lineRule="auto"/>
        <w:jc w:val="both"/>
        <w:rPr>
          <w:rFonts w:ascii="Roboto Condensed" w:eastAsia="Roboto Condensed" w:hAnsi="Roboto Condensed" w:cs="Roboto Condensed"/>
          <w:sz w:val="20"/>
          <w:szCs w:val="20"/>
        </w:rPr>
      </w:pPr>
      <w:bookmarkStart w:id="12" w:name="_heading=h.2s8eyo1" w:colFirst="0" w:colLast="0"/>
      <w:bookmarkEnd w:id="12"/>
      <w:r>
        <w:rPr>
          <w:rFonts w:ascii="Roboto Condensed" w:eastAsia="Roboto Condensed" w:hAnsi="Roboto Condensed" w:cs="Roboto Condensed"/>
          <w:sz w:val="20"/>
          <w:szCs w:val="20"/>
        </w:rPr>
        <w:t xml:space="preserve">Interested and qualified Business Development Service providers are asked to submit their Technical and Financial Proposals to </w:t>
      </w:r>
      <w:hyperlink r:id="rId9">
        <w:r>
          <w:rPr>
            <w:rFonts w:ascii="Roboto Condensed" w:eastAsia="Roboto Condensed" w:hAnsi="Roboto Condensed" w:cs="Roboto Condensed"/>
            <w:color w:val="1155CC"/>
            <w:sz w:val="20"/>
            <w:szCs w:val="20"/>
            <w:u w:val="single"/>
          </w:rPr>
          <w:t>bangladesh.procurement@ideglobal.org</w:t>
        </w:r>
      </w:hyperlink>
      <w:r>
        <w:rPr>
          <w:rFonts w:ascii="Roboto Condensed" w:eastAsia="Roboto Condensed" w:hAnsi="Roboto Condensed" w:cs="Roboto Condensed"/>
          <w:sz w:val="20"/>
          <w:szCs w:val="20"/>
        </w:rPr>
        <w:t xml:space="preserve">. Please write </w:t>
      </w:r>
      <w:r>
        <w:rPr>
          <w:rFonts w:ascii="Roboto Condensed" w:eastAsia="Roboto Condensed" w:hAnsi="Roboto Condensed" w:cs="Roboto Condensed"/>
          <w:b/>
          <w:bCs/>
          <w:sz w:val="20"/>
          <w:szCs w:val="20"/>
        </w:rPr>
        <w:t xml:space="preserve">“Proposal for </w:t>
      </w:r>
      <w:proofErr w:type="spellStart"/>
      <w:r>
        <w:rPr>
          <w:rFonts w:ascii="Roboto Condensed" w:eastAsia="Roboto Condensed" w:hAnsi="Roboto Condensed" w:cs="Roboto Condensed"/>
          <w:b/>
          <w:bCs/>
          <w:sz w:val="20"/>
          <w:szCs w:val="20"/>
        </w:rPr>
        <w:t>Oporajita</w:t>
      </w:r>
      <w:proofErr w:type="spellEnd"/>
      <w:r>
        <w:rPr>
          <w:rFonts w:ascii="Roboto Condensed" w:eastAsia="Roboto Condensed" w:hAnsi="Roboto Condensed" w:cs="Roboto Condensed"/>
          <w:b/>
          <w:bCs/>
          <w:sz w:val="20"/>
          <w:szCs w:val="20"/>
        </w:rPr>
        <w:t xml:space="preserve"> - Entrepreneurial (Business Incubation and Management) Training 2026” </w:t>
      </w:r>
      <w:r>
        <w:rPr>
          <w:rFonts w:ascii="Roboto Condensed" w:eastAsia="Roboto Condensed" w:hAnsi="Roboto Condensed" w:cs="Roboto Condensed"/>
          <w:sz w:val="20"/>
          <w:szCs w:val="20"/>
        </w:rPr>
        <w:t>in the subject line. The proposals should be submi</w:t>
      </w:r>
      <w:r>
        <w:rPr>
          <w:rFonts w:ascii="Roboto Condensed" w:eastAsia="Roboto Condensed" w:hAnsi="Roboto Condensed" w:cs="Roboto Condensed"/>
          <w:sz w:val="20"/>
          <w:szCs w:val="20"/>
        </w:rPr>
        <w:t>tted by 11:00 PM</w:t>
      </w:r>
      <w:r>
        <w:rPr>
          <w:rFonts w:ascii="Roboto Condensed" w:eastAsia="Roboto Condensed" w:hAnsi="Roboto Condensed" w:cs="Roboto Condensed"/>
          <w:b/>
          <w:bCs/>
          <w:sz w:val="20"/>
          <w:szCs w:val="20"/>
        </w:rPr>
        <w:t xml:space="preserve"> Bangladesh Standard Time (BST) on 17th May 2026</w:t>
      </w:r>
      <w:r>
        <w:rPr>
          <w:rFonts w:ascii="Roboto Condensed" w:eastAsia="Roboto Condensed" w:hAnsi="Roboto Condensed" w:cs="Roboto Condensed"/>
          <w:sz w:val="20"/>
          <w:szCs w:val="20"/>
        </w:rPr>
        <w:t>. We are only able to consider electronic submissions. Only shortlisted BDS providers will be contacted and invited for a technical discussion.</w:t>
      </w:r>
    </w:p>
    <w:p w:rsidR="00E63698" w:rsidRDefault="00E63698">
      <w:pPr>
        <w:spacing w:line="276" w:lineRule="auto"/>
        <w:jc w:val="both"/>
        <w:rPr>
          <w:rFonts w:ascii="Roboto Condensed" w:eastAsia="Roboto Condensed" w:hAnsi="Roboto Condensed" w:cs="Roboto Condensed"/>
          <w:b/>
          <w:bCs/>
          <w:sz w:val="20"/>
          <w:szCs w:val="20"/>
        </w:rPr>
      </w:pPr>
    </w:p>
    <w:p w:rsidR="00E63698" w:rsidRDefault="00C73F59">
      <w:pP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b/>
          <w:bCs/>
          <w:sz w:val="20"/>
          <w:szCs w:val="20"/>
        </w:rPr>
        <w:t>Deadline:</w:t>
      </w:r>
      <w:r>
        <w:rPr>
          <w:rFonts w:ascii="Roboto Condensed" w:eastAsia="Roboto Condensed" w:hAnsi="Roboto Condensed" w:cs="Roboto Condensed"/>
          <w:sz w:val="20"/>
          <w:szCs w:val="20"/>
        </w:rPr>
        <w:t xml:space="preserve"> 17th May 2026 COB (11:00 PM BST).</w:t>
      </w:r>
    </w:p>
    <w:p w:rsidR="00E63698" w:rsidRDefault="00E63698">
      <w:pPr>
        <w:spacing w:line="276" w:lineRule="auto"/>
        <w:jc w:val="both"/>
        <w:rPr>
          <w:rFonts w:ascii="Roboto Condensed" w:eastAsia="Roboto Condensed" w:hAnsi="Roboto Condensed" w:cs="Roboto Condensed"/>
          <w:sz w:val="20"/>
          <w:szCs w:val="20"/>
        </w:rPr>
      </w:pPr>
    </w:p>
    <w:p w:rsidR="00E63698" w:rsidRDefault="00C73F59">
      <w:pPr>
        <w:spacing w:before="240" w:after="120"/>
        <w:jc w:val="both"/>
        <w:rPr>
          <w:rFonts w:ascii="Roboto Condensed" w:eastAsia="Roboto Condensed" w:hAnsi="Roboto Condensed" w:cs="Roboto Condensed"/>
          <w:sz w:val="20"/>
          <w:szCs w:val="20"/>
        </w:rPr>
      </w:pPr>
      <w:r>
        <w:br w:type="page"/>
      </w:r>
    </w:p>
    <w:p w:rsidR="00E63698" w:rsidRDefault="00C73F59">
      <w:pPr>
        <w:spacing w:before="240" w:after="120"/>
        <w:jc w:val="both"/>
        <w:rPr>
          <w:rFonts w:ascii="Roboto Condensed" w:eastAsia="Roboto Condensed" w:hAnsi="Roboto Condensed" w:cs="Roboto Condensed"/>
          <w:b/>
          <w:bCs/>
          <w:sz w:val="20"/>
          <w:szCs w:val="20"/>
          <w:highlight w:val="white"/>
        </w:rPr>
      </w:pPr>
      <w:r>
        <w:rPr>
          <w:rFonts w:ascii="Roboto Condensed" w:eastAsia="Roboto Condensed" w:hAnsi="Roboto Condensed" w:cs="Roboto Condensed"/>
          <w:b/>
          <w:bCs/>
          <w:sz w:val="20"/>
          <w:szCs w:val="20"/>
          <w:highlight w:val="white"/>
        </w:rPr>
        <w:lastRenderedPageBreak/>
        <w:t>Annex 1: The Content of the financial proposal</w:t>
      </w:r>
    </w:p>
    <w:tbl>
      <w:tblPr>
        <w:tblStyle w:val="a4"/>
        <w:tblW w:w="9578"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590"/>
        <w:gridCol w:w="1836"/>
        <w:gridCol w:w="1125"/>
        <w:gridCol w:w="1125"/>
        <w:gridCol w:w="1125"/>
        <w:gridCol w:w="1125"/>
        <w:gridCol w:w="1326"/>
        <w:gridCol w:w="1326"/>
      </w:tblGrid>
      <w:tr w:rsidR="00E63698">
        <w:trPr>
          <w:trHeight w:val="380"/>
        </w:trPr>
        <w:tc>
          <w:tcPr>
            <w:tcW w:w="9576" w:type="dxa"/>
            <w:gridSpan w:val="8"/>
            <w:tcBorders>
              <w:top w:val="single" w:sz="6" w:space="0" w:color="000000"/>
              <w:left w:val="single" w:sz="6" w:space="0" w:color="000000"/>
              <w:bottom w:val="single" w:sz="6" w:space="0" w:color="000000"/>
              <w:right w:val="single" w:sz="6" w:space="0" w:color="000000"/>
            </w:tcBorders>
            <w:shd w:val="clear" w:color="auto" w:fill="EA4D39"/>
            <w:tcMar>
              <w:top w:w="0" w:type="dxa"/>
              <w:left w:w="40" w:type="dxa"/>
              <w:bottom w:w="0" w:type="dxa"/>
              <w:right w:w="40" w:type="dxa"/>
            </w:tcMar>
          </w:tcPr>
          <w:p w:rsidR="00E63698" w:rsidRDefault="00C73F59">
            <w:pPr>
              <w:jc w:val="center"/>
              <w:rPr>
                <w:rFonts w:ascii="Roboto Condensed" w:eastAsia="Roboto Condensed" w:hAnsi="Roboto Condensed" w:cs="Roboto Condensed"/>
                <w:b/>
                <w:bCs/>
                <w:color w:val="FFFFFF"/>
                <w:sz w:val="20"/>
                <w:szCs w:val="20"/>
              </w:rPr>
            </w:pPr>
            <w:r>
              <w:rPr>
                <w:rFonts w:ascii="Roboto Condensed" w:eastAsia="Roboto Condensed" w:hAnsi="Roboto Condensed" w:cs="Roboto Condensed"/>
                <w:b/>
                <w:bCs/>
                <w:color w:val="FFFFFF"/>
                <w:sz w:val="20"/>
                <w:szCs w:val="20"/>
              </w:rPr>
              <w:t>Financial Proposal</w:t>
            </w:r>
          </w:p>
        </w:tc>
      </w:tr>
      <w:tr w:rsidR="00E63698">
        <w:trPr>
          <w:trHeight w:val="300"/>
        </w:trPr>
        <w:tc>
          <w:tcPr>
            <w:tcW w:w="2424" w:type="dxa"/>
            <w:gridSpan w:val="2"/>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rsidR="00E63698" w:rsidRDefault="00C73F59">
            <w:pPr>
              <w:jc w:val="right"/>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Name of the Organization</w:t>
            </w:r>
          </w:p>
        </w:tc>
        <w:tc>
          <w:tcPr>
            <w:tcW w:w="4500" w:type="dxa"/>
            <w:gridSpan w:val="4"/>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265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Date:</w:t>
            </w:r>
          </w:p>
        </w:tc>
      </w:tr>
      <w:tr w:rsidR="00E63698">
        <w:trPr>
          <w:trHeight w:val="300"/>
        </w:trPr>
        <w:tc>
          <w:tcPr>
            <w:tcW w:w="2424" w:type="dxa"/>
            <w:gridSpan w:val="2"/>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rsidR="00E63698" w:rsidRDefault="00C73F59">
            <w:pPr>
              <w:jc w:val="right"/>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Address</w:t>
            </w:r>
          </w:p>
        </w:tc>
        <w:tc>
          <w:tcPr>
            <w:tcW w:w="5826"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pBdr>
                <w:top w:val="nil"/>
                <w:left w:val="nil"/>
                <w:bottom w:val="nil"/>
                <w:right w:val="nil"/>
                <w:between w:val="nil"/>
              </w:pBdr>
              <w:spacing w:line="276" w:lineRule="auto"/>
              <w:rPr>
                <w:rFonts w:ascii="Roboto Condensed" w:eastAsia="Roboto Condensed" w:hAnsi="Roboto Condensed" w:cs="Roboto Condensed"/>
                <w:sz w:val="20"/>
                <w:szCs w:val="20"/>
              </w:rPr>
            </w:pPr>
          </w:p>
        </w:tc>
      </w:tr>
      <w:tr w:rsidR="00E63698">
        <w:trPr>
          <w:trHeight w:val="540"/>
        </w:trPr>
        <w:tc>
          <w:tcPr>
            <w:tcW w:w="589" w:type="dxa"/>
            <w:tcBorders>
              <w:top w:val="single" w:sz="6" w:space="0" w:color="CCCCCC"/>
              <w:left w:val="single" w:sz="6" w:space="0" w:color="000000"/>
              <w:bottom w:val="single" w:sz="6" w:space="0" w:color="000000"/>
              <w:right w:val="single" w:sz="6" w:space="0" w:color="000000"/>
            </w:tcBorders>
            <w:shd w:val="clear" w:color="auto" w:fill="B6D7A8"/>
            <w:tcMar>
              <w:top w:w="0" w:type="dxa"/>
              <w:left w:w="40" w:type="dxa"/>
              <w:bottom w:w="0" w:type="dxa"/>
              <w:right w:w="40" w:type="dxa"/>
            </w:tcMar>
            <w:vAlign w:val="center"/>
          </w:tcPr>
          <w:p w:rsidR="00E63698" w:rsidRDefault="00C73F59">
            <w:pPr>
              <w:jc w:val="cente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SL</w:t>
            </w:r>
          </w:p>
        </w:tc>
        <w:tc>
          <w:tcPr>
            <w:tcW w:w="1835"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E63698" w:rsidRDefault="00C73F59">
            <w:pPr>
              <w:jc w:val="cente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Items</w:t>
            </w:r>
          </w:p>
        </w:tc>
        <w:tc>
          <w:tcPr>
            <w:tcW w:w="1125"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E63698" w:rsidRDefault="00C73F59">
            <w:pPr>
              <w:jc w:val="cente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No. of Persons</w:t>
            </w:r>
          </w:p>
        </w:tc>
        <w:tc>
          <w:tcPr>
            <w:tcW w:w="1125"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E63698" w:rsidRDefault="00C73F59">
            <w:pPr>
              <w:jc w:val="center"/>
              <w:rPr>
                <w:rFonts w:ascii="Roboto Condensed" w:eastAsia="Roboto Condensed" w:hAnsi="Roboto Condensed" w:cs="Roboto Condensed"/>
                <w:b/>
                <w:bCs/>
                <w:sz w:val="20"/>
                <w:szCs w:val="20"/>
              </w:rPr>
            </w:pPr>
            <w:proofErr w:type="gramStart"/>
            <w:r>
              <w:rPr>
                <w:rFonts w:ascii="Roboto Condensed" w:eastAsia="Roboto Condensed" w:hAnsi="Roboto Condensed" w:cs="Roboto Condensed"/>
                <w:b/>
                <w:bCs/>
                <w:sz w:val="20"/>
                <w:szCs w:val="20"/>
              </w:rPr>
              <w:t>Unit(</w:t>
            </w:r>
            <w:proofErr w:type="gramEnd"/>
            <w:r>
              <w:rPr>
                <w:rFonts w:ascii="Roboto Condensed" w:eastAsia="Roboto Condensed" w:hAnsi="Roboto Condensed" w:cs="Roboto Condensed"/>
                <w:b/>
                <w:bCs/>
                <w:sz w:val="20"/>
                <w:szCs w:val="20"/>
              </w:rPr>
              <w:t>Day)</w:t>
            </w:r>
          </w:p>
        </w:tc>
        <w:tc>
          <w:tcPr>
            <w:tcW w:w="1125"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E63698" w:rsidRDefault="00C73F59">
            <w:pPr>
              <w:jc w:val="cente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BDT per day or unit</w:t>
            </w:r>
          </w:p>
        </w:tc>
        <w:tc>
          <w:tcPr>
            <w:tcW w:w="1125"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E63698" w:rsidRDefault="00C73F59">
            <w:pPr>
              <w:jc w:val="cente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Total Amount (BDT)</w:t>
            </w:r>
          </w:p>
        </w:tc>
        <w:tc>
          <w:tcPr>
            <w:tcW w:w="1326"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E63698" w:rsidRDefault="00C73F59">
            <w:pPr>
              <w:jc w:val="cente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BDS provider</w:t>
            </w:r>
          </w:p>
          <w:p w:rsidR="00E63698" w:rsidRDefault="00C73F59">
            <w:pPr>
              <w:jc w:val="cente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Contribution</w:t>
            </w:r>
          </w:p>
          <w:p w:rsidR="00E63698" w:rsidRDefault="00C73F59">
            <w:pPr>
              <w:jc w:val="center"/>
              <w:rPr>
                <w:rFonts w:ascii="Roboto Condensed" w:eastAsia="Roboto Condensed" w:hAnsi="Roboto Condensed" w:cs="Roboto Condensed"/>
                <w:b/>
                <w:bCs/>
                <w:sz w:val="20"/>
                <w:szCs w:val="20"/>
              </w:rPr>
            </w:pPr>
            <w:r>
              <w:rPr>
                <w:rFonts w:ascii="Roboto Condensed" w:eastAsia="Roboto Condensed" w:hAnsi="Roboto Condensed" w:cs="Roboto Condensed"/>
                <w:b/>
                <w:bCs/>
                <w:sz w:val="20"/>
                <w:szCs w:val="20"/>
              </w:rPr>
              <w:t>(BDT)</w:t>
            </w:r>
          </w:p>
        </w:tc>
        <w:tc>
          <w:tcPr>
            <w:tcW w:w="1326"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E63698" w:rsidRDefault="00C73F59">
            <w:pPr>
              <w:jc w:val="center"/>
              <w:rPr>
                <w:rFonts w:ascii="Roboto Condensed" w:eastAsia="Roboto Condensed" w:hAnsi="Roboto Condensed" w:cs="Roboto Condensed"/>
                <w:b/>
                <w:bCs/>
                <w:sz w:val="20"/>
                <w:szCs w:val="20"/>
              </w:rPr>
            </w:pPr>
            <w:proofErr w:type="spellStart"/>
            <w:r>
              <w:rPr>
                <w:rFonts w:ascii="Roboto Condensed" w:eastAsia="Roboto Condensed" w:hAnsi="Roboto Condensed" w:cs="Roboto Condensed"/>
                <w:b/>
                <w:bCs/>
                <w:sz w:val="20"/>
                <w:szCs w:val="20"/>
              </w:rPr>
              <w:t>iDE</w:t>
            </w:r>
            <w:proofErr w:type="spellEnd"/>
            <w:r>
              <w:rPr>
                <w:rFonts w:ascii="Roboto Condensed" w:eastAsia="Roboto Condensed" w:hAnsi="Roboto Condensed" w:cs="Roboto Condensed"/>
                <w:b/>
                <w:bCs/>
                <w:sz w:val="20"/>
                <w:szCs w:val="20"/>
              </w:rPr>
              <w:t xml:space="preserve"> Contribution (BDT)</w:t>
            </w:r>
          </w:p>
        </w:tc>
      </w:tr>
      <w:tr w:rsidR="00E63698">
        <w:trPr>
          <w:trHeight w:val="300"/>
        </w:trPr>
        <w:tc>
          <w:tcPr>
            <w:tcW w:w="589" w:type="dxa"/>
            <w:tcBorders>
              <w:top w:val="single" w:sz="6" w:space="0" w:color="CCCCCC"/>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w:t>
            </w:r>
          </w:p>
        </w:tc>
        <w:tc>
          <w:tcPr>
            <w:tcW w:w="1835"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rsidR="00E63698" w:rsidRDefault="00C73F59">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Remuneration</w:t>
            </w:r>
          </w:p>
        </w:tc>
        <w:tc>
          <w:tcPr>
            <w:tcW w:w="1125"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CCCCCC"/>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CCCCCC"/>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58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A1</w:t>
            </w:r>
          </w:p>
        </w:tc>
        <w:tc>
          <w:tcPr>
            <w:tcW w:w="1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Team Leader</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58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A2</w:t>
            </w:r>
          </w:p>
        </w:tc>
        <w:tc>
          <w:tcPr>
            <w:tcW w:w="1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Study Coordinator</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58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A3</w:t>
            </w:r>
          </w:p>
        </w:tc>
        <w:tc>
          <w:tcPr>
            <w:tcW w:w="1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58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A4</w:t>
            </w:r>
          </w:p>
        </w:tc>
        <w:tc>
          <w:tcPr>
            <w:tcW w:w="1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5799" w:type="dxa"/>
            <w:gridSpan w:val="5"/>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Sub Total</w:t>
            </w:r>
          </w:p>
        </w:tc>
        <w:tc>
          <w:tcPr>
            <w:tcW w:w="1125" w:type="dxa"/>
            <w:tcBorders>
              <w:top w:val="single" w:sz="6" w:space="0" w:color="CCCCCC"/>
              <w:left w:val="single" w:sz="6" w:space="0" w:color="CCCCCC"/>
              <w:bottom w:val="single" w:sz="6" w:space="0" w:color="000000"/>
              <w:right w:val="single" w:sz="6" w:space="0" w:color="000000"/>
            </w:tcBorders>
            <w:shd w:val="clear" w:color="auto" w:fill="A6A6A6"/>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r>
      <w:tr w:rsidR="00E63698">
        <w:trPr>
          <w:trHeight w:val="240"/>
        </w:trPr>
        <w:tc>
          <w:tcPr>
            <w:tcW w:w="589" w:type="dxa"/>
            <w:tcBorders>
              <w:top w:val="single" w:sz="6" w:space="0" w:color="CCCCCC"/>
              <w:left w:val="single" w:sz="6" w:space="0" w:color="000000"/>
              <w:bottom w:val="single" w:sz="6" w:space="0" w:color="000000"/>
              <w:right w:val="single" w:sz="6" w:space="0" w:color="000000"/>
            </w:tcBorders>
            <w:shd w:val="clear" w:color="auto" w:fill="B7B7B7"/>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w:t>
            </w:r>
          </w:p>
        </w:tc>
        <w:tc>
          <w:tcPr>
            <w:tcW w:w="7661" w:type="dxa"/>
            <w:gridSpan w:val="6"/>
            <w:tcBorders>
              <w:top w:val="single" w:sz="6" w:space="0" w:color="CCCCCC"/>
              <w:left w:val="single" w:sz="6" w:space="0" w:color="CCCCCC"/>
              <w:bottom w:val="single" w:sz="6" w:space="0" w:color="000000"/>
              <w:right w:val="single" w:sz="6" w:space="0" w:color="CCCCCC"/>
            </w:tcBorders>
            <w:shd w:val="clear" w:color="auto" w:fill="B7B7B7"/>
            <w:tcMar>
              <w:top w:w="0" w:type="dxa"/>
              <w:left w:w="40" w:type="dxa"/>
              <w:bottom w:w="0" w:type="dxa"/>
              <w:right w:w="40" w:type="dxa"/>
            </w:tcMar>
            <w:vAlign w:val="bottom"/>
          </w:tcPr>
          <w:p w:rsidR="00E63698" w:rsidRDefault="00C73F59">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Travel and Accommodation</w:t>
            </w:r>
          </w:p>
        </w:tc>
        <w:tc>
          <w:tcPr>
            <w:tcW w:w="1326" w:type="dxa"/>
            <w:tcBorders>
              <w:top w:val="single" w:sz="6" w:space="0" w:color="CCCCCC"/>
              <w:left w:val="single" w:sz="6" w:space="0" w:color="CCCCCC"/>
              <w:bottom w:val="single" w:sz="6" w:space="0" w:color="000000"/>
              <w:right w:val="single" w:sz="6" w:space="0" w:color="CCCCCC"/>
            </w:tcBorders>
            <w:shd w:val="clear" w:color="auto" w:fill="B7B7B7"/>
            <w:tcMar>
              <w:top w:w="0" w:type="dxa"/>
              <w:left w:w="40" w:type="dxa"/>
              <w:bottom w:w="0" w:type="dxa"/>
              <w:right w:w="40" w:type="dxa"/>
            </w:tcMar>
            <w:vAlign w:val="bottom"/>
          </w:tcPr>
          <w:p w:rsidR="00E63698" w:rsidRDefault="00E63698">
            <w:pPr>
              <w:pBdr>
                <w:top w:val="nil"/>
                <w:left w:val="nil"/>
                <w:bottom w:val="nil"/>
                <w:right w:val="nil"/>
                <w:between w:val="nil"/>
              </w:pBdr>
              <w:spacing w:line="276" w:lineRule="auto"/>
              <w:rPr>
                <w:rFonts w:ascii="Roboto Condensed" w:eastAsia="Roboto Condensed" w:hAnsi="Roboto Condensed" w:cs="Roboto Condensed"/>
                <w:sz w:val="20"/>
                <w:szCs w:val="20"/>
              </w:rPr>
            </w:pPr>
          </w:p>
        </w:tc>
      </w:tr>
      <w:tr w:rsidR="00E63698">
        <w:trPr>
          <w:trHeight w:val="300"/>
        </w:trPr>
        <w:tc>
          <w:tcPr>
            <w:tcW w:w="58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B1</w:t>
            </w:r>
          </w:p>
        </w:tc>
        <w:tc>
          <w:tcPr>
            <w:tcW w:w="1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Two-way travel</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58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B2</w:t>
            </w:r>
          </w:p>
        </w:tc>
        <w:tc>
          <w:tcPr>
            <w:tcW w:w="1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Accommodation</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58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B3</w:t>
            </w:r>
          </w:p>
        </w:tc>
        <w:tc>
          <w:tcPr>
            <w:tcW w:w="1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58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B4</w:t>
            </w:r>
          </w:p>
        </w:tc>
        <w:tc>
          <w:tcPr>
            <w:tcW w:w="1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5799" w:type="dxa"/>
            <w:gridSpan w:val="5"/>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Sub Total</w:t>
            </w:r>
          </w:p>
        </w:tc>
        <w:tc>
          <w:tcPr>
            <w:tcW w:w="1125" w:type="dxa"/>
            <w:tcBorders>
              <w:top w:val="single" w:sz="6" w:space="0" w:color="CCCCCC"/>
              <w:left w:val="single" w:sz="6" w:space="0" w:color="CCCCCC"/>
              <w:bottom w:val="single" w:sz="6" w:space="0" w:color="000000"/>
              <w:right w:val="single" w:sz="6" w:space="0" w:color="000000"/>
            </w:tcBorders>
            <w:shd w:val="clear" w:color="auto" w:fill="A6A6A6"/>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589" w:type="dxa"/>
            <w:tcBorders>
              <w:top w:val="single" w:sz="6" w:space="0" w:color="CCCCCC"/>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w:t>
            </w:r>
          </w:p>
        </w:tc>
        <w:tc>
          <w:tcPr>
            <w:tcW w:w="7661" w:type="dxa"/>
            <w:gridSpan w:val="6"/>
            <w:tcBorders>
              <w:top w:val="single" w:sz="6" w:space="0" w:color="CCCCCC"/>
              <w:left w:val="single" w:sz="6" w:space="0" w:color="CCCCCC"/>
              <w:bottom w:val="single" w:sz="6" w:space="0" w:color="000000"/>
              <w:right w:val="single" w:sz="6" w:space="0" w:color="000000"/>
            </w:tcBorders>
            <w:shd w:val="clear" w:color="auto" w:fill="CCCCCC"/>
            <w:tcMar>
              <w:top w:w="0" w:type="dxa"/>
              <w:left w:w="40" w:type="dxa"/>
              <w:bottom w:w="0" w:type="dxa"/>
              <w:right w:w="40" w:type="dxa"/>
            </w:tcMar>
            <w:vAlign w:val="bottom"/>
          </w:tcPr>
          <w:p w:rsidR="00E63698" w:rsidRDefault="00C73F59">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Support Services</w:t>
            </w:r>
          </w:p>
        </w:tc>
        <w:tc>
          <w:tcPr>
            <w:tcW w:w="1326" w:type="dxa"/>
            <w:tcBorders>
              <w:top w:val="single" w:sz="6" w:space="0" w:color="CCCCCC"/>
              <w:left w:val="single" w:sz="6" w:space="0" w:color="CCCCCC"/>
              <w:bottom w:val="single" w:sz="6" w:space="0" w:color="000000"/>
              <w:right w:val="single" w:sz="6" w:space="0" w:color="000000"/>
            </w:tcBorders>
            <w:shd w:val="clear" w:color="auto" w:fill="CCCCCC"/>
            <w:tcMar>
              <w:top w:w="0" w:type="dxa"/>
              <w:left w:w="40" w:type="dxa"/>
              <w:bottom w:w="0" w:type="dxa"/>
              <w:right w:w="40" w:type="dxa"/>
            </w:tcMar>
            <w:vAlign w:val="bottom"/>
          </w:tcPr>
          <w:p w:rsidR="00E63698" w:rsidRDefault="00E63698">
            <w:pPr>
              <w:pBdr>
                <w:top w:val="nil"/>
                <w:left w:val="nil"/>
                <w:bottom w:val="nil"/>
                <w:right w:val="nil"/>
                <w:between w:val="nil"/>
              </w:pBdr>
              <w:spacing w:line="276" w:lineRule="auto"/>
              <w:rPr>
                <w:rFonts w:ascii="Roboto Condensed" w:eastAsia="Roboto Condensed" w:hAnsi="Roboto Condensed" w:cs="Roboto Condensed"/>
                <w:sz w:val="20"/>
                <w:szCs w:val="20"/>
              </w:rPr>
            </w:pPr>
          </w:p>
        </w:tc>
      </w:tr>
      <w:tr w:rsidR="00E63698">
        <w:trPr>
          <w:trHeight w:val="300"/>
        </w:trPr>
        <w:tc>
          <w:tcPr>
            <w:tcW w:w="58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C1</w:t>
            </w:r>
          </w:p>
        </w:tc>
        <w:tc>
          <w:tcPr>
            <w:tcW w:w="1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Training venue </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58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C2</w:t>
            </w:r>
          </w:p>
        </w:tc>
        <w:tc>
          <w:tcPr>
            <w:tcW w:w="1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Training food</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58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C3</w:t>
            </w:r>
          </w:p>
        </w:tc>
        <w:tc>
          <w:tcPr>
            <w:tcW w:w="1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Print and stationery</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58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C4</w:t>
            </w:r>
          </w:p>
        </w:tc>
        <w:tc>
          <w:tcPr>
            <w:tcW w:w="1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5799" w:type="dxa"/>
            <w:gridSpan w:val="5"/>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Sub Total</w:t>
            </w:r>
          </w:p>
        </w:tc>
        <w:tc>
          <w:tcPr>
            <w:tcW w:w="1125" w:type="dxa"/>
            <w:tcBorders>
              <w:top w:val="single" w:sz="6" w:space="0" w:color="CCCCCC"/>
              <w:left w:val="single" w:sz="6" w:space="0" w:color="CCCCCC"/>
              <w:bottom w:val="single" w:sz="6" w:space="0" w:color="000000"/>
              <w:right w:val="single" w:sz="6" w:space="0" w:color="000000"/>
            </w:tcBorders>
            <w:shd w:val="clear" w:color="auto" w:fill="A6A6A6"/>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58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C73F59">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VAT (15%)</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5799" w:type="dxa"/>
            <w:gridSpan w:val="5"/>
            <w:tcBorders>
              <w:top w:val="single" w:sz="6" w:space="0" w:color="CCCCCC"/>
              <w:left w:val="single" w:sz="6" w:space="0" w:color="000000"/>
              <w:bottom w:val="single" w:sz="6" w:space="0" w:color="000000"/>
              <w:right w:val="single" w:sz="6" w:space="0" w:color="000000"/>
            </w:tcBorders>
            <w:shd w:val="clear" w:color="auto" w:fill="B7B7B7"/>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Grand Total</w:t>
            </w:r>
          </w:p>
        </w:tc>
        <w:tc>
          <w:tcPr>
            <w:tcW w:w="1125" w:type="dxa"/>
            <w:tcBorders>
              <w:top w:val="single" w:sz="6" w:space="0" w:color="CCCCCC"/>
              <w:left w:val="single" w:sz="6" w:space="0" w:color="CCCCCC"/>
              <w:bottom w:val="single" w:sz="6" w:space="0" w:color="000000"/>
              <w:right w:val="single" w:sz="6" w:space="0" w:color="000000"/>
            </w:tcBorders>
            <w:shd w:val="clear" w:color="auto" w:fill="B7B7B7"/>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B7B7B7"/>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B7B7B7"/>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r>
      <w:tr w:rsidR="00E63698">
        <w:trPr>
          <w:trHeight w:val="300"/>
        </w:trPr>
        <w:tc>
          <w:tcPr>
            <w:tcW w:w="2424" w:type="dxa"/>
            <w:gridSpan w:val="2"/>
            <w:tcBorders>
              <w:top w:val="single" w:sz="6" w:space="0" w:color="CCCCCC"/>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rsidR="00E63698" w:rsidRDefault="00C73F59">
            <w:pPr>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In Words</w:t>
            </w:r>
          </w:p>
        </w:tc>
        <w:tc>
          <w:tcPr>
            <w:tcW w:w="5826"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jc w:val="both"/>
              <w:rPr>
                <w:rFonts w:ascii="Roboto Condensed" w:eastAsia="Roboto Condensed" w:hAnsi="Roboto Condensed" w:cs="Roboto Condensed"/>
                <w:sz w:val="20"/>
                <w:szCs w:val="20"/>
              </w:rPr>
            </w:pPr>
          </w:p>
        </w:tc>
        <w:tc>
          <w:tcPr>
            <w:tcW w:w="1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63698" w:rsidRDefault="00E63698">
            <w:pPr>
              <w:pBdr>
                <w:top w:val="nil"/>
                <w:left w:val="nil"/>
                <w:bottom w:val="nil"/>
                <w:right w:val="nil"/>
                <w:between w:val="nil"/>
              </w:pBdr>
              <w:spacing w:line="276" w:lineRule="auto"/>
              <w:rPr>
                <w:rFonts w:ascii="Roboto Condensed" w:eastAsia="Roboto Condensed" w:hAnsi="Roboto Condensed" w:cs="Roboto Condensed"/>
                <w:sz w:val="20"/>
                <w:szCs w:val="20"/>
              </w:rPr>
            </w:pPr>
          </w:p>
        </w:tc>
      </w:tr>
    </w:tbl>
    <w:p w:rsidR="00E63698" w:rsidRDefault="00E63698">
      <w:pPr>
        <w:widowControl/>
        <w:jc w:val="both"/>
        <w:rPr>
          <w:rFonts w:ascii="Roboto" w:eastAsia="Roboto" w:hAnsi="Roboto" w:cs="Roboto"/>
          <w:sz w:val="20"/>
          <w:szCs w:val="20"/>
        </w:rPr>
      </w:pPr>
    </w:p>
    <w:p w:rsidR="00E63698" w:rsidRDefault="00E63698">
      <w:pPr>
        <w:spacing w:line="276" w:lineRule="auto"/>
        <w:jc w:val="both"/>
        <w:rPr>
          <w:rFonts w:ascii="Roboto Condensed" w:eastAsia="Roboto Condensed" w:hAnsi="Roboto Condensed" w:cs="Roboto Condensed"/>
          <w:sz w:val="20"/>
          <w:szCs w:val="20"/>
        </w:rPr>
      </w:pPr>
    </w:p>
    <w:p w:rsidR="00E63698" w:rsidRDefault="00E63698">
      <w:pPr>
        <w:spacing w:line="276" w:lineRule="auto"/>
        <w:jc w:val="both"/>
        <w:rPr>
          <w:rFonts w:ascii="Roboto Condensed" w:eastAsia="Roboto Condensed" w:hAnsi="Roboto Condensed" w:cs="Roboto Condensed"/>
          <w:sz w:val="20"/>
          <w:szCs w:val="20"/>
        </w:rPr>
      </w:pPr>
    </w:p>
    <w:p w:rsidR="00E63698" w:rsidRDefault="00E63698">
      <w:pPr>
        <w:spacing w:line="276" w:lineRule="auto"/>
        <w:jc w:val="both"/>
        <w:rPr>
          <w:rFonts w:ascii="Roboto Condensed" w:eastAsia="Roboto Condensed" w:hAnsi="Roboto Condensed" w:cs="Roboto Condensed"/>
          <w:sz w:val="20"/>
          <w:szCs w:val="20"/>
        </w:rPr>
      </w:pPr>
    </w:p>
    <w:p w:rsidR="00E63698" w:rsidRDefault="00E63698">
      <w:pPr>
        <w:spacing w:line="276" w:lineRule="auto"/>
        <w:jc w:val="both"/>
        <w:rPr>
          <w:rFonts w:ascii="Roboto Condensed" w:eastAsia="Roboto Condensed" w:hAnsi="Roboto Condensed" w:cs="Roboto Condensed"/>
          <w:sz w:val="20"/>
          <w:szCs w:val="20"/>
        </w:rPr>
      </w:pPr>
    </w:p>
    <w:p w:rsidR="00E63698" w:rsidRDefault="00E63698">
      <w:pPr>
        <w:spacing w:line="276" w:lineRule="auto"/>
        <w:jc w:val="both"/>
        <w:rPr>
          <w:rFonts w:ascii="Roboto Condensed" w:eastAsia="Roboto Condensed" w:hAnsi="Roboto Condensed" w:cs="Roboto Condensed"/>
          <w:sz w:val="20"/>
          <w:szCs w:val="20"/>
        </w:rPr>
      </w:pPr>
    </w:p>
    <w:p w:rsidR="00E63698" w:rsidRDefault="00E63698">
      <w:pPr>
        <w:spacing w:line="276" w:lineRule="auto"/>
        <w:jc w:val="both"/>
        <w:rPr>
          <w:rFonts w:ascii="Roboto Condensed" w:eastAsia="Roboto Condensed" w:hAnsi="Roboto Condensed" w:cs="Roboto Condensed"/>
          <w:sz w:val="20"/>
          <w:szCs w:val="20"/>
        </w:rPr>
      </w:pPr>
    </w:p>
    <w:p w:rsidR="00E63698" w:rsidRDefault="00E63698">
      <w:pPr>
        <w:spacing w:line="276" w:lineRule="auto"/>
        <w:jc w:val="both"/>
        <w:rPr>
          <w:rFonts w:ascii="Roboto Condensed" w:eastAsia="Roboto Condensed" w:hAnsi="Roboto Condensed" w:cs="Roboto Condensed"/>
          <w:sz w:val="20"/>
          <w:szCs w:val="20"/>
        </w:rPr>
      </w:pPr>
    </w:p>
    <w:p w:rsidR="00E63698" w:rsidRDefault="00E63698">
      <w:pPr>
        <w:spacing w:line="276" w:lineRule="auto"/>
        <w:jc w:val="both"/>
        <w:rPr>
          <w:rFonts w:ascii="Roboto Condensed" w:eastAsia="Roboto Condensed" w:hAnsi="Roboto Condensed" w:cs="Roboto Condensed"/>
          <w:sz w:val="20"/>
          <w:szCs w:val="20"/>
        </w:rPr>
      </w:pPr>
    </w:p>
    <w:p w:rsidR="00E63698" w:rsidRDefault="00E63698">
      <w:pPr>
        <w:spacing w:line="276" w:lineRule="auto"/>
        <w:jc w:val="both"/>
        <w:rPr>
          <w:rFonts w:ascii="Roboto Condensed" w:eastAsia="Roboto Condensed" w:hAnsi="Roboto Condensed" w:cs="Roboto Condensed"/>
          <w:sz w:val="20"/>
          <w:szCs w:val="20"/>
        </w:rPr>
      </w:pPr>
    </w:p>
    <w:p w:rsidR="00E63698" w:rsidRDefault="00E63698">
      <w:pPr>
        <w:spacing w:line="276" w:lineRule="auto"/>
        <w:jc w:val="both"/>
        <w:rPr>
          <w:rFonts w:ascii="Roboto Condensed" w:eastAsia="Roboto Condensed" w:hAnsi="Roboto Condensed" w:cs="Roboto Condensed"/>
          <w:sz w:val="20"/>
          <w:szCs w:val="20"/>
        </w:rPr>
      </w:pPr>
    </w:p>
    <w:p w:rsidR="00E63698" w:rsidRDefault="00E63698">
      <w:pPr>
        <w:spacing w:line="276" w:lineRule="auto"/>
        <w:jc w:val="both"/>
        <w:rPr>
          <w:rFonts w:ascii="Roboto Condensed" w:eastAsia="Roboto Condensed" w:hAnsi="Roboto Condensed" w:cs="Roboto Condensed"/>
          <w:sz w:val="20"/>
          <w:szCs w:val="20"/>
        </w:rPr>
      </w:pPr>
    </w:p>
    <w:p w:rsidR="00E63698" w:rsidRDefault="00E63698">
      <w:pPr>
        <w:spacing w:line="276" w:lineRule="auto"/>
        <w:jc w:val="both"/>
        <w:rPr>
          <w:rFonts w:ascii="Roboto Condensed" w:eastAsia="Roboto Condensed" w:hAnsi="Roboto Condensed" w:cs="Roboto Condensed"/>
          <w:sz w:val="20"/>
          <w:szCs w:val="20"/>
        </w:rPr>
      </w:pPr>
    </w:p>
    <w:p w:rsidR="00E63698" w:rsidRDefault="00E63698">
      <w:pPr>
        <w:spacing w:line="276" w:lineRule="auto"/>
        <w:jc w:val="both"/>
        <w:rPr>
          <w:rFonts w:ascii="Roboto Condensed" w:eastAsia="Roboto Condensed" w:hAnsi="Roboto Condensed" w:cs="Roboto Condensed"/>
          <w:sz w:val="20"/>
          <w:szCs w:val="20"/>
        </w:rPr>
      </w:pPr>
    </w:p>
    <w:sectPr w:rsidR="00E63698">
      <w:headerReference w:type="default" r:id="rId10"/>
      <w:footerReference w:type="default" r:id="rId11"/>
      <w:headerReference w:type="first" r:id="rId12"/>
      <w:footerReference w:type="first" r:id="rId13"/>
      <w:pgSz w:w="11907" w:h="16839"/>
      <w:pgMar w:top="2160" w:right="1197" w:bottom="1350" w:left="1170" w:header="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3F59" w:rsidRDefault="00C73F59">
      <w:r>
        <w:separator/>
      </w:r>
    </w:p>
  </w:endnote>
  <w:endnote w:type="continuationSeparator" w:id="0">
    <w:p w:rsidR="00C73F59" w:rsidRDefault="00C73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0868B2-8D20-44D3-B2E2-A3BD1F28F825}"/>
    <w:embedBold r:id="rId2" w:fontKey="{248BA2BE-A58A-48C1-BF17-5B55E0CB1A7A}"/>
  </w:font>
  <w:font w:name="Cambria">
    <w:panose1 w:val="02040503050406030204"/>
    <w:charset w:val="00"/>
    <w:family w:val="roman"/>
    <w:pitch w:val="variable"/>
    <w:sig w:usb0="E00006FF" w:usb1="420024FF" w:usb2="02000000" w:usb3="00000000" w:csb0="0000019F" w:csb1="00000000"/>
    <w:embedRegular r:id="rId3" w:fontKey="{51073842-69FF-46E5-BA5D-302C6C0D858E}"/>
    <w:embedBold r:id="rId4" w:fontKey="{242615BD-01AB-4F1F-AC3E-959297ADCEF6}"/>
  </w:font>
  <w:font w:name="Georgia">
    <w:panose1 w:val="02040502050405020303"/>
    <w:charset w:val="00"/>
    <w:family w:val="roman"/>
    <w:pitch w:val="variable"/>
    <w:sig w:usb0="00000287" w:usb1="00000000" w:usb2="00000000" w:usb3="00000000" w:csb0="0000009F" w:csb1="00000000"/>
    <w:embedItalic r:id="rId5" w:fontKey="{1D131A28-3990-4CEB-8E93-7381F9E7B710}"/>
  </w:font>
  <w:font w:name="Roboto Slab">
    <w:charset w:val="00"/>
    <w:family w:val="auto"/>
    <w:pitch w:val="default"/>
    <w:embedBold r:id="rId6" w:fontKey="{36FE02A3-CA0D-43D2-8CC0-6886BFF1874D}"/>
  </w:font>
  <w:font w:name="Roboto Condensed">
    <w:charset w:val="00"/>
    <w:family w:val="auto"/>
    <w:pitch w:val="default"/>
    <w:embedRegular r:id="rId7" w:fontKey="{E1FBF7A4-070E-42E6-B081-7F1EDC32B668}"/>
    <w:embedBold r:id="rId8" w:fontKey="{59EA2329-6C4A-4F35-8C5E-54D19EFBC0BD}"/>
    <w:embedItalic r:id="rId9" w:fontKey="{CA2C97E4-5A23-40B6-A9FF-0F0E5CD2D1C2}"/>
    <w:embedBoldItalic r:id="rId10" w:fontKey="{32FF677F-7A99-4AF4-8F52-3A7C07FC2CDF}"/>
  </w:font>
  <w:font w:name="Roboto">
    <w:panose1 w:val="02000000000000000000"/>
    <w:charset w:val="00"/>
    <w:family w:val="auto"/>
    <w:pitch w:val="variable"/>
    <w:sig w:usb0="E00002FF" w:usb1="5000205B" w:usb2="00000020" w:usb3="00000000" w:csb0="0000019F" w:csb1="00000000"/>
    <w:embedRegular r:id="rId11" w:fontKey="{E408B30F-5621-455D-8602-40019AB3C1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698" w:rsidRDefault="00E63698">
    <w:pPr>
      <w:jc w:val="both"/>
    </w:pPr>
  </w:p>
  <w:tbl>
    <w:tblPr>
      <w:tblStyle w:val="a5"/>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E63698">
      <w:trPr>
        <w:trHeight w:val="480"/>
      </w:trPr>
      <w:tc>
        <w:tcPr>
          <w:tcW w:w="888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E63698" w:rsidRDefault="00C73F59">
          <w:pPr>
            <w:tabs>
              <w:tab w:val="center" w:pos="4680"/>
              <w:tab w:val="right" w:pos="9360"/>
            </w:tabs>
            <w:ind w:right="360"/>
            <w:jc w:val="center"/>
            <w:rPr>
              <w:rFonts w:ascii="Roboto" w:eastAsia="Roboto" w:hAnsi="Roboto" w:cs="Roboto"/>
              <w:sz w:val="16"/>
              <w:szCs w:val="16"/>
            </w:rPr>
          </w:pPr>
          <w:r>
            <w:rPr>
              <w:rFonts w:ascii="Roboto" w:eastAsia="Roboto" w:hAnsi="Roboto" w:cs="Roboto"/>
              <w:color w:val="FF5F4A"/>
              <w:sz w:val="16"/>
              <w:szCs w:val="16"/>
            </w:rPr>
            <w:t xml:space="preserve">               </w:t>
          </w:r>
          <w:proofErr w:type="spellStart"/>
          <w:r>
            <w:rPr>
              <w:rFonts w:ascii="Roboto" w:eastAsia="Roboto" w:hAnsi="Roboto" w:cs="Roboto"/>
              <w:color w:val="FF5F4A"/>
              <w:sz w:val="16"/>
              <w:szCs w:val="16"/>
            </w:rPr>
            <w:t>i</w:t>
          </w:r>
          <w:r>
            <w:rPr>
              <w:rFonts w:ascii="Roboto" w:eastAsia="Roboto" w:hAnsi="Roboto" w:cs="Roboto"/>
              <w:color w:val="50505F"/>
              <w:sz w:val="16"/>
              <w:szCs w:val="16"/>
            </w:rPr>
            <w:t>DE</w:t>
          </w:r>
          <w:proofErr w:type="spellEnd"/>
          <w:r>
            <w:rPr>
              <w:rFonts w:ascii="Roboto" w:eastAsia="Roboto" w:hAnsi="Roboto" w:cs="Roboto"/>
              <w:color w:val="50505F"/>
              <w:sz w:val="16"/>
              <w:szCs w:val="16"/>
            </w:rPr>
            <w:t xml:space="preserve"> Bangladesh | </w:t>
          </w:r>
          <w:hyperlink r:id="rId1">
            <w:r>
              <w:rPr>
                <w:rFonts w:ascii="Roboto" w:eastAsia="Roboto" w:hAnsi="Roboto" w:cs="Roboto"/>
                <w:color w:val="50505F"/>
                <w:sz w:val="16"/>
                <w:szCs w:val="16"/>
                <w:u w:val="single"/>
              </w:rPr>
              <w:t>www.ideglobal.org/country/bangladesh</w:t>
            </w:r>
          </w:hyperlink>
        </w:p>
      </w:tc>
      <w:tc>
        <w:tcPr>
          <w:tcW w:w="66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E63698" w:rsidRDefault="00C73F59">
          <w:pPr>
            <w:tabs>
              <w:tab w:val="center" w:pos="4680"/>
              <w:tab w:val="right" w:pos="9360"/>
            </w:tabs>
            <w:ind w:right="360"/>
            <w:jc w:val="right"/>
            <w:rPr>
              <w:sz w:val="22"/>
              <w:szCs w:val="22"/>
            </w:rPr>
          </w:pPr>
          <w:r>
            <w:rPr>
              <w:rFonts w:ascii="Roboto" w:eastAsia="Roboto" w:hAnsi="Roboto" w:cs="Roboto"/>
              <w:sz w:val="16"/>
              <w:szCs w:val="16"/>
            </w:rPr>
            <w:fldChar w:fldCharType="begin"/>
          </w:r>
          <w:r>
            <w:rPr>
              <w:rFonts w:ascii="Roboto" w:eastAsia="Roboto" w:hAnsi="Roboto" w:cs="Roboto"/>
              <w:sz w:val="16"/>
              <w:szCs w:val="16"/>
            </w:rPr>
            <w:instrText>PAGE</w:instrText>
          </w:r>
          <w:r w:rsidR="006E18BB">
            <w:rPr>
              <w:rFonts w:ascii="Roboto" w:eastAsia="Roboto" w:hAnsi="Roboto" w:cs="Roboto"/>
              <w:sz w:val="16"/>
              <w:szCs w:val="16"/>
            </w:rPr>
            <w:fldChar w:fldCharType="separate"/>
          </w:r>
          <w:r w:rsidR="006E18BB">
            <w:rPr>
              <w:rFonts w:ascii="Roboto" w:eastAsia="Roboto" w:hAnsi="Roboto" w:cs="Roboto"/>
              <w:noProof/>
              <w:sz w:val="16"/>
              <w:szCs w:val="16"/>
            </w:rPr>
            <w:t>2</w:t>
          </w:r>
          <w:r>
            <w:rPr>
              <w:rFonts w:ascii="Roboto" w:eastAsia="Roboto" w:hAnsi="Roboto" w:cs="Roboto"/>
              <w:sz w:val="16"/>
              <w:szCs w:val="16"/>
            </w:rPr>
            <w:fldChar w:fldCharType="end"/>
          </w:r>
        </w:p>
      </w:tc>
    </w:tr>
  </w:tbl>
  <w:p w:rsidR="00E63698" w:rsidRDefault="00E63698">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698" w:rsidRDefault="00E636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3F59" w:rsidRDefault="00C73F59">
      <w:r>
        <w:separator/>
      </w:r>
    </w:p>
  </w:footnote>
  <w:footnote w:type="continuationSeparator" w:id="0">
    <w:p w:rsidR="00C73F59" w:rsidRDefault="00C73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698" w:rsidRDefault="00E63698">
    <w:pPr>
      <w:tabs>
        <w:tab w:val="center" w:pos="4680"/>
        <w:tab w:val="right" w:pos="9360"/>
      </w:tabs>
    </w:pPr>
  </w:p>
  <w:p w:rsidR="00E63698" w:rsidRDefault="00E63698">
    <w:pPr>
      <w:widowControl/>
      <w:tabs>
        <w:tab w:val="right" w:pos="9000"/>
      </w:tabs>
      <w:spacing w:before="240" w:line="276" w:lineRule="auto"/>
      <w:ind w:left="720"/>
      <w:jc w:val="both"/>
      <w:rPr>
        <w:rFonts w:ascii="Arial" w:eastAsia="Arial" w:hAnsi="Arial" w:cs="Arial"/>
      </w:rPr>
    </w:pPr>
  </w:p>
  <w:p w:rsidR="00E63698" w:rsidRDefault="00C73F59">
    <w:pPr>
      <w:pStyle w:val="Title"/>
      <w:keepNext/>
      <w:keepLines/>
      <w:widowControl/>
      <w:spacing w:after="0" w:line="276" w:lineRule="auto"/>
      <w:ind w:right="30"/>
      <w:jc w:val="right"/>
      <w:rPr>
        <w:rFonts w:ascii="Roboto Slab" w:eastAsia="Roboto Slab" w:hAnsi="Roboto Slab" w:cs="Roboto Slab"/>
        <w:b/>
        <w:bCs/>
        <w:color w:val="434343"/>
        <w:sz w:val="18"/>
        <w:szCs w:val="18"/>
      </w:rPr>
    </w:pPr>
    <w:bookmarkStart w:id="13" w:name="_heading=h.17dp8vu" w:colFirst="0" w:colLast="0"/>
    <w:bookmarkEnd w:id="13"/>
    <w:proofErr w:type="spellStart"/>
    <w:r>
      <w:rPr>
        <w:rFonts w:ascii="Roboto Slab" w:eastAsia="Roboto Slab" w:hAnsi="Roboto Slab" w:cs="Roboto Slab"/>
        <w:b/>
        <w:bCs/>
        <w:color w:val="434343"/>
        <w:sz w:val="18"/>
        <w:szCs w:val="18"/>
      </w:rPr>
      <w:t>Oporajita</w:t>
    </w:r>
    <w:proofErr w:type="spellEnd"/>
    <w:r>
      <w:rPr>
        <w:rFonts w:ascii="Roboto Slab" w:eastAsia="Roboto Slab" w:hAnsi="Roboto Slab" w:cs="Roboto Slab"/>
        <w:b/>
        <w:bCs/>
        <w:color w:val="434343"/>
        <w:sz w:val="18"/>
        <w:szCs w:val="18"/>
      </w:rPr>
      <w:t xml:space="preserve"> Entrepreneurial (Business Incubation and Management) Training | 2026</w:t>
    </w:r>
  </w:p>
  <w:p w:rsidR="00E63698" w:rsidRDefault="00C73F59">
    <w:pPr>
      <w:pStyle w:val="Title"/>
      <w:keepNext/>
      <w:keepLines/>
      <w:widowControl/>
      <w:spacing w:after="0"/>
      <w:ind w:right="30"/>
      <w:jc w:val="right"/>
      <w:rPr>
        <w:rFonts w:ascii="Roboto" w:eastAsia="Roboto" w:hAnsi="Roboto" w:cs="Roboto"/>
        <w:color w:val="50505F"/>
        <w:sz w:val="20"/>
        <w:szCs w:val="20"/>
      </w:rPr>
    </w:pPr>
    <w:bookmarkStart w:id="14" w:name="_heading=h.3rdcrjn" w:colFirst="0" w:colLast="0"/>
    <w:bookmarkEnd w:id="14"/>
    <w:r>
      <w:rPr>
        <w:rFonts w:ascii="Roboto Slab" w:eastAsia="Roboto Slab" w:hAnsi="Roboto Slab" w:cs="Roboto Slab"/>
        <w:b/>
        <w:bCs/>
        <w:color w:val="FF5F4A"/>
        <w:sz w:val="18"/>
        <w:szCs w:val="18"/>
      </w:rPr>
      <w:t>Terms of Reference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698" w:rsidRDefault="00E63698">
    <w:pPr>
      <w:tabs>
        <w:tab w:val="center" w:pos="4680"/>
        <w:tab w:val="right" w:pos="9360"/>
      </w:tabs>
    </w:pPr>
  </w:p>
  <w:p w:rsidR="00E63698" w:rsidRDefault="00E63698">
    <w:pPr>
      <w:tabs>
        <w:tab w:val="center" w:pos="4680"/>
        <w:tab w:val="right" w:pos="9360"/>
      </w:tabs>
    </w:pPr>
  </w:p>
  <w:p w:rsidR="00E63698" w:rsidRDefault="00C73F59">
    <w:pPr>
      <w:tabs>
        <w:tab w:val="center" w:pos="4680"/>
        <w:tab w:val="right" w:pos="9360"/>
      </w:tabs>
    </w:pPr>
    <w:r>
      <w:rPr>
        <w:noProof/>
      </w:rPr>
      <w:drawing>
        <wp:anchor distT="114300" distB="114300" distL="114300" distR="114300" simplePos="0" relativeHeight="251658240" behindDoc="0" locked="0" layoutInCell="1" hidden="0" allowOverlap="1">
          <wp:simplePos x="0" y="0"/>
          <wp:positionH relativeFrom="page">
            <wp:posOffset>6314130</wp:posOffset>
          </wp:positionH>
          <wp:positionV relativeFrom="page">
            <wp:posOffset>532482</wp:posOffset>
          </wp:positionV>
          <wp:extent cx="481070" cy="291797"/>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4057" t="30081" r="24843" b="30033"/>
                  <a:stretch>
                    <a:fillRect/>
                  </a:stretch>
                </pic:blipFill>
                <pic:spPr>
                  <a:xfrm>
                    <a:off x="0" y="0"/>
                    <a:ext cx="481070" cy="291797"/>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page">
            <wp:posOffset>628650</wp:posOffset>
          </wp:positionH>
          <wp:positionV relativeFrom="page">
            <wp:posOffset>456282</wp:posOffset>
          </wp:positionV>
          <wp:extent cx="1501468" cy="44383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501468" cy="4438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313CF4"/>
    <w:multiLevelType w:val="multilevel"/>
    <w:tmpl w:val="4A726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7F3669"/>
    <w:multiLevelType w:val="multilevel"/>
    <w:tmpl w:val="52D8BE2A"/>
    <w:lvl w:ilvl="0">
      <w:start w:val="1"/>
      <w:numFmt w:val="bullet"/>
      <w:lvlText w:val="●"/>
      <w:lvlJc w:val="left"/>
      <w:pPr>
        <w:ind w:left="717" w:firstLine="357"/>
      </w:pPr>
      <w:rPr>
        <w:rFonts w:ascii="Arial" w:eastAsia="Arial" w:hAnsi="Arial" w:cs="Arial"/>
        <w:sz w:val="22"/>
        <w:szCs w:val="22"/>
      </w:rPr>
    </w:lvl>
    <w:lvl w:ilvl="1">
      <w:start w:val="1"/>
      <w:numFmt w:val="bullet"/>
      <w:lvlText w:val="○"/>
      <w:lvlJc w:val="left"/>
      <w:pPr>
        <w:ind w:left="1347" w:firstLine="986"/>
      </w:pPr>
      <w:rPr>
        <w:rFonts w:ascii="Arial" w:eastAsia="Arial" w:hAnsi="Arial" w:cs="Arial"/>
      </w:rPr>
    </w:lvl>
    <w:lvl w:ilvl="2">
      <w:start w:val="1"/>
      <w:numFmt w:val="bullet"/>
      <w:lvlText w:val="■"/>
      <w:lvlJc w:val="left"/>
      <w:pPr>
        <w:ind w:left="2067" w:firstLine="1707"/>
      </w:pPr>
      <w:rPr>
        <w:rFonts w:ascii="Arial" w:eastAsia="Arial" w:hAnsi="Arial" w:cs="Arial"/>
      </w:rPr>
    </w:lvl>
    <w:lvl w:ilvl="3">
      <w:start w:val="1"/>
      <w:numFmt w:val="bullet"/>
      <w:lvlText w:val="●"/>
      <w:lvlJc w:val="left"/>
      <w:pPr>
        <w:ind w:left="2787" w:firstLine="2427"/>
      </w:pPr>
      <w:rPr>
        <w:rFonts w:ascii="Arial" w:eastAsia="Arial" w:hAnsi="Arial" w:cs="Arial"/>
      </w:rPr>
    </w:lvl>
    <w:lvl w:ilvl="4">
      <w:start w:val="1"/>
      <w:numFmt w:val="bullet"/>
      <w:lvlText w:val="○"/>
      <w:lvlJc w:val="left"/>
      <w:pPr>
        <w:ind w:left="3507" w:firstLine="3147"/>
      </w:pPr>
      <w:rPr>
        <w:rFonts w:ascii="Arial" w:eastAsia="Arial" w:hAnsi="Arial" w:cs="Arial"/>
      </w:rPr>
    </w:lvl>
    <w:lvl w:ilvl="5">
      <w:start w:val="1"/>
      <w:numFmt w:val="bullet"/>
      <w:lvlText w:val="■"/>
      <w:lvlJc w:val="left"/>
      <w:pPr>
        <w:ind w:left="4227" w:firstLine="3867"/>
      </w:pPr>
      <w:rPr>
        <w:rFonts w:ascii="Arial" w:eastAsia="Arial" w:hAnsi="Arial" w:cs="Arial"/>
      </w:rPr>
    </w:lvl>
    <w:lvl w:ilvl="6">
      <w:start w:val="1"/>
      <w:numFmt w:val="bullet"/>
      <w:lvlText w:val="●"/>
      <w:lvlJc w:val="left"/>
      <w:pPr>
        <w:ind w:left="4947" w:firstLine="4587"/>
      </w:pPr>
      <w:rPr>
        <w:rFonts w:ascii="Arial" w:eastAsia="Arial" w:hAnsi="Arial" w:cs="Arial"/>
      </w:rPr>
    </w:lvl>
    <w:lvl w:ilvl="7">
      <w:start w:val="1"/>
      <w:numFmt w:val="bullet"/>
      <w:lvlText w:val="○"/>
      <w:lvlJc w:val="left"/>
      <w:pPr>
        <w:ind w:left="5667" w:firstLine="5307"/>
      </w:pPr>
      <w:rPr>
        <w:rFonts w:ascii="Arial" w:eastAsia="Arial" w:hAnsi="Arial" w:cs="Arial"/>
      </w:rPr>
    </w:lvl>
    <w:lvl w:ilvl="8">
      <w:start w:val="1"/>
      <w:numFmt w:val="bullet"/>
      <w:lvlText w:val="■"/>
      <w:lvlJc w:val="left"/>
      <w:pPr>
        <w:ind w:left="6387" w:firstLine="6027"/>
      </w:pPr>
      <w:rPr>
        <w:rFonts w:ascii="Arial" w:eastAsia="Arial" w:hAnsi="Arial" w:cs="Arial"/>
      </w:rPr>
    </w:lvl>
  </w:abstractNum>
  <w:abstractNum w:abstractNumId="2" w15:restartNumberingAfterBreak="0">
    <w:nsid w:val="4D23082D"/>
    <w:multiLevelType w:val="multilevel"/>
    <w:tmpl w:val="CA2EE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E41D9E"/>
    <w:multiLevelType w:val="multilevel"/>
    <w:tmpl w:val="E1029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996B88"/>
    <w:multiLevelType w:val="multilevel"/>
    <w:tmpl w:val="0DF4B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863A94"/>
    <w:multiLevelType w:val="multilevel"/>
    <w:tmpl w:val="131EB32A"/>
    <w:lvl w:ilvl="0">
      <w:start w:val="1"/>
      <w:numFmt w:val="bullet"/>
      <w:lvlText w:val="●"/>
      <w:lvlJc w:val="left"/>
      <w:pPr>
        <w:ind w:left="450"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7A57F2"/>
    <w:multiLevelType w:val="multilevel"/>
    <w:tmpl w:val="4C1AF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771210"/>
    <w:multiLevelType w:val="multilevel"/>
    <w:tmpl w:val="5B821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0E6288"/>
    <w:multiLevelType w:val="multilevel"/>
    <w:tmpl w:val="8B6AF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D928AD"/>
    <w:multiLevelType w:val="multilevel"/>
    <w:tmpl w:val="46C21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9"/>
  </w:num>
  <w:num w:numId="3">
    <w:abstractNumId w:val="8"/>
  </w:num>
  <w:num w:numId="4">
    <w:abstractNumId w:val="1"/>
  </w:num>
  <w:num w:numId="5">
    <w:abstractNumId w:val="4"/>
  </w:num>
  <w:num w:numId="6">
    <w:abstractNumId w:val="0"/>
  </w:num>
  <w:num w:numId="7">
    <w:abstractNumId w:val="5"/>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698"/>
    <w:rsid w:val="00440BC8"/>
    <w:rsid w:val="006E18BB"/>
    <w:rsid w:val="00C73F59"/>
    <w:rsid w:val="00E63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B58C97-E1CA-4F7F-9CD9-2E5A18F5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bCs/>
      <w:color w:val="C52814"/>
      <w:sz w:val="28"/>
      <w:szCs w:val="28"/>
    </w:rPr>
  </w:style>
  <w:style w:type="paragraph" w:styleId="Heading2">
    <w:name w:val="heading 2"/>
    <w:basedOn w:val="Normal"/>
    <w:next w:val="Normal"/>
    <w:uiPriority w:val="9"/>
    <w:semiHidden/>
    <w:unhideWhenUsed/>
    <w:qFormat/>
    <w:pPr>
      <w:keepNext/>
      <w:keepLines/>
      <w:spacing w:before="200"/>
      <w:outlineLvl w:val="1"/>
    </w:pPr>
    <w:rPr>
      <w:rFonts w:ascii="Cambria" w:eastAsia="Cambria" w:hAnsi="Cambria" w:cs="Cambria"/>
      <w:b/>
      <w:bCs/>
      <w:color w:val="EA4D39"/>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rFonts w:ascii="Cambria" w:eastAsia="Cambria" w:hAnsi="Cambria" w:cs="Cambria"/>
      <w:color w:val="3C3C47"/>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rPr>
      <w:color w:val="000000"/>
      <w:sz w:val="24"/>
      <w:szCs w:val="24"/>
    </w:rPr>
    <w:tblPr>
      <w:tblStyleRowBandSize w:val="1"/>
      <w:tblStyleColBandSize w:val="1"/>
      <w:tblCellMar>
        <w:top w:w="0" w:type="dxa"/>
        <w:left w:w="115" w:type="dxa"/>
        <w:bottom w:w="0" w:type="dxa"/>
        <w:right w:w="115" w:type="dxa"/>
      </w:tblCellMar>
    </w:tblPr>
    <w:tcPr>
      <w:shd w:val="clear" w:color="auto" w:fill="EEF5FB"/>
    </w:tcPr>
  </w:style>
  <w:style w:type="table" w:customStyle="1" w:styleId="a0">
    <w:basedOn w:val="TableNormal0"/>
    <w:tblPr>
      <w:tblStyleRowBandSize w:val="1"/>
      <w:tblStyleColBandSize w:val="1"/>
    </w:tblPr>
  </w:style>
  <w:style w:type="table" w:customStyle="1" w:styleId="a1">
    <w:basedOn w:val="TableNormal0"/>
    <w:rPr>
      <w:color w:val="000000"/>
      <w:sz w:val="24"/>
      <w:szCs w:val="24"/>
    </w:rPr>
    <w:tblPr>
      <w:tblStyleRowBandSize w:val="1"/>
      <w:tblStyleColBandSize w:val="1"/>
      <w:tblCellMar>
        <w:top w:w="0" w:type="dxa"/>
        <w:left w:w="115" w:type="dxa"/>
        <w:bottom w:w="0" w:type="dxa"/>
        <w:right w:w="115" w:type="dxa"/>
      </w:tblCellMar>
    </w:tblPr>
    <w:tcPr>
      <w:shd w:val="clear" w:color="auto" w:fill="EEF5FB"/>
    </w:tc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rPr>
      <w:color w:val="000000"/>
      <w:sz w:val="24"/>
      <w:szCs w:val="24"/>
    </w:rPr>
    <w:tblPr>
      <w:tblStyleRowBandSize w:val="1"/>
      <w:tblStyleColBandSize w:val="1"/>
      <w:tblCellMar>
        <w:top w:w="0" w:type="dxa"/>
        <w:left w:w="115" w:type="dxa"/>
        <w:bottom w:w="0" w:type="dxa"/>
        <w:right w:w="115" w:type="dxa"/>
      </w:tblCellMar>
    </w:tblPr>
    <w:tcPr>
      <w:shd w:val="clear" w:color="auto" w:fill="EEF5FB"/>
    </w:tcPr>
  </w:style>
  <w:style w:type="table" w:customStyle="1" w:styleId="a5">
    <w:basedOn w:val="TableNormal0"/>
    <w:rPr>
      <w:color w:val="000000"/>
      <w:sz w:val="24"/>
      <w:szCs w:val="24"/>
    </w:rPr>
    <w:tblPr>
      <w:tblStyleRowBandSize w:val="1"/>
      <w:tblStyleColBandSize w:val="1"/>
      <w:tblCellMar>
        <w:top w:w="0" w:type="dxa"/>
        <w:left w:w="115" w:type="dxa"/>
        <w:bottom w:w="0" w:type="dxa"/>
        <w:right w:w="115" w:type="dxa"/>
      </w:tblCellMar>
    </w:tblPr>
    <w:tcPr>
      <w:shd w:val="clear" w:color="auto" w:fill="EEF5FB"/>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bangladesh.procurement@ideglobal.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ngladesh.procurement@ideglobal.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647LPDNYsI742B+q6mfgmQ4v4w==">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3433</Words>
  <Characters>19574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3</cp:revision>
  <dcterms:created xsi:type="dcterms:W3CDTF">2026-04-30T10:35:00Z</dcterms:created>
  <dcterms:modified xsi:type="dcterms:W3CDTF">2026-04-30T10:41:00Z</dcterms:modified>
</cp:coreProperties>
</file>