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8813F" w14:textId="77777777" w:rsidR="00CD4859" w:rsidRPr="00CD4859" w:rsidRDefault="00CD4859" w:rsidP="009455DF">
      <w:pPr>
        <w:jc w:val="center"/>
        <w:rPr>
          <w:rFonts w:ascii="Arial" w:hAnsi="Arial" w:cs="Arial"/>
          <w:b/>
          <w:bCs/>
          <w:lang w:val="en-US"/>
        </w:rPr>
      </w:pPr>
    </w:p>
    <w:p w14:paraId="132FAB77" w14:textId="77777777" w:rsidR="00CD4859" w:rsidRDefault="00CD4859" w:rsidP="009455DF">
      <w:pPr>
        <w:jc w:val="center"/>
        <w:rPr>
          <w:rFonts w:ascii="Arial" w:hAnsi="Arial" w:cs="Arial"/>
          <w:b/>
          <w:bCs/>
          <w:sz w:val="40"/>
          <w:szCs w:val="40"/>
          <w:lang w:val="en-US"/>
        </w:rPr>
      </w:pPr>
    </w:p>
    <w:p w14:paraId="79F439E6" w14:textId="0315BFB1" w:rsidR="003538C4" w:rsidRPr="00CD4859" w:rsidRDefault="00686E8F" w:rsidP="009455DF">
      <w:pPr>
        <w:jc w:val="center"/>
        <w:rPr>
          <w:rFonts w:ascii="Arial" w:hAnsi="Arial" w:cs="Arial"/>
          <w:b/>
          <w:bCs/>
          <w:sz w:val="40"/>
          <w:szCs w:val="40"/>
          <w:lang w:val="en-US"/>
        </w:rPr>
      </w:pPr>
      <w:r w:rsidRPr="00CD4859">
        <w:rPr>
          <w:rFonts w:ascii="Arial" w:hAnsi="Arial" w:cs="Arial"/>
          <w:b/>
          <w:bCs/>
          <w:sz w:val="40"/>
          <w:szCs w:val="40"/>
          <w:lang w:val="en-US"/>
        </w:rPr>
        <w:t>Aga Khan</w:t>
      </w:r>
      <w:r w:rsidR="0104A0EB" w:rsidRPr="00CD4859">
        <w:rPr>
          <w:rFonts w:ascii="Arial" w:hAnsi="Arial" w:cs="Arial"/>
          <w:b/>
          <w:bCs/>
          <w:sz w:val="40"/>
          <w:szCs w:val="40"/>
          <w:lang w:val="en-US"/>
        </w:rPr>
        <w:t xml:space="preserve"> </w:t>
      </w:r>
      <w:r w:rsidRPr="00CD4859">
        <w:rPr>
          <w:rFonts w:ascii="Arial" w:hAnsi="Arial" w:cs="Arial"/>
          <w:b/>
          <w:bCs/>
          <w:sz w:val="40"/>
          <w:szCs w:val="40"/>
          <w:lang w:val="en-US"/>
        </w:rPr>
        <w:t xml:space="preserve">Academy </w:t>
      </w:r>
      <w:r w:rsidR="0007520A" w:rsidRPr="00CD4859">
        <w:rPr>
          <w:rFonts w:ascii="Arial" w:hAnsi="Arial" w:cs="Arial"/>
          <w:b/>
          <w:bCs/>
          <w:sz w:val="40"/>
          <w:szCs w:val="40"/>
          <w:lang w:val="en-US"/>
        </w:rPr>
        <w:t>D</w:t>
      </w:r>
      <w:r w:rsidR="16003660" w:rsidRPr="00CD4859">
        <w:rPr>
          <w:rFonts w:ascii="Arial" w:hAnsi="Arial" w:cs="Arial"/>
          <w:b/>
          <w:bCs/>
          <w:sz w:val="40"/>
          <w:szCs w:val="40"/>
          <w:lang w:val="en-US"/>
        </w:rPr>
        <w:t>h</w:t>
      </w:r>
      <w:r w:rsidR="0007520A" w:rsidRPr="00CD4859">
        <w:rPr>
          <w:rFonts w:ascii="Arial" w:hAnsi="Arial" w:cs="Arial"/>
          <w:b/>
          <w:bCs/>
          <w:sz w:val="40"/>
          <w:szCs w:val="40"/>
          <w:lang w:val="en-US"/>
        </w:rPr>
        <w:t>aka</w:t>
      </w:r>
    </w:p>
    <w:p w14:paraId="2F092DB1" w14:textId="50B284E3" w:rsidR="00860C5A" w:rsidRPr="00CD4859" w:rsidRDefault="00860C5A" w:rsidP="009455DF">
      <w:pPr>
        <w:jc w:val="center"/>
        <w:rPr>
          <w:rFonts w:ascii="Arial" w:hAnsi="Arial" w:cs="Arial"/>
          <w:b/>
          <w:bCs/>
          <w:lang w:val="en-US"/>
        </w:rPr>
      </w:pPr>
    </w:p>
    <w:p w14:paraId="15E86474" w14:textId="38171D10" w:rsidR="00860C5A" w:rsidRPr="00CD4859" w:rsidRDefault="00CD4859" w:rsidP="009455DF">
      <w:pPr>
        <w:jc w:val="center"/>
        <w:rPr>
          <w:rFonts w:ascii="Arial" w:hAnsi="Arial" w:cs="Arial"/>
          <w:b/>
          <w:bCs/>
          <w:lang w:val="en-US"/>
        </w:rPr>
      </w:pPr>
      <w:r w:rsidRPr="00CD4859">
        <w:rPr>
          <w:rFonts w:ascii="Arial" w:hAnsi="Arial" w:cs="Arial"/>
          <w:noProof/>
          <w:lang w:val="en-US"/>
        </w:rPr>
        <w:drawing>
          <wp:anchor distT="0" distB="0" distL="114300" distR="114300" simplePos="0" relativeHeight="251657728" behindDoc="1" locked="0" layoutInCell="1" allowOverlap="1" wp14:anchorId="26A5D931" wp14:editId="21DD5036">
            <wp:simplePos x="0" y="0"/>
            <wp:positionH relativeFrom="margin">
              <wp:posOffset>2355850</wp:posOffset>
            </wp:positionH>
            <wp:positionV relativeFrom="margin">
              <wp:posOffset>885825</wp:posOffset>
            </wp:positionV>
            <wp:extent cx="1190625" cy="1127760"/>
            <wp:effectExtent l="0" t="0" r="9525" b="0"/>
            <wp:wrapSquare wrapText="bothSides"/>
            <wp:docPr id="2" name="Picture 31" descr="V:\LOGOS\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V:\LOGOS\Excellenc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7467E1" w14:textId="5F8979EB" w:rsidR="00860C5A" w:rsidRPr="00CD4859" w:rsidRDefault="00860C5A" w:rsidP="009455DF">
      <w:pPr>
        <w:jc w:val="center"/>
        <w:rPr>
          <w:rFonts w:ascii="Arial" w:hAnsi="Arial" w:cs="Arial"/>
          <w:b/>
          <w:bCs/>
          <w:lang w:val="en-US"/>
        </w:rPr>
      </w:pPr>
    </w:p>
    <w:p w14:paraId="5932D1E4" w14:textId="0954B66B" w:rsidR="003A30A6" w:rsidRPr="00CD4859" w:rsidRDefault="003A30A6" w:rsidP="009455DF">
      <w:pPr>
        <w:jc w:val="center"/>
        <w:rPr>
          <w:rFonts w:ascii="Arial" w:hAnsi="Arial" w:cs="Arial"/>
          <w:b/>
          <w:bCs/>
          <w:lang w:val="en-US"/>
        </w:rPr>
      </w:pPr>
    </w:p>
    <w:p w14:paraId="295E148F" w14:textId="64FAD988" w:rsidR="00CC2F0D" w:rsidRPr="00CD4859" w:rsidRDefault="00CC2F0D" w:rsidP="009455DF">
      <w:pPr>
        <w:jc w:val="center"/>
        <w:rPr>
          <w:rFonts w:ascii="Arial" w:hAnsi="Arial" w:cs="Arial"/>
          <w:b/>
        </w:rPr>
      </w:pPr>
    </w:p>
    <w:tbl>
      <w:tblPr>
        <w:tblW w:w="97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42"/>
        <w:gridCol w:w="7068"/>
      </w:tblGrid>
      <w:tr w:rsidR="00A00A37" w:rsidRPr="00E8399E" w14:paraId="0A9879E6" w14:textId="77777777" w:rsidTr="00C6165E">
        <w:trPr>
          <w:trHeight w:val="300"/>
        </w:trPr>
        <w:tc>
          <w:tcPr>
            <w:tcW w:w="2642" w:type="dxa"/>
            <w:tcBorders>
              <w:bottom w:val="single" w:sz="6" w:space="0" w:color="auto"/>
              <w:right w:val="single" w:sz="6" w:space="0" w:color="auto"/>
            </w:tcBorders>
            <w:vAlign w:val="center"/>
          </w:tcPr>
          <w:p w14:paraId="194769EC" w14:textId="77777777" w:rsidR="00A00A37" w:rsidRPr="00E8399E" w:rsidRDefault="00A00A37" w:rsidP="009455DF">
            <w:pPr>
              <w:rPr>
                <w:rFonts w:ascii="Arial" w:hAnsi="Arial" w:cs="Arial"/>
                <w:b/>
                <w:bCs/>
                <w:sz w:val="22"/>
                <w:szCs w:val="22"/>
              </w:rPr>
            </w:pPr>
            <w:r w:rsidRPr="00E8399E">
              <w:rPr>
                <w:rFonts w:ascii="Arial" w:hAnsi="Arial" w:cs="Arial"/>
                <w:b/>
                <w:bCs/>
                <w:sz w:val="22"/>
                <w:szCs w:val="22"/>
              </w:rPr>
              <w:t>Job Title:</w:t>
            </w:r>
          </w:p>
        </w:tc>
        <w:tc>
          <w:tcPr>
            <w:tcW w:w="7068" w:type="dxa"/>
            <w:tcBorders>
              <w:left w:val="single" w:sz="6" w:space="0" w:color="auto"/>
              <w:bottom w:val="single" w:sz="6" w:space="0" w:color="auto"/>
            </w:tcBorders>
            <w:vAlign w:val="center"/>
          </w:tcPr>
          <w:p w14:paraId="63B75082" w14:textId="53799D8D" w:rsidR="00A00A37" w:rsidRPr="00E8399E" w:rsidRDefault="00C6165E" w:rsidP="009455DF">
            <w:pPr>
              <w:rPr>
                <w:rFonts w:ascii="Arial" w:hAnsi="Arial" w:cs="Arial"/>
                <w:b/>
                <w:bCs/>
                <w:sz w:val="22"/>
                <w:szCs w:val="22"/>
              </w:rPr>
            </w:pPr>
            <w:r w:rsidRPr="00E8399E">
              <w:rPr>
                <w:rFonts w:ascii="Arial" w:hAnsi="Arial" w:cs="Arial"/>
                <w:b/>
                <w:bCs/>
                <w:sz w:val="22"/>
                <w:szCs w:val="22"/>
              </w:rPr>
              <w:t>System &amp; Network Admin</w:t>
            </w:r>
          </w:p>
        </w:tc>
      </w:tr>
      <w:tr w:rsidR="00A00A37" w:rsidRPr="00E8399E" w14:paraId="47FE954D" w14:textId="77777777" w:rsidTr="00C6165E">
        <w:tc>
          <w:tcPr>
            <w:tcW w:w="2642" w:type="dxa"/>
            <w:tcBorders>
              <w:top w:val="single" w:sz="6" w:space="0" w:color="auto"/>
              <w:bottom w:val="single" w:sz="6" w:space="0" w:color="auto"/>
              <w:right w:val="single" w:sz="6" w:space="0" w:color="auto"/>
            </w:tcBorders>
            <w:vAlign w:val="center"/>
          </w:tcPr>
          <w:p w14:paraId="16892AE6" w14:textId="77777777" w:rsidR="00A00A37" w:rsidRPr="00E8399E" w:rsidRDefault="00A00A37" w:rsidP="009455DF">
            <w:pPr>
              <w:rPr>
                <w:rFonts w:ascii="Arial" w:hAnsi="Arial" w:cs="Arial"/>
                <w:b/>
                <w:bCs/>
                <w:sz w:val="22"/>
                <w:szCs w:val="22"/>
              </w:rPr>
            </w:pPr>
            <w:r w:rsidRPr="00E8399E">
              <w:rPr>
                <w:rFonts w:ascii="Arial" w:hAnsi="Arial" w:cs="Arial"/>
                <w:b/>
                <w:bCs/>
                <w:sz w:val="22"/>
                <w:szCs w:val="22"/>
              </w:rPr>
              <w:t>Department:</w:t>
            </w:r>
          </w:p>
        </w:tc>
        <w:tc>
          <w:tcPr>
            <w:tcW w:w="7068" w:type="dxa"/>
            <w:tcBorders>
              <w:top w:val="single" w:sz="6" w:space="0" w:color="auto"/>
              <w:left w:val="single" w:sz="6" w:space="0" w:color="auto"/>
              <w:bottom w:val="single" w:sz="6" w:space="0" w:color="auto"/>
            </w:tcBorders>
            <w:vAlign w:val="center"/>
          </w:tcPr>
          <w:p w14:paraId="273F71D4" w14:textId="506D4C75" w:rsidR="00A00A37" w:rsidRPr="00E8399E" w:rsidRDefault="00C6165E" w:rsidP="009455DF">
            <w:pPr>
              <w:rPr>
                <w:rFonts w:ascii="Arial" w:hAnsi="Arial" w:cs="Arial"/>
                <w:b/>
                <w:bCs/>
                <w:sz w:val="22"/>
                <w:szCs w:val="22"/>
              </w:rPr>
            </w:pPr>
            <w:r w:rsidRPr="00E8399E">
              <w:rPr>
                <w:rFonts w:ascii="Arial" w:hAnsi="Arial" w:cs="Arial"/>
                <w:b/>
                <w:bCs/>
                <w:sz w:val="22"/>
                <w:szCs w:val="22"/>
              </w:rPr>
              <w:t>IT</w:t>
            </w:r>
            <w:r w:rsidR="001F583C" w:rsidRPr="00E8399E">
              <w:rPr>
                <w:rFonts w:ascii="Arial" w:hAnsi="Arial" w:cs="Arial"/>
                <w:b/>
                <w:bCs/>
                <w:sz w:val="22"/>
                <w:szCs w:val="22"/>
              </w:rPr>
              <w:t xml:space="preserve"> </w:t>
            </w:r>
          </w:p>
        </w:tc>
      </w:tr>
      <w:tr w:rsidR="00A00A37" w:rsidRPr="00E8399E" w14:paraId="3D3061D8" w14:textId="77777777" w:rsidTr="00C6165E">
        <w:tc>
          <w:tcPr>
            <w:tcW w:w="2642" w:type="dxa"/>
            <w:tcBorders>
              <w:top w:val="single" w:sz="6" w:space="0" w:color="auto"/>
              <w:bottom w:val="single" w:sz="6" w:space="0" w:color="auto"/>
              <w:right w:val="single" w:sz="6" w:space="0" w:color="auto"/>
            </w:tcBorders>
            <w:vAlign w:val="center"/>
          </w:tcPr>
          <w:p w14:paraId="0CB28929" w14:textId="77777777" w:rsidR="00A00A37" w:rsidRPr="00E8399E" w:rsidRDefault="00A00A37" w:rsidP="009455DF">
            <w:pPr>
              <w:rPr>
                <w:rFonts w:ascii="Arial" w:hAnsi="Arial" w:cs="Arial"/>
                <w:b/>
                <w:bCs/>
                <w:sz w:val="22"/>
                <w:szCs w:val="22"/>
              </w:rPr>
            </w:pPr>
            <w:r w:rsidRPr="00E8399E">
              <w:rPr>
                <w:rFonts w:ascii="Arial" w:hAnsi="Arial" w:cs="Arial"/>
                <w:b/>
                <w:bCs/>
                <w:sz w:val="22"/>
                <w:szCs w:val="22"/>
              </w:rPr>
              <w:t>Reporting Line:</w:t>
            </w:r>
          </w:p>
        </w:tc>
        <w:tc>
          <w:tcPr>
            <w:tcW w:w="7068" w:type="dxa"/>
            <w:tcBorders>
              <w:top w:val="single" w:sz="6" w:space="0" w:color="auto"/>
              <w:left w:val="single" w:sz="6" w:space="0" w:color="auto"/>
              <w:bottom w:val="single" w:sz="6" w:space="0" w:color="auto"/>
            </w:tcBorders>
            <w:vAlign w:val="center"/>
          </w:tcPr>
          <w:p w14:paraId="3844A9BC" w14:textId="773BAE88" w:rsidR="00A00A37" w:rsidRPr="00E8399E" w:rsidRDefault="00C6165E" w:rsidP="009455DF">
            <w:pPr>
              <w:rPr>
                <w:rFonts w:ascii="Arial" w:hAnsi="Arial" w:cs="Arial"/>
                <w:b/>
                <w:bCs/>
                <w:sz w:val="22"/>
                <w:szCs w:val="22"/>
              </w:rPr>
            </w:pPr>
            <w:r w:rsidRPr="00E8399E">
              <w:rPr>
                <w:rFonts w:ascii="Arial" w:hAnsi="Arial" w:cs="Arial"/>
                <w:b/>
                <w:bCs/>
                <w:sz w:val="22"/>
                <w:szCs w:val="22"/>
              </w:rPr>
              <w:t>IT Manager</w:t>
            </w:r>
            <w:r w:rsidR="003A30A6" w:rsidRPr="00E8399E">
              <w:rPr>
                <w:rFonts w:ascii="Arial" w:hAnsi="Arial" w:cs="Arial"/>
                <w:b/>
                <w:bCs/>
                <w:sz w:val="22"/>
                <w:szCs w:val="22"/>
              </w:rPr>
              <w:t xml:space="preserve"> </w:t>
            </w:r>
          </w:p>
        </w:tc>
      </w:tr>
      <w:tr w:rsidR="009455DF" w:rsidRPr="00E8399E" w14:paraId="4865F448" w14:textId="77777777" w:rsidTr="00C6165E">
        <w:tc>
          <w:tcPr>
            <w:tcW w:w="2642" w:type="dxa"/>
            <w:tcBorders>
              <w:top w:val="single" w:sz="6" w:space="0" w:color="auto"/>
              <w:bottom w:val="single" w:sz="6" w:space="0" w:color="auto"/>
              <w:right w:val="single" w:sz="6" w:space="0" w:color="auto"/>
            </w:tcBorders>
            <w:vAlign w:val="center"/>
          </w:tcPr>
          <w:p w14:paraId="2F1DC700" w14:textId="76A01FBA" w:rsidR="009455DF" w:rsidRPr="00E8399E" w:rsidRDefault="009455DF" w:rsidP="009455DF">
            <w:pPr>
              <w:rPr>
                <w:rFonts w:ascii="Arial" w:hAnsi="Arial" w:cs="Arial"/>
                <w:b/>
                <w:bCs/>
                <w:sz w:val="22"/>
                <w:szCs w:val="22"/>
              </w:rPr>
            </w:pPr>
            <w:r w:rsidRPr="00E8399E">
              <w:rPr>
                <w:rFonts w:ascii="Arial" w:hAnsi="Arial" w:cs="Arial"/>
                <w:b/>
                <w:bCs/>
                <w:sz w:val="22"/>
                <w:szCs w:val="22"/>
              </w:rPr>
              <w:t>Position Location:</w:t>
            </w:r>
          </w:p>
        </w:tc>
        <w:tc>
          <w:tcPr>
            <w:tcW w:w="7068" w:type="dxa"/>
            <w:tcBorders>
              <w:top w:val="single" w:sz="6" w:space="0" w:color="auto"/>
              <w:left w:val="single" w:sz="6" w:space="0" w:color="auto"/>
              <w:bottom w:val="single" w:sz="6" w:space="0" w:color="auto"/>
            </w:tcBorders>
            <w:vAlign w:val="center"/>
          </w:tcPr>
          <w:p w14:paraId="246817CE" w14:textId="432CC197" w:rsidR="009455DF" w:rsidRPr="00E8399E" w:rsidRDefault="009455DF" w:rsidP="009455DF">
            <w:pPr>
              <w:rPr>
                <w:rFonts w:ascii="Arial" w:hAnsi="Arial" w:cs="Arial"/>
                <w:b/>
                <w:bCs/>
                <w:sz w:val="22"/>
                <w:szCs w:val="22"/>
              </w:rPr>
            </w:pPr>
            <w:r w:rsidRPr="00E8399E">
              <w:rPr>
                <w:rFonts w:ascii="Arial" w:hAnsi="Arial" w:cs="Arial"/>
                <w:b/>
                <w:bCs/>
                <w:sz w:val="22"/>
                <w:szCs w:val="22"/>
              </w:rPr>
              <w:t>Dhaka, Bangladesh</w:t>
            </w:r>
          </w:p>
        </w:tc>
      </w:tr>
      <w:tr w:rsidR="003538C4" w:rsidRPr="00E8399E" w14:paraId="6BBBDB82" w14:textId="77777777" w:rsidTr="00C6165E">
        <w:trPr>
          <w:trHeight w:val="196"/>
        </w:trPr>
        <w:tc>
          <w:tcPr>
            <w:tcW w:w="2642" w:type="dxa"/>
            <w:tcBorders>
              <w:top w:val="single" w:sz="6" w:space="0" w:color="auto"/>
              <w:bottom w:val="single" w:sz="6" w:space="0" w:color="auto"/>
              <w:right w:val="single" w:sz="6" w:space="0" w:color="auto"/>
            </w:tcBorders>
            <w:vAlign w:val="center"/>
          </w:tcPr>
          <w:p w14:paraId="17EE8985" w14:textId="77777777" w:rsidR="003538C4" w:rsidRPr="00E8399E" w:rsidRDefault="003538C4" w:rsidP="009455DF">
            <w:pPr>
              <w:rPr>
                <w:rFonts w:ascii="Arial" w:hAnsi="Arial" w:cs="Arial"/>
                <w:b/>
                <w:bCs/>
                <w:sz w:val="22"/>
                <w:szCs w:val="22"/>
              </w:rPr>
            </w:pPr>
            <w:r w:rsidRPr="00E8399E">
              <w:rPr>
                <w:rFonts w:ascii="Arial" w:hAnsi="Arial" w:cs="Arial"/>
                <w:b/>
                <w:bCs/>
                <w:sz w:val="22"/>
                <w:szCs w:val="22"/>
              </w:rPr>
              <w:t>Status</w:t>
            </w:r>
          </w:p>
        </w:tc>
        <w:tc>
          <w:tcPr>
            <w:tcW w:w="7068" w:type="dxa"/>
            <w:tcBorders>
              <w:top w:val="single" w:sz="6" w:space="0" w:color="auto"/>
              <w:left w:val="single" w:sz="6" w:space="0" w:color="auto"/>
              <w:bottom w:val="single" w:sz="6" w:space="0" w:color="auto"/>
            </w:tcBorders>
            <w:vAlign w:val="center"/>
          </w:tcPr>
          <w:p w14:paraId="351E7002" w14:textId="77777777" w:rsidR="003538C4" w:rsidRPr="00E8399E" w:rsidRDefault="00BA2E89" w:rsidP="009455DF">
            <w:pPr>
              <w:rPr>
                <w:rFonts w:ascii="Arial" w:hAnsi="Arial" w:cs="Arial"/>
                <w:b/>
                <w:bCs/>
                <w:sz w:val="22"/>
                <w:szCs w:val="22"/>
              </w:rPr>
            </w:pPr>
            <w:r w:rsidRPr="00E8399E">
              <w:rPr>
                <w:rFonts w:ascii="Arial" w:hAnsi="Arial" w:cs="Arial"/>
                <w:b/>
                <w:bCs/>
                <w:sz w:val="22"/>
                <w:szCs w:val="22"/>
              </w:rPr>
              <w:t>Full-time</w:t>
            </w:r>
          </w:p>
        </w:tc>
      </w:tr>
      <w:tr w:rsidR="00CC2F0D" w:rsidRPr="00E8399E" w14:paraId="6CBC2A61" w14:textId="77777777" w:rsidTr="00C6165E">
        <w:tc>
          <w:tcPr>
            <w:tcW w:w="9710" w:type="dxa"/>
            <w:gridSpan w:val="2"/>
            <w:vAlign w:val="center"/>
          </w:tcPr>
          <w:p w14:paraId="2EFE197A" w14:textId="77777777" w:rsidR="00CD4859" w:rsidRPr="00E8399E" w:rsidRDefault="00CD4859" w:rsidP="00C6165E">
            <w:pPr>
              <w:ind w:left="283" w:hanging="283"/>
              <w:jc w:val="both"/>
              <w:rPr>
                <w:rFonts w:ascii="Arial" w:hAnsi="Arial" w:cs="Arial"/>
                <w:b/>
                <w:bCs/>
                <w:sz w:val="22"/>
                <w:szCs w:val="22"/>
                <w:u w:val="single"/>
              </w:rPr>
            </w:pPr>
          </w:p>
          <w:p w14:paraId="101A5895" w14:textId="22411C5B" w:rsidR="00CC2F0D" w:rsidRPr="00E8399E" w:rsidRDefault="0086546D" w:rsidP="00C6165E">
            <w:pPr>
              <w:ind w:left="283" w:hanging="283"/>
              <w:jc w:val="both"/>
              <w:rPr>
                <w:rFonts w:ascii="Arial" w:hAnsi="Arial" w:cs="Arial"/>
                <w:b/>
                <w:bCs/>
                <w:sz w:val="22"/>
                <w:szCs w:val="22"/>
                <w:u w:val="single"/>
              </w:rPr>
            </w:pPr>
            <w:r w:rsidRPr="00E8399E">
              <w:rPr>
                <w:rFonts w:ascii="Arial" w:hAnsi="Arial" w:cs="Arial"/>
                <w:b/>
                <w:bCs/>
                <w:sz w:val="22"/>
                <w:szCs w:val="22"/>
                <w:u w:val="single"/>
              </w:rPr>
              <w:t>Purpose:</w:t>
            </w:r>
          </w:p>
          <w:p w14:paraId="71AC73EC" w14:textId="6198D671" w:rsidR="00686E8F" w:rsidRPr="00E8399E" w:rsidRDefault="00E8399E" w:rsidP="00C6165E">
            <w:pPr>
              <w:jc w:val="both"/>
              <w:rPr>
                <w:rFonts w:ascii="Arial" w:hAnsi="Arial" w:cs="Arial"/>
                <w:color w:val="C45911" w:themeColor="accent2" w:themeShade="BF"/>
                <w:sz w:val="22"/>
                <w:szCs w:val="22"/>
              </w:rPr>
            </w:pPr>
            <w:r>
              <w:rPr>
                <w:rFonts w:ascii="Arial" w:hAnsi="Arial" w:cs="Arial"/>
                <w:color w:val="000000"/>
                <w:sz w:val="22"/>
                <w:szCs w:val="22"/>
              </w:rPr>
              <w:t>M</w:t>
            </w:r>
            <w:r w:rsidR="00C6165E" w:rsidRPr="00E8399E">
              <w:rPr>
                <w:rFonts w:ascii="Arial" w:hAnsi="Arial" w:cs="Arial"/>
                <w:color w:val="000000"/>
                <w:sz w:val="22"/>
                <w:szCs w:val="22"/>
              </w:rPr>
              <w:t>anage and responsible for enterprise grade large network where multiple locations are connected with optical Fiber and High speed LAN for over thousand users</w:t>
            </w:r>
            <w:r w:rsidR="00CD4859" w:rsidRPr="00E8399E">
              <w:rPr>
                <w:rFonts w:ascii="Arial" w:hAnsi="Arial" w:cs="Arial"/>
                <w:color w:val="C45911" w:themeColor="accent2" w:themeShade="BF"/>
                <w:sz w:val="22"/>
                <w:szCs w:val="22"/>
              </w:rPr>
              <w:t>.</w:t>
            </w:r>
          </w:p>
          <w:p w14:paraId="5DC514CF" w14:textId="69C2CFD8" w:rsidR="00CD4859" w:rsidRPr="00E8399E" w:rsidRDefault="00CD4859" w:rsidP="00C6165E">
            <w:pPr>
              <w:jc w:val="both"/>
              <w:rPr>
                <w:rFonts w:ascii="Arial" w:hAnsi="Arial" w:cs="Arial"/>
                <w:sz w:val="22"/>
                <w:szCs w:val="22"/>
              </w:rPr>
            </w:pPr>
          </w:p>
        </w:tc>
      </w:tr>
      <w:tr w:rsidR="00CC2F0D" w:rsidRPr="00E8399E" w14:paraId="456184ED" w14:textId="77777777" w:rsidTr="00C6165E">
        <w:tc>
          <w:tcPr>
            <w:tcW w:w="9710" w:type="dxa"/>
            <w:gridSpan w:val="2"/>
            <w:vAlign w:val="center"/>
          </w:tcPr>
          <w:p w14:paraId="37C42452" w14:textId="77777777" w:rsidR="00CD4859" w:rsidRPr="00E8399E" w:rsidRDefault="00CD4859" w:rsidP="00C6165E">
            <w:pPr>
              <w:numPr>
                <w:ilvl w:val="12"/>
                <w:numId w:val="0"/>
              </w:numPr>
              <w:jc w:val="both"/>
              <w:rPr>
                <w:rFonts w:ascii="Arial" w:hAnsi="Arial" w:cs="Arial"/>
                <w:b/>
                <w:sz w:val="22"/>
                <w:szCs w:val="22"/>
                <w:u w:val="single"/>
              </w:rPr>
            </w:pPr>
          </w:p>
          <w:p w14:paraId="1F8BEA01" w14:textId="03103A99" w:rsidR="00CD4859" w:rsidRPr="00E8399E" w:rsidRDefault="0086546D" w:rsidP="00C6165E">
            <w:pPr>
              <w:numPr>
                <w:ilvl w:val="12"/>
                <w:numId w:val="0"/>
              </w:numPr>
              <w:jc w:val="both"/>
              <w:rPr>
                <w:rFonts w:ascii="Arial" w:hAnsi="Arial" w:cs="Arial"/>
                <w:b/>
                <w:sz w:val="22"/>
                <w:szCs w:val="22"/>
                <w:u w:val="single"/>
              </w:rPr>
            </w:pPr>
            <w:r w:rsidRPr="00E8399E">
              <w:rPr>
                <w:rFonts w:ascii="Arial" w:hAnsi="Arial" w:cs="Arial"/>
                <w:b/>
                <w:sz w:val="22"/>
                <w:szCs w:val="22"/>
                <w:u w:val="single"/>
              </w:rPr>
              <w:t>Context:</w:t>
            </w:r>
          </w:p>
          <w:p w14:paraId="6AD317C6" w14:textId="77777777" w:rsidR="009455DF" w:rsidRPr="00E8399E" w:rsidRDefault="002D17A3" w:rsidP="00C6165E">
            <w:pPr>
              <w:jc w:val="both"/>
              <w:rPr>
                <w:rFonts w:ascii="Arial" w:hAnsi="Arial" w:cs="Arial"/>
                <w:sz w:val="22"/>
                <w:szCs w:val="22"/>
              </w:rPr>
            </w:pPr>
            <w:r w:rsidRPr="00E8399E">
              <w:rPr>
                <w:rFonts w:ascii="Arial" w:hAnsi="Arial" w:cs="Arial"/>
                <w:b/>
                <w:bCs/>
                <w:sz w:val="22"/>
                <w:szCs w:val="22"/>
              </w:rPr>
              <w:t xml:space="preserve">The Aga Khan Academies </w:t>
            </w:r>
            <w:r w:rsidRPr="00E8399E">
              <w:rPr>
                <w:rFonts w:ascii="Arial" w:hAnsi="Arial" w:cs="Arial"/>
                <w:sz w:val="22"/>
                <w:szCs w:val="22"/>
              </w:rPr>
              <w:t xml:space="preserve">are an integrated network of residential schools dedicated to expanding access to education of an international standard of excellence to exceptional young men and women regardless of their ability to pay. Envisaged in Africa, South and Central Asia and the Middle East, the Aga Khan Academies’ foundational values include pluralism, meritocracy and civil society. </w:t>
            </w:r>
          </w:p>
          <w:p w14:paraId="2AA550CB" w14:textId="77777777" w:rsidR="009455DF" w:rsidRPr="00E8399E" w:rsidRDefault="009455DF" w:rsidP="00C6165E">
            <w:pPr>
              <w:jc w:val="both"/>
              <w:rPr>
                <w:rFonts w:ascii="Arial" w:hAnsi="Arial" w:cs="Arial"/>
                <w:sz w:val="22"/>
                <w:szCs w:val="22"/>
              </w:rPr>
            </w:pPr>
          </w:p>
          <w:p w14:paraId="28D4FB03" w14:textId="3F43E497" w:rsidR="002D17A3" w:rsidRPr="00E8399E" w:rsidRDefault="002D17A3" w:rsidP="00C6165E">
            <w:pPr>
              <w:jc w:val="both"/>
              <w:rPr>
                <w:rFonts w:ascii="Arial" w:hAnsi="Arial" w:cs="Arial"/>
                <w:b/>
                <w:bCs/>
                <w:sz w:val="22"/>
                <w:szCs w:val="22"/>
                <w:u w:val="single"/>
              </w:rPr>
            </w:pPr>
            <w:r w:rsidRPr="00E8399E">
              <w:rPr>
                <w:rFonts w:ascii="Arial" w:hAnsi="Arial" w:cs="Arial"/>
                <w:sz w:val="22"/>
                <w:szCs w:val="22"/>
              </w:rPr>
              <w:t>Housed in spacious and attractive campuses with outstanding facilities the Academies offer the International Baccalaureate (IB) Curriculum from Primary Years to the Diploma and provide a rich opportunity for both teachers and students alike to grow both professionally and personally. The first Aga Khan Academy opened in Mombasa, Kenya in 2003, the second in Hyderabad, India in 2011, the third in Maputo, Mozambique in 2013, and the network is now expanding with the fourth Academy in Dhaka, Bangladesh.</w:t>
            </w:r>
          </w:p>
          <w:p w14:paraId="0DAE6EAC" w14:textId="77777777" w:rsidR="0086546D" w:rsidRPr="00E8399E" w:rsidRDefault="0086546D" w:rsidP="00C6165E">
            <w:pPr>
              <w:numPr>
                <w:ilvl w:val="12"/>
                <w:numId w:val="0"/>
              </w:numPr>
              <w:jc w:val="both"/>
              <w:rPr>
                <w:rFonts w:ascii="Arial" w:hAnsi="Arial" w:cs="Arial"/>
                <w:sz w:val="22"/>
                <w:szCs w:val="22"/>
              </w:rPr>
            </w:pPr>
          </w:p>
          <w:p w14:paraId="77D86205" w14:textId="4FDDEE73" w:rsidR="00E64492" w:rsidRPr="00E8399E" w:rsidRDefault="00E64492" w:rsidP="00C6165E">
            <w:pPr>
              <w:jc w:val="both"/>
              <w:rPr>
                <w:rFonts w:ascii="Arial" w:hAnsi="Arial" w:cs="Arial"/>
                <w:sz w:val="22"/>
                <w:szCs w:val="22"/>
              </w:rPr>
            </w:pPr>
            <w:r w:rsidRPr="00E8399E">
              <w:rPr>
                <w:rFonts w:ascii="Arial" w:hAnsi="Arial" w:cs="Arial"/>
                <w:sz w:val="22"/>
                <w:szCs w:val="22"/>
              </w:rPr>
              <w:t xml:space="preserve">The Academies aim to develop meritorious young men and women into homegrown ethical leaders through education of the highest international standard in </w:t>
            </w:r>
            <w:r w:rsidR="002D17A3" w:rsidRPr="00E8399E">
              <w:rPr>
                <w:rFonts w:ascii="Arial" w:hAnsi="Arial" w:cs="Arial"/>
                <w:sz w:val="22"/>
                <w:szCs w:val="22"/>
              </w:rPr>
              <w:t>purpose-built</w:t>
            </w:r>
            <w:r w:rsidRPr="00E8399E">
              <w:rPr>
                <w:rFonts w:ascii="Arial" w:hAnsi="Arial" w:cs="Arial"/>
                <w:sz w:val="22"/>
                <w:szCs w:val="22"/>
              </w:rPr>
              <w:t xml:space="preserve"> campuses. The vision and ethos of the Aga Khan Academy </w:t>
            </w:r>
            <w:r w:rsidR="67FD6519" w:rsidRPr="00E8399E">
              <w:rPr>
                <w:rFonts w:ascii="Arial" w:hAnsi="Arial" w:cs="Arial"/>
                <w:sz w:val="22"/>
                <w:szCs w:val="22"/>
              </w:rPr>
              <w:t xml:space="preserve">Dhaka </w:t>
            </w:r>
            <w:r w:rsidRPr="00E8399E">
              <w:rPr>
                <w:rFonts w:ascii="Arial" w:hAnsi="Arial" w:cs="Arial"/>
                <w:sz w:val="22"/>
                <w:szCs w:val="22"/>
              </w:rPr>
              <w:t>is encapsulated in its mission statement that calls for a commitment to promote excellence in teaching.</w:t>
            </w:r>
          </w:p>
          <w:p w14:paraId="43355A18" w14:textId="77777777" w:rsidR="00E64492" w:rsidRPr="00E8399E" w:rsidRDefault="00E64492" w:rsidP="00C6165E">
            <w:pPr>
              <w:numPr>
                <w:ilvl w:val="12"/>
                <w:numId w:val="0"/>
              </w:numPr>
              <w:jc w:val="both"/>
              <w:rPr>
                <w:rFonts w:ascii="Arial" w:hAnsi="Arial" w:cs="Arial"/>
                <w:bCs/>
                <w:sz w:val="22"/>
                <w:szCs w:val="22"/>
              </w:rPr>
            </w:pPr>
          </w:p>
          <w:p w14:paraId="22A26253" w14:textId="4C79F79F" w:rsidR="00686E8F" w:rsidRPr="00E8399E" w:rsidRDefault="00686E8F" w:rsidP="00E8399E">
            <w:pPr>
              <w:jc w:val="both"/>
              <w:rPr>
                <w:rFonts w:ascii="Arial" w:hAnsi="Arial" w:cs="Arial"/>
                <w:sz w:val="22"/>
                <w:szCs w:val="22"/>
              </w:rPr>
            </w:pPr>
            <w:r w:rsidRPr="00E8399E">
              <w:rPr>
                <w:rFonts w:ascii="Arial" w:hAnsi="Arial" w:cs="Arial"/>
                <w:b/>
                <w:sz w:val="22"/>
                <w:szCs w:val="22"/>
                <w:u w:val="single"/>
              </w:rPr>
              <w:t>Main responsibilities:</w:t>
            </w:r>
          </w:p>
          <w:p w14:paraId="176A7F4A" w14:textId="25951B65" w:rsidR="00C6165E" w:rsidRPr="00E8399E" w:rsidRDefault="00C6165E" w:rsidP="00E8399E">
            <w:pPr>
              <w:pStyle w:val="ListParagraph"/>
              <w:numPr>
                <w:ilvl w:val="0"/>
                <w:numId w:val="28"/>
              </w:numPr>
              <w:jc w:val="both"/>
              <w:rPr>
                <w:rFonts w:ascii="Arial" w:hAnsi="Arial" w:cs="Arial"/>
                <w:sz w:val="22"/>
                <w:szCs w:val="22"/>
              </w:rPr>
            </w:pPr>
            <w:r w:rsidRPr="00E8399E">
              <w:rPr>
                <w:rFonts w:ascii="Arial" w:hAnsi="Arial" w:cs="Arial"/>
                <w:sz w:val="22"/>
                <w:szCs w:val="22"/>
              </w:rPr>
              <w:t>Manage Data Center/ Server room/ HUB room environment and efficiently manage load balance/ failover between multiple WAN/ LAN</w:t>
            </w:r>
          </w:p>
          <w:p w14:paraId="40439B43" w14:textId="04550587" w:rsidR="00C6165E" w:rsidRPr="00E8399E" w:rsidRDefault="00C6165E" w:rsidP="00E8399E">
            <w:pPr>
              <w:pStyle w:val="ListParagraph"/>
              <w:numPr>
                <w:ilvl w:val="0"/>
                <w:numId w:val="28"/>
              </w:numPr>
              <w:jc w:val="both"/>
              <w:rPr>
                <w:rFonts w:ascii="Arial" w:hAnsi="Arial" w:cs="Arial"/>
                <w:sz w:val="22"/>
                <w:szCs w:val="22"/>
              </w:rPr>
            </w:pPr>
            <w:r w:rsidRPr="00E8399E">
              <w:rPr>
                <w:rFonts w:ascii="Arial" w:hAnsi="Arial" w:cs="Arial"/>
                <w:sz w:val="22"/>
                <w:szCs w:val="22"/>
              </w:rPr>
              <w:t>Ensure best availability of IT infrastructure in terms of Local Network, Internet, Servers, cloud and other IT resources which are controlled by local IT team.</w:t>
            </w:r>
          </w:p>
          <w:p w14:paraId="5DDCA511" w14:textId="1CC1E1D3" w:rsidR="00C6165E" w:rsidRPr="00E8399E" w:rsidRDefault="00C6165E" w:rsidP="00E8399E">
            <w:pPr>
              <w:pStyle w:val="ListParagraph"/>
              <w:numPr>
                <w:ilvl w:val="0"/>
                <w:numId w:val="28"/>
              </w:numPr>
              <w:jc w:val="both"/>
              <w:rPr>
                <w:rFonts w:ascii="Arial" w:hAnsi="Arial" w:cs="Arial"/>
                <w:sz w:val="22"/>
                <w:szCs w:val="22"/>
              </w:rPr>
            </w:pPr>
            <w:r w:rsidRPr="00E8399E">
              <w:rPr>
                <w:rFonts w:ascii="Arial" w:hAnsi="Arial" w:cs="Arial"/>
                <w:sz w:val="22"/>
                <w:szCs w:val="22"/>
              </w:rPr>
              <w:t>Ensure timely updates and identify if there is any system glitch or vulnerability</w:t>
            </w:r>
          </w:p>
          <w:p w14:paraId="706CD15B" w14:textId="1B036E40" w:rsidR="00C6165E" w:rsidRPr="00E8399E" w:rsidRDefault="00C6165E" w:rsidP="00E8399E">
            <w:pPr>
              <w:pStyle w:val="ListParagraph"/>
              <w:numPr>
                <w:ilvl w:val="0"/>
                <w:numId w:val="28"/>
              </w:numPr>
              <w:jc w:val="both"/>
              <w:rPr>
                <w:rFonts w:ascii="Arial" w:hAnsi="Arial" w:cs="Arial"/>
                <w:sz w:val="22"/>
                <w:szCs w:val="22"/>
              </w:rPr>
            </w:pPr>
            <w:r w:rsidRPr="00E8399E">
              <w:rPr>
                <w:rFonts w:ascii="Arial" w:hAnsi="Arial" w:cs="Arial"/>
                <w:sz w:val="22"/>
                <w:szCs w:val="22"/>
              </w:rPr>
              <w:t>Regularly check network utilization, Server resource utilization, MRTG and send report accordingly</w:t>
            </w:r>
          </w:p>
          <w:p w14:paraId="73A4A138" w14:textId="739E2CD9" w:rsidR="00C6165E" w:rsidRPr="00E8399E" w:rsidRDefault="00C6165E" w:rsidP="00E8399E">
            <w:pPr>
              <w:pStyle w:val="ListParagraph"/>
              <w:numPr>
                <w:ilvl w:val="0"/>
                <w:numId w:val="28"/>
              </w:numPr>
              <w:jc w:val="both"/>
              <w:rPr>
                <w:rFonts w:ascii="Arial" w:hAnsi="Arial" w:cs="Arial"/>
                <w:sz w:val="22"/>
                <w:szCs w:val="22"/>
              </w:rPr>
            </w:pPr>
            <w:r w:rsidRPr="00E8399E">
              <w:rPr>
                <w:rFonts w:ascii="Arial" w:hAnsi="Arial" w:cs="Arial"/>
                <w:sz w:val="22"/>
                <w:szCs w:val="22"/>
              </w:rPr>
              <w:t>Maintain the Cyber security compliance of IT infrastructure and implement best practices, be align with the ICT policy and having reediness of VAPT.</w:t>
            </w:r>
          </w:p>
          <w:p w14:paraId="15B61FFC" w14:textId="512F6A63" w:rsidR="00C6165E" w:rsidRPr="00E8399E" w:rsidRDefault="00C6165E" w:rsidP="00E8399E">
            <w:pPr>
              <w:pStyle w:val="ListParagraph"/>
              <w:numPr>
                <w:ilvl w:val="0"/>
                <w:numId w:val="28"/>
              </w:numPr>
              <w:jc w:val="both"/>
              <w:rPr>
                <w:rFonts w:ascii="Arial" w:hAnsi="Arial" w:cs="Arial"/>
                <w:sz w:val="22"/>
                <w:szCs w:val="22"/>
              </w:rPr>
            </w:pPr>
            <w:r w:rsidRPr="00E8399E">
              <w:rPr>
                <w:rFonts w:ascii="Arial" w:hAnsi="Arial" w:cs="Arial"/>
                <w:sz w:val="22"/>
                <w:szCs w:val="22"/>
              </w:rPr>
              <w:t>Provide any kind of IT related support/ assistance to end user.</w:t>
            </w:r>
          </w:p>
          <w:p w14:paraId="1DA05653" w14:textId="4A882041" w:rsidR="00C6165E" w:rsidRPr="00E8399E" w:rsidRDefault="00C6165E" w:rsidP="00E8399E">
            <w:pPr>
              <w:pStyle w:val="ListParagraph"/>
              <w:numPr>
                <w:ilvl w:val="0"/>
                <w:numId w:val="28"/>
              </w:numPr>
              <w:jc w:val="both"/>
              <w:rPr>
                <w:rFonts w:ascii="Arial" w:hAnsi="Arial" w:cs="Arial"/>
                <w:sz w:val="22"/>
                <w:szCs w:val="22"/>
              </w:rPr>
            </w:pPr>
            <w:r w:rsidRPr="00E8399E">
              <w:rPr>
                <w:rFonts w:ascii="Arial" w:hAnsi="Arial" w:cs="Arial"/>
                <w:sz w:val="22"/>
                <w:szCs w:val="22"/>
              </w:rPr>
              <w:t>Manage and troubleshoot Active network equipment such as: Firewall, Router, L3 switch, ACL control, Wi-Fi controller, AP, etc.</w:t>
            </w:r>
          </w:p>
          <w:p w14:paraId="7F43DC55" w14:textId="0CA64C3B" w:rsidR="00C6165E" w:rsidRPr="00E8399E" w:rsidRDefault="00C6165E" w:rsidP="00E8399E">
            <w:pPr>
              <w:pStyle w:val="ListParagraph"/>
              <w:numPr>
                <w:ilvl w:val="0"/>
                <w:numId w:val="28"/>
              </w:numPr>
              <w:jc w:val="both"/>
              <w:rPr>
                <w:rFonts w:ascii="Arial" w:hAnsi="Arial" w:cs="Arial"/>
                <w:sz w:val="22"/>
                <w:szCs w:val="22"/>
              </w:rPr>
            </w:pPr>
            <w:r w:rsidRPr="00E8399E">
              <w:rPr>
                <w:rFonts w:ascii="Arial" w:hAnsi="Arial" w:cs="Arial"/>
                <w:sz w:val="22"/>
                <w:szCs w:val="22"/>
              </w:rPr>
              <w:t xml:space="preserve">Vendor management for IT equipment repair, troubleshoot, installation etc. </w:t>
            </w:r>
          </w:p>
          <w:p w14:paraId="6DDB0B94" w14:textId="74234153" w:rsidR="00C6165E" w:rsidRPr="00E8399E" w:rsidRDefault="00C6165E" w:rsidP="00E8399E">
            <w:pPr>
              <w:pStyle w:val="ListParagraph"/>
              <w:numPr>
                <w:ilvl w:val="0"/>
                <w:numId w:val="28"/>
              </w:numPr>
              <w:jc w:val="both"/>
              <w:rPr>
                <w:rFonts w:ascii="Arial" w:hAnsi="Arial" w:cs="Arial"/>
                <w:sz w:val="22"/>
                <w:szCs w:val="22"/>
              </w:rPr>
            </w:pPr>
            <w:r w:rsidRPr="00E8399E">
              <w:rPr>
                <w:rFonts w:ascii="Arial" w:hAnsi="Arial" w:cs="Arial"/>
                <w:sz w:val="22"/>
                <w:szCs w:val="22"/>
              </w:rPr>
              <w:t>Install and configure software, hardware, and network equipment as per infrastructure required</w:t>
            </w:r>
          </w:p>
          <w:p w14:paraId="5C4C1D37" w14:textId="1B774798" w:rsidR="00C6165E" w:rsidRPr="00E8399E" w:rsidRDefault="00C6165E" w:rsidP="00E8399E">
            <w:pPr>
              <w:pStyle w:val="ListParagraph"/>
              <w:numPr>
                <w:ilvl w:val="0"/>
                <w:numId w:val="28"/>
              </w:numPr>
              <w:jc w:val="both"/>
              <w:rPr>
                <w:rFonts w:ascii="Arial" w:hAnsi="Arial" w:cs="Arial"/>
                <w:sz w:val="22"/>
                <w:szCs w:val="22"/>
              </w:rPr>
            </w:pPr>
            <w:r w:rsidRPr="00E8399E">
              <w:rPr>
                <w:rFonts w:ascii="Arial" w:hAnsi="Arial" w:cs="Arial"/>
                <w:sz w:val="22"/>
                <w:szCs w:val="22"/>
              </w:rPr>
              <w:lastRenderedPageBreak/>
              <w:t>Manage and troubleshoot on premises Windows/ Linux servers as per required. Server Virtualization in ESXI / Hyper-V.</w:t>
            </w:r>
          </w:p>
          <w:p w14:paraId="63C3D7E9" w14:textId="608D2C2F" w:rsidR="00C6165E" w:rsidRPr="00E8399E" w:rsidRDefault="00C6165E" w:rsidP="00E8399E">
            <w:pPr>
              <w:pStyle w:val="ListParagraph"/>
              <w:numPr>
                <w:ilvl w:val="0"/>
                <w:numId w:val="28"/>
              </w:numPr>
              <w:jc w:val="both"/>
              <w:rPr>
                <w:rFonts w:ascii="Arial" w:hAnsi="Arial" w:cs="Arial"/>
                <w:sz w:val="22"/>
                <w:szCs w:val="22"/>
              </w:rPr>
            </w:pPr>
            <w:r w:rsidRPr="00E8399E">
              <w:rPr>
                <w:rFonts w:ascii="Arial" w:hAnsi="Arial" w:cs="Arial"/>
                <w:sz w:val="22"/>
                <w:szCs w:val="22"/>
              </w:rPr>
              <w:t>Administration, troubleshoot, monitor CCTV Cameras, NVR, Biometric attendance system and other modern surveillance technologies</w:t>
            </w:r>
          </w:p>
          <w:p w14:paraId="68778E0A" w14:textId="70F5A107" w:rsidR="00C6165E" w:rsidRPr="00E8399E" w:rsidRDefault="00C6165E" w:rsidP="00E8399E">
            <w:pPr>
              <w:pStyle w:val="ListParagraph"/>
              <w:numPr>
                <w:ilvl w:val="0"/>
                <w:numId w:val="28"/>
              </w:numPr>
              <w:jc w:val="both"/>
              <w:rPr>
                <w:rFonts w:ascii="Arial" w:hAnsi="Arial" w:cs="Arial"/>
                <w:sz w:val="22"/>
                <w:szCs w:val="22"/>
              </w:rPr>
            </w:pPr>
            <w:r w:rsidRPr="00E8399E">
              <w:rPr>
                <w:rFonts w:ascii="Arial" w:hAnsi="Arial" w:cs="Arial"/>
                <w:sz w:val="22"/>
                <w:szCs w:val="22"/>
              </w:rPr>
              <w:t>Ensure backup of Firewall, Switch, Servers and any other related System / Data</w:t>
            </w:r>
          </w:p>
          <w:p w14:paraId="799F3FCD" w14:textId="77777777" w:rsidR="00430944" w:rsidRDefault="00C6165E" w:rsidP="00E8399E">
            <w:pPr>
              <w:pStyle w:val="ListParagraph"/>
              <w:numPr>
                <w:ilvl w:val="0"/>
                <w:numId w:val="28"/>
              </w:numPr>
              <w:jc w:val="both"/>
              <w:rPr>
                <w:rFonts w:ascii="Arial" w:hAnsi="Arial" w:cs="Arial"/>
                <w:sz w:val="22"/>
                <w:szCs w:val="22"/>
              </w:rPr>
            </w:pPr>
            <w:r w:rsidRPr="00E8399E">
              <w:rPr>
                <w:rFonts w:ascii="Arial" w:hAnsi="Arial" w:cs="Arial"/>
                <w:sz w:val="22"/>
                <w:szCs w:val="22"/>
              </w:rPr>
              <w:t>Manage Microsoft 365 platform and Windows licensing, Secured Print Server etc</w:t>
            </w:r>
          </w:p>
          <w:p w14:paraId="3C989A3A" w14:textId="7AD5DD7F" w:rsidR="00E8399E" w:rsidRPr="00E8399E" w:rsidRDefault="00E8399E" w:rsidP="00E8399E">
            <w:pPr>
              <w:pStyle w:val="ListParagraph"/>
              <w:jc w:val="both"/>
              <w:rPr>
                <w:rFonts w:ascii="Arial" w:hAnsi="Arial" w:cs="Arial"/>
                <w:sz w:val="22"/>
                <w:szCs w:val="22"/>
              </w:rPr>
            </w:pPr>
          </w:p>
        </w:tc>
      </w:tr>
      <w:tr w:rsidR="00CC2F0D" w:rsidRPr="00E8399E" w14:paraId="22AE2E8A" w14:textId="77777777" w:rsidTr="00C6165E">
        <w:trPr>
          <w:trHeight w:val="552"/>
        </w:trPr>
        <w:tc>
          <w:tcPr>
            <w:tcW w:w="9710" w:type="dxa"/>
            <w:gridSpan w:val="2"/>
            <w:vAlign w:val="center"/>
          </w:tcPr>
          <w:p w14:paraId="76CFE3DE" w14:textId="50C28919" w:rsidR="00E8399E" w:rsidRDefault="00845293" w:rsidP="00C6165E">
            <w:pPr>
              <w:pStyle w:val="BodyText2"/>
              <w:tabs>
                <w:tab w:val="left" w:pos="252"/>
              </w:tabs>
              <w:spacing w:beforeLines="60" w:before="144"/>
              <w:rPr>
                <w:rFonts w:cs="Arial"/>
                <w:b/>
                <w:sz w:val="22"/>
                <w:szCs w:val="22"/>
              </w:rPr>
            </w:pPr>
            <w:r w:rsidRPr="00E8399E">
              <w:rPr>
                <w:rFonts w:cs="Arial"/>
                <w:b/>
                <w:sz w:val="22"/>
                <w:szCs w:val="22"/>
              </w:rPr>
              <w:lastRenderedPageBreak/>
              <w:t>SPECI</w:t>
            </w:r>
            <w:r w:rsidR="0086546D" w:rsidRPr="00E8399E">
              <w:rPr>
                <w:rFonts w:cs="Arial"/>
                <w:b/>
                <w:sz w:val="22"/>
                <w:szCs w:val="22"/>
              </w:rPr>
              <w:t>FICATIONS (Candidate profile):</w:t>
            </w:r>
          </w:p>
          <w:p w14:paraId="521276CC" w14:textId="77777777" w:rsidR="00E8399E" w:rsidRPr="00E8399E" w:rsidRDefault="00E8399E" w:rsidP="00C6165E">
            <w:pPr>
              <w:pStyle w:val="BodyText2"/>
              <w:tabs>
                <w:tab w:val="left" w:pos="252"/>
              </w:tabs>
              <w:spacing w:beforeLines="60" w:before="144"/>
              <w:rPr>
                <w:rFonts w:cs="Arial"/>
                <w:sz w:val="10"/>
                <w:szCs w:val="10"/>
              </w:rPr>
            </w:pPr>
          </w:p>
          <w:p w14:paraId="1B9B39D9" w14:textId="77777777" w:rsidR="0086546D" w:rsidRPr="00E8399E" w:rsidRDefault="0086546D" w:rsidP="00C6165E">
            <w:pPr>
              <w:numPr>
                <w:ilvl w:val="12"/>
                <w:numId w:val="0"/>
              </w:numPr>
              <w:jc w:val="both"/>
              <w:rPr>
                <w:rFonts w:ascii="Arial" w:hAnsi="Arial" w:cs="Arial"/>
                <w:b/>
                <w:bCs/>
                <w:sz w:val="22"/>
                <w:szCs w:val="22"/>
                <w:u w:val="single"/>
              </w:rPr>
            </w:pPr>
            <w:r w:rsidRPr="00E8399E">
              <w:rPr>
                <w:rFonts w:ascii="Arial" w:hAnsi="Arial" w:cs="Arial"/>
                <w:b/>
                <w:bCs/>
                <w:sz w:val="22"/>
                <w:szCs w:val="22"/>
                <w:u w:val="single"/>
              </w:rPr>
              <w:t>Required Attributes:</w:t>
            </w:r>
          </w:p>
          <w:p w14:paraId="3DCB52C8" w14:textId="77777777" w:rsidR="00C6165E" w:rsidRPr="00E8399E" w:rsidRDefault="00C6165E" w:rsidP="00E8399E">
            <w:pPr>
              <w:pStyle w:val="ListParagraph"/>
              <w:numPr>
                <w:ilvl w:val="0"/>
                <w:numId w:val="28"/>
              </w:numPr>
              <w:jc w:val="both"/>
              <w:rPr>
                <w:rFonts w:ascii="Arial" w:hAnsi="Arial" w:cs="Arial"/>
                <w:sz w:val="22"/>
                <w:szCs w:val="22"/>
              </w:rPr>
            </w:pPr>
            <w:r w:rsidRPr="00E8399E">
              <w:rPr>
                <w:rFonts w:ascii="Arial" w:hAnsi="Arial" w:cs="Arial"/>
                <w:sz w:val="22"/>
                <w:szCs w:val="22"/>
              </w:rPr>
              <w:t>Cross functional team collaboration and formal communication</w:t>
            </w:r>
          </w:p>
          <w:p w14:paraId="3C33A81C" w14:textId="77777777" w:rsidR="00C6165E" w:rsidRPr="00E8399E" w:rsidRDefault="00C6165E" w:rsidP="00E8399E">
            <w:pPr>
              <w:pStyle w:val="ListParagraph"/>
              <w:numPr>
                <w:ilvl w:val="0"/>
                <w:numId w:val="28"/>
              </w:numPr>
              <w:jc w:val="both"/>
              <w:rPr>
                <w:rFonts w:ascii="Arial" w:hAnsi="Arial" w:cs="Arial"/>
                <w:sz w:val="22"/>
                <w:szCs w:val="22"/>
              </w:rPr>
            </w:pPr>
            <w:r w:rsidRPr="00E8399E">
              <w:rPr>
                <w:rFonts w:ascii="Arial" w:hAnsi="Arial" w:cs="Arial"/>
                <w:sz w:val="22"/>
                <w:szCs w:val="22"/>
              </w:rPr>
              <w:t>Ability to take new challenges, learn technologies and mindset to go deeper until solution</w:t>
            </w:r>
          </w:p>
          <w:p w14:paraId="24C511C4" w14:textId="77777777" w:rsidR="00C6165E" w:rsidRPr="00E8399E" w:rsidRDefault="00C6165E" w:rsidP="00E8399E">
            <w:pPr>
              <w:pStyle w:val="ListParagraph"/>
              <w:numPr>
                <w:ilvl w:val="0"/>
                <w:numId w:val="28"/>
              </w:numPr>
              <w:jc w:val="both"/>
              <w:rPr>
                <w:rFonts w:ascii="Arial" w:hAnsi="Arial" w:cs="Arial"/>
                <w:sz w:val="22"/>
                <w:szCs w:val="22"/>
              </w:rPr>
            </w:pPr>
            <w:r w:rsidRPr="00E8399E">
              <w:rPr>
                <w:rFonts w:ascii="Arial" w:hAnsi="Arial" w:cs="Arial"/>
                <w:sz w:val="22"/>
                <w:szCs w:val="22"/>
              </w:rPr>
              <w:t>Positive mindset to obtain the result: can explain and also understand other’s explanation</w:t>
            </w:r>
          </w:p>
          <w:p w14:paraId="7412A38B" w14:textId="155B7A0B" w:rsidR="00D7289E" w:rsidRPr="00E8399E" w:rsidRDefault="00C6165E" w:rsidP="00E8399E">
            <w:pPr>
              <w:pStyle w:val="ListParagraph"/>
              <w:numPr>
                <w:ilvl w:val="0"/>
                <w:numId w:val="28"/>
              </w:numPr>
              <w:jc w:val="both"/>
              <w:rPr>
                <w:rFonts w:ascii="Arial" w:hAnsi="Arial" w:cs="Arial"/>
                <w:sz w:val="22"/>
                <w:szCs w:val="22"/>
              </w:rPr>
            </w:pPr>
            <w:r w:rsidRPr="00E8399E">
              <w:rPr>
                <w:rFonts w:ascii="Arial" w:hAnsi="Arial" w:cs="Arial"/>
                <w:sz w:val="22"/>
                <w:szCs w:val="22"/>
              </w:rPr>
              <w:t>Can take the ownership, responsibilities and can perform on a team as well as individually</w:t>
            </w:r>
          </w:p>
          <w:p w14:paraId="7165C685" w14:textId="72D3E630" w:rsidR="00C6165E" w:rsidRPr="00E8399E" w:rsidRDefault="00C6165E" w:rsidP="00E8399E">
            <w:pPr>
              <w:pStyle w:val="ListParagraph"/>
              <w:numPr>
                <w:ilvl w:val="0"/>
                <w:numId w:val="28"/>
              </w:numPr>
              <w:jc w:val="both"/>
              <w:rPr>
                <w:rFonts w:ascii="Arial" w:hAnsi="Arial" w:cs="Arial"/>
                <w:sz w:val="22"/>
                <w:szCs w:val="22"/>
              </w:rPr>
            </w:pPr>
          </w:p>
          <w:p w14:paraId="48F5DEF6" w14:textId="74D78272" w:rsidR="00C6165E" w:rsidRPr="00E8399E" w:rsidRDefault="00C6165E" w:rsidP="00E8399E">
            <w:pPr>
              <w:pStyle w:val="ListParagraph"/>
              <w:numPr>
                <w:ilvl w:val="0"/>
                <w:numId w:val="28"/>
              </w:numPr>
              <w:jc w:val="both"/>
              <w:rPr>
                <w:rFonts w:ascii="Arial" w:hAnsi="Arial" w:cs="Arial"/>
                <w:sz w:val="22"/>
                <w:szCs w:val="22"/>
              </w:rPr>
            </w:pPr>
            <w:r w:rsidRPr="00E8399E">
              <w:rPr>
                <w:rFonts w:ascii="Arial" w:hAnsi="Arial" w:cs="Arial"/>
                <w:sz w:val="22"/>
                <w:szCs w:val="22"/>
              </w:rPr>
              <w:t>Clear concept of Computer networks, Routing, NAT, Next gen Firewall, Load balancer, MRTG, ACL, proxy, Layer-3 Switches and any other required technology to manage a large Enterprise network</w:t>
            </w:r>
          </w:p>
          <w:p w14:paraId="4D36EC50" w14:textId="433C881D" w:rsidR="00C6165E" w:rsidRPr="00E8399E" w:rsidRDefault="00C6165E" w:rsidP="00E8399E">
            <w:pPr>
              <w:pStyle w:val="ListParagraph"/>
              <w:numPr>
                <w:ilvl w:val="0"/>
                <w:numId w:val="28"/>
              </w:numPr>
              <w:jc w:val="both"/>
              <w:rPr>
                <w:rFonts w:ascii="Arial" w:hAnsi="Arial" w:cs="Arial"/>
                <w:sz w:val="22"/>
                <w:szCs w:val="22"/>
              </w:rPr>
            </w:pPr>
            <w:r w:rsidRPr="00E8399E">
              <w:rPr>
                <w:rFonts w:ascii="Arial" w:hAnsi="Arial" w:cs="Arial"/>
                <w:sz w:val="22"/>
                <w:szCs w:val="22"/>
              </w:rPr>
              <w:t xml:space="preserve">Windows Server, Microsoft 365 operation &amp; Microsoft cloud technologies along with PowerShell experience. </w:t>
            </w:r>
          </w:p>
          <w:p w14:paraId="651D8506" w14:textId="6F14594C" w:rsidR="00C6165E" w:rsidRPr="00E8399E" w:rsidRDefault="00C6165E" w:rsidP="00E8399E">
            <w:pPr>
              <w:pStyle w:val="ListParagraph"/>
              <w:numPr>
                <w:ilvl w:val="0"/>
                <w:numId w:val="28"/>
              </w:numPr>
              <w:jc w:val="both"/>
              <w:rPr>
                <w:rFonts w:ascii="Arial" w:hAnsi="Arial" w:cs="Arial"/>
                <w:sz w:val="22"/>
                <w:szCs w:val="22"/>
              </w:rPr>
            </w:pPr>
            <w:r w:rsidRPr="00E8399E">
              <w:rPr>
                <w:rFonts w:ascii="Arial" w:hAnsi="Arial" w:cs="Arial"/>
                <w:sz w:val="22"/>
                <w:szCs w:val="22"/>
              </w:rPr>
              <w:t>8-10 years of System/ Network Administration experience including Server room management and large infrastructure management</w:t>
            </w:r>
          </w:p>
          <w:p w14:paraId="69236259" w14:textId="5EC3AF1E" w:rsidR="00C6165E" w:rsidRPr="00E8399E" w:rsidRDefault="00C6165E" w:rsidP="00E8399E">
            <w:pPr>
              <w:pStyle w:val="ListParagraph"/>
              <w:numPr>
                <w:ilvl w:val="0"/>
                <w:numId w:val="28"/>
              </w:numPr>
              <w:jc w:val="both"/>
              <w:rPr>
                <w:rFonts w:ascii="Arial" w:hAnsi="Arial" w:cs="Arial"/>
                <w:sz w:val="22"/>
                <w:szCs w:val="22"/>
              </w:rPr>
            </w:pPr>
            <w:r w:rsidRPr="00E8399E">
              <w:rPr>
                <w:rFonts w:ascii="Arial" w:hAnsi="Arial" w:cs="Arial"/>
                <w:sz w:val="22"/>
                <w:szCs w:val="22"/>
              </w:rPr>
              <w:t>Experience of IT equipment inventory is needed, project management experience is good to have</w:t>
            </w:r>
          </w:p>
          <w:p w14:paraId="1A92777E" w14:textId="77777777" w:rsidR="00800F08" w:rsidRPr="00E8399E" w:rsidRDefault="00800F08" w:rsidP="00C6165E">
            <w:pPr>
              <w:numPr>
                <w:ilvl w:val="12"/>
                <w:numId w:val="0"/>
              </w:numPr>
              <w:jc w:val="both"/>
              <w:rPr>
                <w:rFonts w:ascii="Arial" w:hAnsi="Arial" w:cs="Arial"/>
                <w:sz w:val="22"/>
                <w:szCs w:val="22"/>
              </w:rPr>
            </w:pPr>
          </w:p>
          <w:p w14:paraId="7FFED1D2" w14:textId="77777777" w:rsidR="007F3B47" w:rsidRPr="00E8399E" w:rsidRDefault="00845293" w:rsidP="00C6165E">
            <w:pPr>
              <w:numPr>
                <w:ilvl w:val="12"/>
                <w:numId w:val="0"/>
              </w:numPr>
              <w:jc w:val="both"/>
              <w:rPr>
                <w:rFonts w:ascii="Arial" w:hAnsi="Arial" w:cs="Arial"/>
                <w:b/>
                <w:bCs/>
                <w:sz w:val="22"/>
                <w:szCs w:val="22"/>
                <w:u w:val="single"/>
              </w:rPr>
            </w:pPr>
            <w:r w:rsidRPr="00E8399E">
              <w:rPr>
                <w:rFonts w:ascii="Arial" w:hAnsi="Arial" w:cs="Arial"/>
                <w:b/>
                <w:bCs/>
                <w:sz w:val="22"/>
                <w:szCs w:val="22"/>
                <w:u w:val="single"/>
              </w:rPr>
              <w:t>Education:</w:t>
            </w:r>
          </w:p>
          <w:p w14:paraId="6DC45634" w14:textId="66F01669" w:rsidR="00764095" w:rsidRPr="00E8399E" w:rsidRDefault="00C6165E" w:rsidP="00E8399E">
            <w:pPr>
              <w:pStyle w:val="ListParagraph"/>
              <w:numPr>
                <w:ilvl w:val="0"/>
                <w:numId w:val="28"/>
              </w:numPr>
              <w:jc w:val="both"/>
              <w:rPr>
                <w:rFonts w:ascii="Arial" w:hAnsi="Arial" w:cs="Arial"/>
                <w:sz w:val="22"/>
                <w:szCs w:val="22"/>
              </w:rPr>
            </w:pPr>
            <w:r w:rsidRPr="00E8399E">
              <w:rPr>
                <w:rFonts w:ascii="Arial" w:hAnsi="Arial" w:cs="Arial"/>
                <w:sz w:val="22"/>
                <w:szCs w:val="22"/>
              </w:rPr>
              <w:t>B.Sc/ M.Sc in Computer Science/ relevant subject</w:t>
            </w:r>
            <w:r w:rsidR="00D7289E" w:rsidRPr="00E8399E">
              <w:rPr>
                <w:rFonts w:ascii="Arial" w:hAnsi="Arial" w:cs="Arial"/>
                <w:sz w:val="22"/>
                <w:szCs w:val="22"/>
              </w:rPr>
              <w:t>.</w:t>
            </w:r>
          </w:p>
          <w:p w14:paraId="46A10775" w14:textId="77777777" w:rsidR="00800F08" w:rsidRPr="00E8399E" w:rsidRDefault="00800F08" w:rsidP="00C6165E">
            <w:pPr>
              <w:jc w:val="both"/>
              <w:rPr>
                <w:rFonts w:ascii="Arial" w:hAnsi="Arial" w:cs="Arial"/>
                <w:sz w:val="22"/>
                <w:szCs w:val="22"/>
              </w:rPr>
            </w:pPr>
          </w:p>
          <w:p w14:paraId="2AA7F763" w14:textId="77777777" w:rsidR="0086546D" w:rsidRPr="00E8399E" w:rsidRDefault="0086546D" w:rsidP="00C6165E">
            <w:pPr>
              <w:numPr>
                <w:ilvl w:val="12"/>
                <w:numId w:val="0"/>
              </w:numPr>
              <w:jc w:val="both"/>
              <w:rPr>
                <w:rFonts w:ascii="Arial" w:hAnsi="Arial" w:cs="Arial"/>
                <w:b/>
                <w:bCs/>
                <w:sz w:val="22"/>
                <w:szCs w:val="22"/>
                <w:u w:val="single"/>
              </w:rPr>
            </w:pPr>
            <w:r w:rsidRPr="00E8399E">
              <w:rPr>
                <w:rFonts w:ascii="Arial" w:hAnsi="Arial" w:cs="Arial"/>
                <w:b/>
                <w:bCs/>
                <w:sz w:val="22"/>
                <w:szCs w:val="22"/>
                <w:u w:val="single"/>
              </w:rPr>
              <w:t>Valued additional assets:</w:t>
            </w:r>
          </w:p>
          <w:p w14:paraId="09D87814" w14:textId="77777777" w:rsidR="00B74EB9" w:rsidRPr="00E8399E" w:rsidRDefault="00B74EB9" w:rsidP="00B74EB9">
            <w:pPr>
              <w:pStyle w:val="ListParagraph"/>
              <w:numPr>
                <w:ilvl w:val="0"/>
                <w:numId w:val="28"/>
              </w:numPr>
              <w:jc w:val="both"/>
              <w:rPr>
                <w:rFonts w:ascii="Arial" w:hAnsi="Arial" w:cs="Arial"/>
                <w:sz w:val="22"/>
                <w:szCs w:val="22"/>
              </w:rPr>
            </w:pPr>
            <w:r w:rsidRPr="00E8399E">
              <w:rPr>
                <w:rFonts w:ascii="Arial" w:hAnsi="Arial" w:cs="Arial"/>
                <w:sz w:val="22"/>
                <w:szCs w:val="22"/>
              </w:rPr>
              <w:t xml:space="preserve">Clear understanding of System &amp; Networks is required, any relevant vendor certifications and experience with CISCO/ Extreme network equipment is preferred. </w:t>
            </w:r>
          </w:p>
          <w:p w14:paraId="4CAABEBF" w14:textId="58661840" w:rsidR="000F19E9" w:rsidRPr="00E8399E" w:rsidRDefault="00B74EB9" w:rsidP="00B74EB9">
            <w:pPr>
              <w:pStyle w:val="ListParagraph"/>
              <w:numPr>
                <w:ilvl w:val="0"/>
                <w:numId w:val="28"/>
              </w:numPr>
              <w:jc w:val="both"/>
              <w:rPr>
                <w:rFonts w:ascii="Arial" w:hAnsi="Arial" w:cs="Arial"/>
                <w:sz w:val="22"/>
                <w:szCs w:val="22"/>
              </w:rPr>
            </w:pPr>
            <w:r w:rsidRPr="00E8399E">
              <w:rPr>
                <w:rFonts w:ascii="Arial" w:hAnsi="Arial" w:cs="Arial"/>
                <w:sz w:val="22"/>
                <w:szCs w:val="22"/>
              </w:rPr>
              <w:t>Linux &amp; Mac OS experience is good to have. Experience with ICT drawing and understanding of network architecture is required</w:t>
            </w:r>
          </w:p>
          <w:p w14:paraId="4D647A21" w14:textId="77777777" w:rsidR="0086546D" w:rsidRPr="00E8399E" w:rsidRDefault="0086546D" w:rsidP="00C6165E">
            <w:pPr>
              <w:jc w:val="both"/>
              <w:rPr>
                <w:rFonts w:ascii="Arial" w:hAnsi="Arial" w:cs="Arial"/>
                <w:sz w:val="22"/>
                <w:szCs w:val="22"/>
                <w:highlight w:val="yellow"/>
              </w:rPr>
            </w:pPr>
          </w:p>
        </w:tc>
      </w:tr>
      <w:tr w:rsidR="003A3BCE" w:rsidRPr="00E8399E" w14:paraId="27B55C67" w14:textId="77777777" w:rsidTr="00C6165E">
        <w:trPr>
          <w:trHeight w:val="1803"/>
        </w:trPr>
        <w:tc>
          <w:tcPr>
            <w:tcW w:w="9710" w:type="dxa"/>
            <w:gridSpan w:val="2"/>
            <w:vAlign w:val="center"/>
          </w:tcPr>
          <w:p w14:paraId="77D9B932" w14:textId="77777777" w:rsidR="00CD4859" w:rsidRPr="00E8399E" w:rsidRDefault="00CD4859" w:rsidP="00C6165E">
            <w:pPr>
              <w:jc w:val="both"/>
              <w:rPr>
                <w:rFonts w:ascii="Arial" w:hAnsi="Arial" w:cs="Arial"/>
                <w:b/>
                <w:sz w:val="22"/>
                <w:szCs w:val="22"/>
                <w:lang w:eastAsia="fr-FR"/>
              </w:rPr>
            </w:pPr>
          </w:p>
          <w:p w14:paraId="18B65250" w14:textId="05004EBF" w:rsidR="003A3BCE" w:rsidRPr="00E8399E" w:rsidRDefault="003A3BCE" w:rsidP="00C6165E">
            <w:pPr>
              <w:jc w:val="both"/>
              <w:rPr>
                <w:rFonts w:ascii="Arial" w:hAnsi="Arial" w:cs="Arial"/>
                <w:b/>
                <w:bCs/>
                <w:sz w:val="22"/>
                <w:szCs w:val="22"/>
                <w:u w:val="single"/>
              </w:rPr>
            </w:pPr>
            <w:r w:rsidRPr="00E8399E">
              <w:rPr>
                <w:rFonts w:ascii="Arial" w:hAnsi="Arial" w:cs="Arial"/>
                <w:b/>
                <w:sz w:val="22"/>
                <w:szCs w:val="22"/>
                <w:lang w:eastAsia="fr-FR"/>
              </w:rPr>
              <w:t>KEY RELATIONS:</w:t>
            </w:r>
          </w:p>
          <w:p w14:paraId="5039CBA7" w14:textId="77777777" w:rsidR="003A3BCE" w:rsidRPr="00E8399E" w:rsidRDefault="003A3BCE" w:rsidP="00C6165E">
            <w:pPr>
              <w:numPr>
                <w:ilvl w:val="12"/>
                <w:numId w:val="0"/>
              </w:numPr>
              <w:jc w:val="both"/>
              <w:rPr>
                <w:rFonts w:ascii="Arial" w:hAnsi="Arial" w:cs="Arial"/>
                <w:b/>
                <w:bCs/>
                <w:sz w:val="22"/>
                <w:szCs w:val="22"/>
                <w:u w:val="single"/>
              </w:rPr>
            </w:pPr>
            <w:r w:rsidRPr="00E8399E">
              <w:rPr>
                <w:rFonts w:ascii="Arial" w:hAnsi="Arial" w:cs="Arial"/>
                <w:b/>
                <w:bCs/>
                <w:sz w:val="22"/>
                <w:szCs w:val="22"/>
                <w:u w:val="single"/>
              </w:rPr>
              <w:t>Internal relations:</w:t>
            </w:r>
          </w:p>
          <w:p w14:paraId="5498419D" w14:textId="77777777" w:rsidR="00E8399E" w:rsidRPr="00E8399E" w:rsidRDefault="00B74EB9" w:rsidP="00B74EB9">
            <w:pPr>
              <w:pStyle w:val="ListParagraph"/>
              <w:numPr>
                <w:ilvl w:val="0"/>
                <w:numId w:val="23"/>
              </w:numPr>
              <w:jc w:val="both"/>
              <w:rPr>
                <w:rFonts w:ascii="Arial" w:hAnsi="Arial" w:cs="Arial"/>
                <w:sz w:val="22"/>
                <w:szCs w:val="22"/>
              </w:rPr>
            </w:pPr>
            <w:r w:rsidRPr="00E8399E">
              <w:rPr>
                <w:rFonts w:ascii="Arial" w:hAnsi="Arial" w:cs="Arial"/>
                <w:sz w:val="22"/>
                <w:szCs w:val="22"/>
                <w:lang w:val="en-US"/>
              </w:rPr>
              <w:t>IT</w:t>
            </w:r>
            <w:r w:rsidR="00BC4BFD" w:rsidRPr="00E8399E">
              <w:rPr>
                <w:rFonts w:ascii="Arial" w:hAnsi="Arial" w:cs="Arial"/>
                <w:sz w:val="22"/>
                <w:szCs w:val="22"/>
                <w:lang w:val="en-US"/>
              </w:rPr>
              <w:t xml:space="preserve"> and </w:t>
            </w:r>
            <w:r w:rsidR="00E8399E">
              <w:rPr>
                <w:rFonts w:ascii="Arial" w:hAnsi="Arial" w:cs="Arial"/>
                <w:sz w:val="22"/>
                <w:szCs w:val="22"/>
                <w:lang w:val="en-US"/>
              </w:rPr>
              <w:t>Administrative staff</w:t>
            </w:r>
            <w:r w:rsidR="00024607" w:rsidRPr="00E8399E">
              <w:rPr>
                <w:rFonts w:ascii="Arial" w:hAnsi="Arial" w:cs="Arial"/>
                <w:sz w:val="22"/>
                <w:szCs w:val="22"/>
                <w:lang w:val="en-US"/>
              </w:rPr>
              <w:t xml:space="preserve"> </w:t>
            </w:r>
          </w:p>
          <w:p w14:paraId="300ACD9A" w14:textId="4BE9FAFB" w:rsidR="00E8399E" w:rsidRDefault="0066647E" w:rsidP="00B74EB9">
            <w:pPr>
              <w:pStyle w:val="ListParagraph"/>
              <w:numPr>
                <w:ilvl w:val="0"/>
                <w:numId w:val="23"/>
              </w:numPr>
              <w:jc w:val="both"/>
              <w:rPr>
                <w:rFonts w:ascii="Arial" w:hAnsi="Arial" w:cs="Arial"/>
                <w:sz w:val="22"/>
                <w:szCs w:val="22"/>
              </w:rPr>
            </w:pPr>
            <w:r w:rsidRPr="00E8399E">
              <w:rPr>
                <w:rFonts w:ascii="Arial" w:hAnsi="Arial" w:cs="Arial"/>
                <w:sz w:val="22"/>
                <w:szCs w:val="22"/>
              </w:rPr>
              <w:t>Principal</w:t>
            </w:r>
          </w:p>
          <w:p w14:paraId="2F5FAE06" w14:textId="77777777" w:rsidR="00E8399E" w:rsidRPr="00E8399E" w:rsidRDefault="000F19E9" w:rsidP="00B74EB9">
            <w:pPr>
              <w:pStyle w:val="ListParagraph"/>
              <w:numPr>
                <w:ilvl w:val="0"/>
                <w:numId w:val="23"/>
              </w:numPr>
              <w:jc w:val="both"/>
              <w:rPr>
                <w:rFonts w:ascii="Arial" w:hAnsi="Arial" w:cs="Arial"/>
                <w:sz w:val="22"/>
                <w:szCs w:val="22"/>
              </w:rPr>
            </w:pPr>
            <w:r w:rsidRPr="00E8399E">
              <w:rPr>
                <w:rFonts w:ascii="Arial" w:hAnsi="Arial" w:cs="Arial"/>
                <w:sz w:val="22"/>
                <w:szCs w:val="22"/>
                <w:lang w:val="en-US"/>
              </w:rPr>
              <w:t>Head of Academy</w:t>
            </w:r>
          </w:p>
          <w:p w14:paraId="08B49B03" w14:textId="77777777" w:rsidR="00E8399E" w:rsidRPr="00E8399E" w:rsidRDefault="00E8399E" w:rsidP="00B74EB9">
            <w:pPr>
              <w:pStyle w:val="ListParagraph"/>
              <w:numPr>
                <w:ilvl w:val="0"/>
                <w:numId w:val="23"/>
              </w:numPr>
              <w:jc w:val="both"/>
              <w:rPr>
                <w:rFonts w:ascii="Arial" w:hAnsi="Arial" w:cs="Arial"/>
                <w:sz w:val="22"/>
                <w:szCs w:val="22"/>
              </w:rPr>
            </w:pPr>
            <w:r>
              <w:rPr>
                <w:rFonts w:ascii="Arial" w:hAnsi="Arial" w:cs="Arial"/>
                <w:sz w:val="22"/>
                <w:szCs w:val="22"/>
                <w:lang w:val="en-US"/>
              </w:rPr>
              <w:t>Students</w:t>
            </w:r>
          </w:p>
          <w:p w14:paraId="62FDAB2D" w14:textId="77777777" w:rsidR="00E8399E" w:rsidRPr="00E8399E" w:rsidRDefault="00B74EB9" w:rsidP="00B74EB9">
            <w:pPr>
              <w:pStyle w:val="ListParagraph"/>
              <w:numPr>
                <w:ilvl w:val="0"/>
                <w:numId w:val="23"/>
              </w:numPr>
              <w:jc w:val="both"/>
              <w:rPr>
                <w:rFonts w:ascii="Arial" w:hAnsi="Arial" w:cs="Arial"/>
                <w:sz w:val="22"/>
                <w:szCs w:val="22"/>
              </w:rPr>
            </w:pPr>
            <w:r w:rsidRPr="00E8399E">
              <w:rPr>
                <w:rFonts w:ascii="Arial" w:hAnsi="Arial" w:cs="Arial"/>
                <w:sz w:val="22"/>
                <w:szCs w:val="22"/>
                <w:lang w:val="en-US"/>
              </w:rPr>
              <w:t>Faculty</w:t>
            </w:r>
          </w:p>
          <w:p w14:paraId="715B150A" w14:textId="7BF43762" w:rsidR="003A3BCE" w:rsidRPr="00E8399E" w:rsidRDefault="00B74EB9" w:rsidP="00B74EB9">
            <w:pPr>
              <w:pStyle w:val="ListParagraph"/>
              <w:numPr>
                <w:ilvl w:val="0"/>
                <w:numId w:val="23"/>
              </w:numPr>
              <w:jc w:val="both"/>
              <w:rPr>
                <w:rFonts w:ascii="Arial" w:hAnsi="Arial" w:cs="Arial"/>
                <w:sz w:val="22"/>
                <w:szCs w:val="22"/>
              </w:rPr>
            </w:pPr>
            <w:r w:rsidRPr="00E8399E">
              <w:rPr>
                <w:rFonts w:ascii="Arial" w:hAnsi="Arial" w:cs="Arial"/>
                <w:sz w:val="22"/>
                <w:szCs w:val="22"/>
                <w:lang w:val="en-US"/>
              </w:rPr>
              <w:t>Project team</w:t>
            </w:r>
            <w:r w:rsidR="00024607" w:rsidRPr="00E8399E">
              <w:rPr>
                <w:rFonts w:ascii="Arial" w:hAnsi="Arial" w:cs="Arial"/>
                <w:sz w:val="22"/>
                <w:szCs w:val="22"/>
                <w:lang w:val="en-US"/>
              </w:rPr>
              <w:t>.</w:t>
            </w:r>
            <w:r w:rsidR="00CD4859" w:rsidRPr="00E8399E">
              <w:rPr>
                <w:rFonts w:ascii="Arial" w:hAnsi="Arial" w:cs="Arial"/>
                <w:sz w:val="22"/>
                <w:szCs w:val="22"/>
                <w:lang w:val="en-US"/>
              </w:rPr>
              <w:t xml:space="preserve"> </w:t>
            </w:r>
          </w:p>
          <w:p w14:paraId="4E431393" w14:textId="77777777" w:rsidR="003A3BCE" w:rsidRPr="00E8399E" w:rsidRDefault="003A3BCE" w:rsidP="00C6165E">
            <w:pPr>
              <w:jc w:val="both"/>
              <w:rPr>
                <w:rFonts w:ascii="Arial" w:hAnsi="Arial" w:cs="Arial"/>
                <w:bCs/>
                <w:iCs/>
                <w:sz w:val="22"/>
                <w:szCs w:val="22"/>
              </w:rPr>
            </w:pPr>
          </w:p>
          <w:p w14:paraId="7E52BA73" w14:textId="77777777" w:rsidR="003A3BCE" w:rsidRPr="00E8399E" w:rsidRDefault="003A3BCE" w:rsidP="00C6165E">
            <w:pPr>
              <w:numPr>
                <w:ilvl w:val="12"/>
                <w:numId w:val="0"/>
              </w:numPr>
              <w:jc w:val="both"/>
              <w:rPr>
                <w:rFonts w:ascii="Arial" w:hAnsi="Arial" w:cs="Arial"/>
                <w:b/>
                <w:bCs/>
                <w:sz w:val="22"/>
                <w:szCs w:val="22"/>
                <w:u w:val="single"/>
              </w:rPr>
            </w:pPr>
            <w:r w:rsidRPr="00E8399E">
              <w:rPr>
                <w:rFonts w:ascii="Arial" w:hAnsi="Arial" w:cs="Arial"/>
                <w:b/>
                <w:bCs/>
                <w:sz w:val="22"/>
                <w:szCs w:val="22"/>
                <w:u w:val="single"/>
              </w:rPr>
              <w:t>External relations</w:t>
            </w:r>
          </w:p>
          <w:p w14:paraId="0A04D8A5" w14:textId="77777777" w:rsidR="009E7B51" w:rsidRPr="009E7B51" w:rsidRDefault="000F19E9" w:rsidP="00B74EB9">
            <w:pPr>
              <w:pStyle w:val="ListParagraph"/>
              <w:numPr>
                <w:ilvl w:val="0"/>
                <w:numId w:val="23"/>
              </w:numPr>
              <w:jc w:val="both"/>
              <w:rPr>
                <w:rFonts w:ascii="Arial" w:hAnsi="Arial" w:cs="Arial"/>
                <w:sz w:val="22"/>
                <w:szCs w:val="22"/>
              </w:rPr>
            </w:pPr>
            <w:r w:rsidRPr="00E8399E">
              <w:rPr>
                <w:rFonts w:ascii="Arial" w:hAnsi="Arial" w:cs="Arial"/>
                <w:sz w:val="22"/>
                <w:szCs w:val="22"/>
                <w:lang w:val="en-US"/>
              </w:rPr>
              <w:t>Local Community</w:t>
            </w:r>
            <w:r w:rsidR="00074C03" w:rsidRPr="00E8399E">
              <w:rPr>
                <w:rFonts w:ascii="Arial" w:hAnsi="Arial" w:cs="Arial"/>
                <w:sz w:val="22"/>
                <w:szCs w:val="22"/>
                <w:lang w:val="en-US"/>
              </w:rPr>
              <w:t xml:space="preserve"> </w:t>
            </w:r>
          </w:p>
          <w:p w14:paraId="732BD011" w14:textId="6B6E8583" w:rsidR="003A3BCE" w:rsidRPr="00E8399E" w:rsidRDefault="009E7B51" w:rsidP="00B74EB9">
            <w:pPr>
              <w:pStyle w:val="ListParagraph"/>
              <w:numPr>
                <w:ilvl w:val="0"/>
                <w:numId w:val="23"/>
              </w:numPr>
              <w:jc w:val="both"/>
              <w:rPr>
                <w:rFonts w:ascii="Arial" w:hAnsi="Arial" w:cs="Arial"/>
                <w:sz w:val="22"/>
                <w:szCs w:val="22"/>
              </w:rPr>
            </w:pPr>
            <w:bookmarkStart w:id="0" w:name="_GoBack"/>
            <w:bookmarkEnd w:id="0"/>
            <w:r>
              <w:rPr>
                <w:rFonts w:ascii="Arial" w:hAnsi="Arial" w:cs="Arial"/>
                <w:sz w:val="22"/>
                <w:szCs w:val="22"/>
                <w:lang w:val="en-US"/>
              </w:rPr>
              <w:t>V</w:t>
            </w:r>
            <w:r w:rsidR="00B74EB9" w:rsidRPr="00E8399E">
              <w:rPr>
                <w:rFonts w:ascii="Arial" w:hAnsi="Arial" w:cs="Arial"/>
                <w:sz w:val="22"/>
                <w:szCs w:val="22"/>
                <w:lang w:val="en-US"/>
              </w:rPr>
              <w:t>endors</w:t>
            </w:r>
            <w:r w:rsidR="00CD4859" w:rsidRPr="00E8399E">
              <w:rPr>
                <w:rFonts w:ascii="Arial" w:hAnsi="Arial" w:cs="Arial"/>
                <w:sz w:val="22"/>
                <w:szCs w:val="22"/>
                <w:lang w:val="en-US"/>
              </w:rPr>
              <w:t xml:space="preserve"> </w:t>
            </w:r>
          </w:p>
          <w:p w14:paraId="704F27C3" w14:textId="389CD1DD" w:rsidR="00E8399E" w:rsidRPr="00E8399E" w:rsidRDefault="00E8399E" w:rsidP="00E8399E">
            <w:pPr>
              <w:pStyle w:val="ListParagraph"/>
              <w:jc w:val="both"/>
              <w:rPr>
                <w:rFonts w:ascii="Arial" w:hAnsi="Arial" w:cs="Arial"/>
                <w:sz w:val="22"/>
                <w:szCs w:val="22"/>
              </w:rPr>
            </w:pPr>
          </w:p>
        </w:tc>
      </w:tr>
    </w:tbl>
    <w:p w14:paraId="298E24C5" w14:textId="37D52CAB" w:rsidR="04523316" w:rsidRPr="00CD4859" w:rsidRDefault="04523316" w:rsidP="009455DF">
      <w:pPr>
        <w:rPr>
          <w:rFonts w:ascii="Arial" w:hAnsi="Arial" w:cs="Arial"/>
        </w:rPr>
      </w:pPr>
    </w:p>
    <w:p w14:paraId="4445038C" w14:textId="77777777" w:rsidR="00CC2F0D" w:rsidRPr="00CD4859" w:rsidRDefault="00CC2F0D" w:rsidP="009455DF">
      <w:pPr>
        <w:rPr>
          <w:rFonts w:ascii="Arial" w:hAnsi="Arial" w:cs="Arial"/>
          <w:b/>
        </w:rPr>
      </w:pPr>
    </w:p>
    <w:sectPr w:rsidR="00CC2F0D" w:rsidRPr="00CD4859" w:rsidSect="00800F08">
      <w:pgSz w:w="11906" w:h="16838"/>
      <w:pgMar w:top="567" w:right="1134" w:bottom="737" w:left="1134" w:header="71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1AD93" w14:textId="77777777" w:rsidR="009C5F25" w:rsidRDefault="009C5F25" w:rsidP="00F91ACD">
      <w:r>
        <w:separator/>
      </w:r>
    </w:p>
  </w:endnote>
  <w:endnote w:type="continuationSeparator" w:id="0">
    <w:p w14:paraId="069A4369" w14:textId="77777777" w:rsidR="009C5F25" w:rsidRDefault="009C5F25" w:rsidP="00F9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12DF1" w14:textId="77777777" w:rsidR="009C5F25" w:rsidRDefault="009C5F25" w:rsidP="00F91ACD">
      <w:r>
        <w:separator/>
      </w:r>
    </w:p>
  </w:footnote>
  <w:footnote w:type="continuationSeparator" w:id="0">
    <w:p w14:paraId="00E7F3CA" w14:textId="77777777" w:rsidR="009C5F25" w:rsidRDefault="009C5F25" w:rsidP="00F91A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09FB"/>
    <w:multiLevelType w:val="hybridMultilevel"/>
    <w:tmpl w:val="4816DF8A"/>
    <w:lvl w:ilvl="0" w:tplc="C3F2B15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A384A"/>
    <w:multiLevelType w:val="hybridMultilevel"/>
    <w:tmpl w:val="48848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D2143"/>
    <w:multiLevelType w:val="hybridMultilevel"/>
    <w:tmpl w:val="9E7C6D7E"/>
    <w:lvl w:ilvl="0" w:tplc="C3F2B15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65AD2"/>
    <w:multiLevelType w:val="hybridMultilevel"/>
    <w:tmpl w:val="F920FA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DC97930"/>
    <w:multiLevelType w:val="hybridMultilevel"/>
    <w:tmpl w:val="DEE48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AF4834"/>
    <w:multiLevelType w:val="hybridMultilevel"/>
    <w:tmpl w:val="1E8A0D14"/>
    <w:lvl w:ilvl="0" w:tplc="6226B79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66C9F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456F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425F1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06AD1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7C87D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40186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A8046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CDCFE4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3C4E04"/>
    <w:multiLevelType w:val="hybridMultilevel"/>
    <w:tmpl w:val="98DA8FB4"/>
    <w:lvl w:ilvl="0" w:tplc="C3F2B15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9619D4"/>
    <w:multiLevelType w:val="hybridMultilevel"/>
    <w:tmpl w:val="D0086762"/>
    <w:lvl w:ilvl="0" w:tplc="040C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tabs>
          <w:tab w:val="num" w:pos="720"/>
        </w:tabs>
        <w:ind w:left="72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FF593E"/>
    <w:multiLevelType w:val="hybridMultilevel"/>
    <w:tmpl w:val="63505C9E"/>
    <w:lvl w:ilvl="0" w:tplc="1772C4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013EB"/>
    <w:multiLevelType w:val="hybridMultilevel"/>
    <w:tmpl w:val="C902F040"/>
    <w:lvl w:ilvl="0" w:tplc="C3F2B15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344B10"/>
    <w:multiLevelType w:val="hybridMultilevel"/>
    <w:tmpl w:val="CA523E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F9A7F8B"/>
    <w:multiLevelType w:val="hybridMultilevel"/>
    <w:tmpl w:val="BBC8A1CC"/>
    <w:lvl w:ilvl="0" w:tplc="C3F2B15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7910B6"/>
    <w:multiLevelType w:val="hybridMultilevel"/>
    <w:tmpl w:val="906E75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77A351D"/>
    <w:multiLevelType w:val="hybridMultilevel"/>
    <w:tmpl w:val="C356532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E46965"/>
    <w:multiLevelType w:val="hybridMultilevel"/>
    <w:tmpl w:val="4BB604E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40509"/>
    <w:multiLevelType w:val="hybridMultilevel"/>
    <w:tmpl w:val="C7B28746"/>
    <w:lvl w:ilvl="0" w:tplc="C3F2B158">
      <w:numFmt w:val="bullet"/>
      <w:lvlText w:val="-"/>
      <w:lvlJc w:val="left"/>
      <w:pPr>
        <w:tabs>
          <w:tab w:val="num" w:pos="720"/>
        </w:tabs>
        <w:ind w:left="720" w:hanging="360"/>
      </w:pPr>
      <w:rPr>
        <w:rFonts w:ascii="Times New Roman" w:eastAsia="Times New Roman" w:hAnsi="Times New Roman" w:cs="Times New Roman" w:hint="default"/>
      </w:rPr>
    </w:lvl>
    <w:lvl w:ilvl="1" w:tplc="040C0001">
      <w:start w:val="1"/>
      <w:numFmt w:val="bullet"/>
      <w:lvlText w:val=""/>
      <w:lvlJc w:val="left"/>
      <w:pPr>
        <w:tabs>
          <w:tab w:val="num" w:pos="720"/>
        </w:tabs>
        <w:ind w:left="72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C85F84"/>
    <w:multiLevelType w:val="hybridMultilevel"/>
    <w:tmpl w:val="1BD4142C"/>
    <w:lvl w:ilvl="0" w:tplc="C3F2B15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93380F"/>
    <w:multiLevelType w:val="hybridMultilevel"/>
    <w:tmpl w:val="BCBAE0AA"/>
    <w:lvl w:ilvl="0" w:tplc="C3F2B15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D17F74"/>
    <w:multiLevelType w:val="hybridMultilevel"/>
    <w:tmpl w:val="C6868F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7C04F01"/>
    <w:multiLevelType w:val="hybridMultilevel"/>
    <w:tmpl w:val="788C28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D53679"/>
    <w:multiLevelType w:val="hybridMultilevel"/>
    <w:tmpl w:val="0082F9C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7A5A33"/>
    <w:multiLevelType w:val="hybridMultilevel"/>
    <w:tmpl w:val="4C98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A74C38"/>
    <w:multiLevelType w:val="hybridMultilevel"/>
    <w:tmpl w:val="71146FB6"/>
    <w:lvl w:ilvl="0" w:tplc="EE5A876A">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92E67"/>
    <w:multiLevelType w:val="hybridMultilevel"/>
    <w:tmpl w:val="DBA03614"/>
    <w:lvl w:ilvl="0" w:tplc="040C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6F2447"/>
    <w:multiLevelType w:val="hybridMultilevel"/>
    <w:tmpl w:val="BFEA26D6"/>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F18779E"/>
    <w:multiLevelType w:val="hybridMultilevel"/>
    <w:tmpl w:val="75BE7376"/>
    <w:lvl w:ilvl="0" w:tplc="EA429C3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20C32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06D3E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68008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6CC738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CA60C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1AF16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F2DE6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48CEE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FC71865"/>
    <w:multiLevelType w:val="hybridMultilevel"/>
    <w:tmpl w:val="707A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AA248E"/>
    <w:multiLevelType w:val="hybridMultilevel"/>
    <w:tmpl w:val="21367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63631"/>
    <w:multiLevelType w:val="hybridMultilevel"/>
    <w:tmpl w:val="F1DAE31A"/>
    <w:lvl w:ilvl="0" w:tplc="523C37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8F5EB5"/>
    <w:multiLevelType w:val="hybridMultilevel"/>
    <w:tmpl w:val="FC8AE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D4769"/>
    <w:multiLevelType w:val="hybridMultilevel"/>
    <w:tmpl w:val="A07A1A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75D0CA2"/>
    <w:multiLevelType w:val="hybridMultilevel"/>
    <w:tmpl w:val="BA2831C6"/>
    <w:lvl w:ilvl="0" w:tplc="C3F2B15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675747"/>
    <w:multiLevelType w:val="hybridMultilevel"/>
    <w:tmpl w:val="168C4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4"/>
  </w:num>
  <w:num w:numId="3">
    <w:abstractNumId w:val="17"/>
  </w:num>
  <w:num w:numId="4">
    <w:abstractNumId w:val="9"/>
  </w:num>
  <w:num w:numId="5">
    <w:abstractNumId w:val="2"/>
  </w:num>
  <w:num w:numId="6">
    <w:abstractNumId w:val="0"/>
  </w:num>
  <w:num w:numId="7">
    <w:abstractNumId w:val="6"/>
  </w:num>
  <w:num w:numId="8">
    <w:abstractNumId w:val="11"/>
  </w:num>
  <w:num w:numId="9">
    <w:abstractNumId w:val="20"/>
  </w:num>
  <w:num w:numId="10">
    <w:abstractNumId w:val="23"/>
  </w:num>
  <w:num w:numId="11">
    <w:abstractNumId w:val="31"/>
  </w:num>
  <w:num w:numId="12">
    <w:abstractNumId w:val="7"/>
  </w:num>
  <w:num w:numId="13">
    <w:abstractNumId w:val="15"/>
  </w:num>
  <w:num w:numId="14">
    <w:abstractNumId w:val="13"/>
  </w:num>
  <w:num w:numId="15">
    <w:abstractNumId w:val="16"/>
  </w:num>
  <w:num w:numId="16">
    <w:abstractNumId w:val="19"/>
  </w:num>
  <w:num w:numId="17">
    <w:abstractNumId w:val="21"/>
  </w:num>
  <w:num w:numId="18">
    <w:abstractNumId w:val="28"/>
  </w:num>
  <w:num w:numId="19">
    <w:abstractNumId w:val="8"/>
  </w:num>
  <w:num w:numId="20">
    <w:abstractNumId w:val="30"/>
  </w:num>
  <w:num w:numId="21">
    <w:abstractNumId w:val="18"/>
  </w:num>
  <w:num w:numId="22">
    <w:abstractNumId w:val="3"/>
  </w:num>
  <w:num w:numId="23">
    <w:abstractNumId w:val="10"/>
  </w:num>
  <w:num w:numId="24">
    <w:abstractNumId w:val="5"/>
  </w:num>
  <w:num w:numId="25">
    <w:abstractNumId w:val="25"/>
  </w:num>
  <w:num w:numId="26">
    <w:abstractNumId w:val="26"/>
  </w:num>
  <w:num w:numId="27">
    <w:abstractNumId w:val="29"/>
  </w:num>
  <w:num w:numId="28">
    <w:abstractNumId w:val="14"/>
  </w:num>
  <w:num w:numId="29">
    <w:abstractNumId w:val="12"/>
  </w:num>
  <w:num w:numId="30">
    <w:abstractNumId w:val="1"/>
  </w:num>
  <w:num w:numId="31">
    <w:abstractNumId w:val="24"/>
  </w:num>
  <w:num w:numId="32">
    <w:abstractNumId w:val="27"/>
  </w:num>
  <w:num w:numId="3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E89"/>
    <w:rsid w:val="00001663"/>
    <w:rsid w:val="00007091"/>
    <w:rsid w:val="00024607"/>
    <w:rsid w:val="000303B1"/>
    <w:rsid w:val="00046486"/>
    <w:rsid w:val="00052493"/>
    <w:rsid w:val="00056FEB"/>
    <w:rsid w:val="00073D11"/>
    <w:rsid w:val="00074628"/>
    <w:rsid w:val="00074C03"/>
    <w:rsid w:val="0007520A"/>
    <w:rsid w:val="00083E0D"/>
    <w:rsid w:val="00092644"/>
    <w:rsid w:val="000A4237"/>
    <w:rsid w:val="000C429B"/>
    <w:rsid w:val="000C5567"/>
    <w:rsid w:val="000D2E14"/>
    <w:rsid w:val="000D6030"/>
    <w:rsid w:val="000D7ED9"/>
    <w:rsid w:val="000E3532"/>
    <w:rsid w:val="000E50F7"/>
    <w:rsid w:val="000E6259"/>
    <w:rsid w:val="000F1732"/>
    <w:rsid w:val="000F19E9"/>
    <w:rsid w:val="00102CE3"/>
    <w:rsid w:val="001047AB"/>
    <w:rsid w:val="00122873"/>
    <w:rsid w:val="00124085"/>
    <w:rsid w:val="001262F9"/>
    <w:rsid w:val="00137B52"/>
    <w:rsid w:val="001425AC"/>
    <w:rsid w:val="00162292"/>
    <w:rsid w:val="00182237"/>
    <w:rsid w:val="00183FF4"/>
    <w:rsid w:val="001A6059"/>
    <w:rsid w:val="001B3A73"/>
    <w:rsid w:val="001C0A72"/>
    <w:rsid w:val="001C28D2"/>
    <w:rsid w:val="001C390E"/>
    <w:rsid w:val="001D32A9"/>
    <w:rsid w:val="001D61EB"/>
    <w:rsid w:val="001E0A7C"/>
    <w:rsid w:val="001E581D"/>
    <w:rsid w:val="001E65E9"/>
    <w:rsid w:val="001F583C"/>
    <w:rsid w:val="001F6E95"/>
    <w:rsid w:val="00204414"/>
    <w:rsid w:val="00226257"/>
    <w:rsid w:val="002376FA"/>
    <w:rsid w:val="00261210"/>
    <w:rsid w:val="00263AE7"/>
    <w:rsid w:val="0026491F"/>
    <w:rsid w:val="00277EB7"/>
    <w:rsid w:val="002908F2"/>
    <w:rsid w:val="00291732"/>
    <w:rsid w:val="002B4DC3"/>
    <w:rsid w:val="002C694B"/>
    <w:rsid w:val="002C7594"/>
    <w:rsid w:val="002D17A3"/>
    <w:rsid w:val="002E2635"/>
    <w:rsid w:val="002F56F6"/>
    <w:rsid w:val="002F6F84"/>
    <w:rsid w:val="00302D10"/>
    <w:rsid w:val="00302DA8"/>
    <w:rsid w:val="003351C9"/>
    <w:rsid w:val="00346406"/>
    <w:rsid w:val="003538C4"/>
    <w:rsid w:val="00365AD0"/>
    <w:rsid w:val="00371720"/>
    <w:rsid w:val="00372624"/>
    <w:rsid w:val="00375FA3"/>
    <w:rsid w:val="00395099"/>
    <w:rsid w:val="00397F04"/>
    <w:rsid w:val="003A30A6"/>
    <w:rsid w:val="003A3BCE"/>
    <w:rsid w:val="003B3AB8"/>
    <w:rsid w:val="003D3179"/>
    <w:rsid w:val="00401DAA"/>
    <w:rsid w:val="00403543"/>
    <w:rsid w:val="004069BD"/>
    <w:rsid w:val="00417F02"/>
    <w:rsid w:val="00425D99"/>
    <w:rsid w:val="00430944"/>
    <w:rsid w:val="004336F4"/>
    <w:rsid w:val="004424DE"/>
    <w:rsid w:val="00443EE1"/>
    <w:rsid w:val="00451DCE"/>
    <w:rsid w:val="00454F4D"/>
    <w:rsid w:val="004708DD"/>
    <w:rsid w:val="0048072D"/>
    <w:rsid w:val="004827B2"/>
    <w:rsid w:val="00495D7C"/>
    <w:rsid w:val="004B12B2"/>
    <w:rsid w:val="004B5DC9"/>
    <w:rsid w:val="004C0EB9"/>
    <w:rsid w:val="004C6A0F"/>
    <w:rsid w:val="004C782D"/>
    <w:rsid w:val="004D1A04"/>
    <w:rsid w:val="004D1ED9"/>
    <w:rsid w:val="004D5F8C"/>
    <w:rsid w:val="004F1113"/>
    <w:rsid w:val="004F28DF"/>
    <w:rsid w:val="004F658E"/>
    <w:rsid w:val="00510C21"/>
    <w:rsid w:val="00515F2C"/>
    <w:rsid w:val="00525940"/>
    <w:rsid w:val="005350E9"/>
    <w:rsid w:val="0053682A"/>
    <w:rsid w:val="005414B9"/>
    <w:rsid w:val="005472BC"/>
    <w:rsid w:val="00552BB6"/>
    <w:rsid w:val="00552D7E"/>
    <w:rsid w:val="00567CD7"/>
    <w:rsid w:val="0057734C"/>
    <w:rsid w:val="005774FF"/>
    <w:rsid w:val="005840D8"/>
    <w:rsid w:val="0058604E"/>
    <w:rsid w:val="005A21C1"/>
    <w:rsid w:val="005A3DEA"/>
    <w:rsid w:val="005A7A11"/>
    <w:rsid w:val="005B4788"/>
    <w:rsid w:val="005B59CA"/>
    <w:rsid w:val="006057BE"/>
    <w:rsid w:val="0060731E"/>
    <w:rsid w:val="00613B4A"/>
    <w:rsid w:val="00617E8B"/>
    <w:rsid w:val="006304A7"/>
    <w:rsid w:val="006329AA"/>
    <w:rsid w:val="00635CCA"/>
    <w:rsid w:val="0064417F"/>
    <w:rsid w:val="00646911"/>
    <w:rsid w:val="00651BCB"/>
    <w:rsid w:val="0065383A"/>
    <w:rsid w:val="006554C5"/>
    <w:rsid w:val="00657C72"/>
    <w:rsid w:val="00661E5C"/>
    <w:rsid w:val="0066647E"/>
    <w:rsid w:val="00671496"/>
    <w:rsid w:val="006853E0"/>
    <w:rsid w:val="00686E8F"/>
    <w:rsid w:val="00687FC9"/>
    <w:rsid w:val="00697274"/>
    <w:rsid w:val="006A0CD9"/>
    <w:rsid w:val="006A0F17"/>
    <w:rsid w:val="006B00BF"/>
    <w:rsid w:val="006B0493"/>
    <w:rsid w:val="006B6D32"/>
    <w:rsid w:val="006C093D"/>
    <w:rsid w:val="006C3B10"/>
    <w:rsid w:val="006C4361"/>
    <w:rsid w:val="006F3A4E"/>
    <w:rsid w:val="0070308A"/>
    <w:rsid w:val="007102DF"/>
    <w:rsid w:val="00710ABB"/>
    <w:rsid w:val="00714E3A"/>
    <w:rsid w:val="00716192"/>
    <w:rsid w:val="00720207"/>
    <w:rsid w:val="00734971"/>
    <w:rsid w:val="00746B3F"/>
    <w:rsid w:val="007551A2"/>
    <w:rsid w:val="00764095"/>
    <w:rsid w:val="00764A61"/>
    <w:rsid w:val="0077418F"/>
    <w:rsid w:val="0077779C"/>
    <w:rsid w:val="00782466"/>
    <w:rsid w:val="00784877"/>
    <w:rsid w:val="0079231D"/>
    <w:rsid w:val="007A22FF"/>
    <w:rsid w:val="007A2497"/>
    <w:rsid w:val="007B3884"/>
    <w:rsid w:val="007C0657"/>
    <w:rsid w:val="007C33FF"/>
    <w:rsid w:val="007C52A7"/>
    <w:rsid w:val="007D1BD7"/>
    <w:rsid w:val="007D680A"/>
    <w:rsid w:val="007E6A79"/>
    <w:rsid w:val="007F3B47"/>
    <w:rsid w:val="007F5DEB"/>
    <w:rsid w:val="007F7012"/>
    <w:rsid w:val="007F7591"/>
    <w:rsid w:val="00800F08"/>
    <w:rsid w:val="008218F7"/>
    <w:rsid w:val="00824F58"/>
    <w:rsid w:val="008327A3"/>
    <w:rsid w:val="00842532"/>
    <w:rsid w:val="00842CC4"/>
    <w:rsid w:val="00845293"/>
    <w:rsid w:val="00850032"/>
    <w:rsid w:val="00853153"/>
    <w:rsid w:val="00860C5A"/>
    <w:rsid w:val="00864337"/>
    <w:rsid w:val="0086546D"/>
    <w:rsid w:val="008667DF"/>
    <w:rsid w:val="008964BF"/>
    <w:rsid w:val="008B4AF7"/>
    <w:rsid w:val="008C43F1"/>
    <w:rsid w:val="008D30BC"/>
    <w:rsid w:val="008D6FEC"/>
    <w:rsid w:val="00902EBC"/>
    <w:rsid w:val="00904514"/>
    <w:rsid w:val="00910458"/>
    <w:rsid w:val="00916356"/>
    <w:rsid w:val="00917DCD"/>
    <w:rsid w:val="00942A72"/>
    <w:rsid w:val="009431D0"/>
    <w:rsid w:val="009455DF"/>
    <w:rsid w:val="009611FD"/>
    <w:rsid w:val="00971F32"/>
    <w:rsid w:val="00985C32"/>
    <w:rsid w:val="009919C9"/>
    <w:rsid w:val="009970D8"/>
    <w:rsid w:val="009C5F25"/>
    <w:rsid w:val="009E0ABE"/>
    <w:rsid w:val="009E31B3"/>
    <w:rsid w:val="009E7B51"/>
    <w:rsid w:val="00A00A37"/>
    <w:rsid w:val="00A24D1A"/>
    <w:rsid w:val="00A338DA"/>
    <w:rsid w:val="00A37091"/>
    <w:rsid w:val="00A46335"/>
    <w:rsid w:val="00A46753"/>
    <w:rsid w:val="00A67456"/>
    <w:rsid w:val="00A7296B"/>
    <w:rsid w:val="00A7516D"/>
    <w:rsid w:val="00A92079"/>
    <w:rsid w:val="00A9786D"/>
    <w:rsid w:val="00AA1C92"/>
    <w:rsid w:val="00AA7D1C"/>
    <w:rsid w:val="00AC2896"/>
    <w:rsid w:val="00AC2F1B"/>
    <w:rsid w:val="00AD228C"/>
    <w:rsid w:val="00AD5E15"/>
    <w:rsid w:val="00AE2561"/>
    <w:rsid w:val="00AE5830"/>
    <w:rsid w:val="00AE73D9"/>
    <w:rsid w:val="00AF1183"/>
    <w:rsid w:val="00AF7A11"/>
    <w:rsid w:val="00B03B02"/>
    <w:rsid w:val="00B03F8E"/>
    <w:rsid w:val="00B04C22"/>
    <w:rsid w:val="00B1057F"/>
    <w:rsid w:val="00B35AFC"/>
    <w:rsid w:val="00B5694E"/>
    <w:rsid w:val="00B60987"/>
    <w:rsid w:val="00B704E8"/>
    <w:rsid w:val="00B72032"/>
    <w:rsid w:val="00B72081"/>
    <w:rsid w:val="00B74EB9"/>
    <w:rsid w:val="00B76749"/>
    <w:rsid w:val="00B85859"/>
    <w:rsid w:val="00BA1731"/>
    <w:rsid w:val="00BA2E89"/>
    <w:rsid w:val="00BA5876"/>
    <w:rsid w:val="00BC4BFD"/>
    <w:rsid w:val="00BC7257"/>
    <w:rsid w:val="00BE14AE"/>
    <w:rsid w:val="00BE5A39"/>
    <w:rsid w:val="00C06677"/>
    <w:rsid w:val="00C23ADC"/>
    <w:rsid w:val="00C337D7"/>
    <w:rsid w:val="00C451C4"/>
    <w:rsid w:val="00C60F6A"/>
    <w:rsid w:val="00C6165E"/>
    <w:rsid w:val="00C737E2"/>
    <w:rsid w:val="00C75D61"/>
    <w:rsid w:val="00C922EB"/>
    <w:rsid w:val="00C97432"/>
    <w:rsid w:val="00CA0615"/>
    <w:rsid w:val="00CB34CD"/>
    <w:rsid w:val="00CB4BE4"/>
    <w:rsid w:val="00CC2F0D"/>
    <w:rsid w:val="00CD4859"/>
    <w:rsid w:val="00CE1FE0"/>
    <w:rsid w:val="00CF2443"/>
    <w:rsid w:val="00CF7FF2"/>
    <w:rsid w:val="00D01955"/>
    <w:rsid w:val="00D07B8A"/>
    <w:rsid w:val="00D1078B"/>
    <w:rsid w:val="00D2053D"/>
    <w:rsid w:val="00D452F8"/>
    <w:rsid w:val="00D45E3D"/>
    <w:rsid w:val="00D47FB0"/>
    <w:rsid w:val="00D52C93"/>
    <w:rsid w:val="00D550E3"/>
    <w:rsid w:val="00D62ACB"/>
    <w:rsid w:val="00D7289E"/>
    <w:rsid w:val="00D72A03"/>
    <w:rsid w:val="00D7730F"/>
    <w:rsid w:val="00D7736D"/>
    <w:rsid w:val="00D77E57"/>
    <w:rsid w:val="00D95E95"/>
    <w:rsid w:val="00D97B25"/>
    <w:rsid w:val="00DA1126"/>
    <w:rsid w:val="00DD4BB5"/>
    <w:rsid w:val="00E05F5C"/>
    <w:rsid w:val="00E1723C"/>
    <w:rsid w:val="00E20942"/>
    <w:rsid w:val="00E21EEE"/>
    <w:rsid w:val="00E35A07"/>
    <w:rsid w:val="00E4134D"/>
    <w:rsid w:val="00E41E82"/>
    <w:rsid w:val="00E64492"/>
    <w:rsid w:val="00E73520"/>
    <w:rsid w:val="00E74915"/>
    <w:rsid w:val="00E80862"/>
    <w:rsid w:val="00E8399E"/>
    <w:rsid w:val="00EA3BEF"/>
    <w:rsid w:val="00EC12EF"/>
    <w:rsid w:val="00EC177D"/>
    <w:rsid w:val="00EC2257"/>
    <w:rsid w:val="00EC3F4F"/>
    <w:rsid w:val="00EC5906"/>
    <w:rsid w:val="00ED001A"/>
    <w:rsid w:val="00ED0949"/>
    <w:rsid w:val="00ED7021"/>
    <w:rsid w:val="00ED7E93"/>
    <w:rsid w:val="00EE2D5F"/>
    <w:rsid w:val="00EE3AE5"/>
    <w:rsid w:val="00EE3E6C"/>
    <w:rsid w:val="00EF3B5F"/>
    <w:rsid w:val="00F06059"/>
    <w:rsid w:val="00F35FAD"/>
    <w:rsid w:val="00F36915"/>
    <w:rsid w:val="00F45473"/>
    <w:rsid w:val="00F47474"/>
    <w:rsid w:val="00F47EB6"/>
    <w:rsid w:val="00F606D0"/>
    <w:rsid w:val="00F746BD"/>
    <w:rsid w:val="00F861E9"/>
    <w:rsid w:val="00F91ACD"/>
    <w:rsid w:val="00F9F69D"/>
    <w:rsid w:val="00FA2148"/>
    <w:rsid w:val="00FA3AA9"/>
    <w:rsid w:val="00FA6BD6"/>
    <w:rsid w:val="00FB038A"/>
    <w:rsid w:val="00FB1392"/>
    <w:rsid w:val="00FC2EDE"/>
    <w:rsid w:val="00FE52EE"/>
    <w:rsid w:val="00FF092E"/>
    <w:rsid w:val="0104A0EB"/>
    <w:rsid w:val="01F26E7D"/>
    <w:rsid w:val="0206B647"/>
    <w:rsid w:val="03C1A42A"/>
    <w:rsid w:val="042B7DCD"/>
    <w:rsid w:val="04523316"/>
    <w:rsid w:val="061C90E4"/>
    <w:rsid w:val="0790F7AC"/>
    <w:rsid w:val="08CF1E83"/>
    <w:rsid w:val="0ECFBE91"/>
    <w:rsid w:val="135C6F68"/>
    <w:rsid w:val="13E30A32"/>
    <w:rsid w:val="142351E5"/>
    <w:rsid w:val="15B83838"/>
    <w:rsid w:val="16003660"/>
    <w:rsid w:val="16D3484A"/>
    <w:rsid w:val="179D85AF"/>
    <w:rsid w:val="17A78873"/>
    <w:rsid w:val="1884665B"/>
    <w:rsid w:val="18A19925"/>
    <w:rsid w:val="1918A873"/>
    <w:rsid w:val="1C179083"/>
    <w:rsid w:val="1CB58904"/>
    <w:rsid w:val="1DE64E75"/>
    <w:rsid w:val="20D24651"/>
    <w:rsid w:val="217774F1"/>
    <w:rsid w:val="24772F8D"/>
    <w:rsid w:val="265AD5C7"/>
    <w:rsid w:val="2707A4C6"/>
    <w:rsid w:val="2CBE2D00"/>
    <w:rsid w:val="2FF4BA6F"/>
    <w:rsid w:val="308AF843"/>
    <w:rsid w:val="329B7FBE"/>
    <w:rsid w:val="32C6AB06"/>
    <w:rsid w:val="351DA0EA"/>
    <w:rsid w:val="354FA806"/>
    <w:rsid w:val="37E85F41"/>
    <w:rsid w:val="3820A900"/>
    <w:rsid w:val="3CD86483"/>
    <w:rsid w:val="3FB3A32A"/>
    <w:rsid w:val="424F2E8A"/>
    <w:rsid w:val="4439CFDE"/>
    <w:rsid w:val="461C7524"/>
    <w:rsid w:val="482E7920"/>
    <w:rsid w:val="48709075"/>
    <w:rsid w:val="48E6E0B3"/>
    <w:rsid w:val="49A67CCC"/>
    <w:rsid w:val="49CFAAD7"/>
    <w:rsid w:val="4B3A0753"/>
    <w:rsid w:val="4C5FFE2B"/>
    <w:rsid w:val="4CFAD2E3"/>
    <w:rsid w:val="4D8DB061"/>
    <w:rsid w:val="4DABB03E"/>
    <w:rsid w:val="4EF198CB"/>
    <w:rsid w:val="4F45231E"/>
    <w:rsid w:val="503D7001"/>
    <w:rsid w:val="51B58EA3"/>
    <w:rsid w:val="53186A4B"/>
    <w:rsid w:val="549C1A01"/>
    <w:rsid w:val="55703A8B"/>
    <w:rsid w:val="55ADDEB8"/>
    <w:rsid w:val="56D118E8"/>
    <w:rsid w:val="57195D4C"/>
    <w:rsid w:val="58644BD0"/>
    <w:rsid w:val="58B5E722"/>
    <w:rsid w:val="591EC2D2"/>
    <w:rsid w:val="5944B0B9"/>
    <w:rsid w:val="5A4B22C1"/>
    <w:rsid w:val="5C442DCC"/>
    <w:rsid w:val="5F28748A"/>
    <w:rsid w:val="607AF385"/>
    <w:rsid w:val="6274AC0C"/>
    <w:rsid w:val="638DC8DB"/>
    <w:rsid w:val="6456661D"/>
    <w:rsid w:val="65A2DF22"/>
    <w:rsid w:val="67FD6519"/>
    <w:rsid w:val="680CF353"/>
    <w:rsid w:val="69D19AEC"/>
    <w:rsid w:val="6AF538B6"/>
    <w:rsid w:val="6BEE9A04"/>
    <w:rsid w:val="6C085E39"/>
    <w:rsid w:val="6C589E3A"/>
    <w:rsid w:val="6F5C6CA8"/>
    <w:rsid w:val="722567EE"/>
    <w:rsid w:val="756859D2"/>
    <w:rsid w:val="7572EE2C"/>
    <w:rsid w:val="757F72FA"/>
    <w:rsid w:val="777E6DD1"/>
    <w:rsid w:val="77826BFE"/>
    <w:rsid w:val="78A19A12"/>
    <w:rsid w:val="7B02C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B005D"/>
  <w15:chartTrackingRefBased/>
  <w15:docId w15:val="{8410284C-34B2-4030-A629-7BC8EEF2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F0D"/>
    <w:rPr>
      <w:rFonts w:ascii="Times New Roman" w:eastAsia="Times New Roman" w:hAnsi="Times New Roman"/>
      <w:lang w:val="en-GB"/>
    </w:rPr>
  </w:style>
  <w:style w:type="paragraph" w:styleId="Heading2">
    <w:name w:val="heading 2"/>
    <w:basedOn w:val="Normal"/>
    <w:next w:val="Normal"/>
    <w:link w:val="Heading2Char"/>
    <w:qFormat/>
    <w:rsid w:val="00CC2F0D"/>
    <w:pPr>
      <w:keepNext/>
      <w:outlineLvl w:val="1"/>
    </w:pPr>
    <w:rPr>
      <w:rFonts w:ascii="Bookman Old Style" w:hAnsi="Bookman Old Style"/>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C2F0D"/>
    <w:rPr>
      <w:rFonts w:ascii="Bookman Old Style" w:eastAsia="Times New Roman" w:hAnsi="Bookman Old Style" w:cs="Times New Roman"/>
      <w:b/>
      <w:sz w:val="32"/>
      <w:szCs w:val="20"/>
      <w:lang w:val="en-GB"/>
    </w:rPr>
  </w:style>
  <w:style w:type="paragraph" w:styleId="ListParagraph">
    <w:name w:val="List Paragraph"/>
    <w:basedOn w:val="Normal"/>
    <w:uiPriority w:val="34"/>
    <w:qFormat/>
    <w:rsid w:val="00CC2F0D"/>
    <w:pPr>
      <w:ind w:left="720"/>
      <w:contextualSpacing/>
    </w:pPr>
  </w:style>
  <w:style w:type="paragraph" w:styleId="BodyText2">
    <w:name w:val="Body Text 2"/>
    <w:basedOn w:val="Normal"/>
    <w:link w:val="BodyText2Char"/>
    <w:rsid w:val="00845293"/>
    <w:pPr>
      <w:tabs>
        <w:tab w:val="left" w:pos="-720"/>
      </w:tabs>
      <w:suppressAutoHyphens/>
      <w:jc w:val="both"/>
    </w:pPr>
    <w:rPr>
      <w:rFonts w:ascii="Arial" w:hAnsi="Arial"/>
      <w:sz w:val="24"/>
      <w:lang w:eastAsia="fr-FR"/>
    </w:rPr>
  </w:style>
  <w:style w:type="character" w:customStyle="1" w:styleId="BodyText2Char">
    <w:name w:val="Body Text 2 Char"/>
    <w:link w:val="BodyText2"/>
    <w:rsid w:val="00845293"/>
    <w:rPr>
      <w:rFonts w:ascii="Arial" w:eastAsia="Times New Roman" w:hAnsi="Arial"/>
      <w:sz w:val="24"/>
      <w:lang w:eastAsia="fr-FR"/>
    </w:rPr>
  </w:style>
  <w:style w:type="character" w:styleId="CommentReference">
    <w:name w:val="annotation reference"/>
    <w:uiPriority w:val="99"/>
    <w:semiHidden/>
    <w:unhideWhenUsed/>
    <w:rsid w:val="008667DF"/>
    <w:rPr>
      <w:sz w:val="16"/>
      <w:szCs w:val="16"/>
    </w:rPr>
  </w:style>
  <w:style w:type="paragraph" w:styleId="CommentText">
    <w:name w:val="annotation text"/>
    <w:basedOn w:val="Normal"/>
    <w:link w:val="CommentTextChar"/>
    <w:uiPriority w:val="99"/>
    <w:semiHidden/>
    <w:unhideWhenUsed/>
    <w:rsid w:val="008667DF"/>
  </w:style>
  <w:style w:type="character" w:customStyle="1" w:styleId="CommentTextChar">
    <w:name w:val="Comment Text Char"/>
    <w:link w:val="CommentText"/>
    <w:uiPriority w:val="99"/>
    <w:semiHidden/>
    <w:rsid w:val="008667DF"/>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667DF"/>
    <w:rPr>
      <w:b/>
      <w:bCs/>
    </w:rPr>
  </w:style>
  <w:style w:type="character" w:customStyle="1" w:styleId="CommentSubjectChar">
    <w:name w:val="Comment Subject Char"/>
    <w:link w:val="CommentSubject"/>
    <w:uiPriority w:val="99"/>
    <w:semiHidden/>
    <w:rsid w:val="008667DF"/>
    <w:rPr>
      <w:rFonts w:ascii="Times New Roman" w:eastAsia="Times New Roman" w:hAnsi="Times New Roman"/>
      <w:b/>
      <w:bCs/>
      <w:lang w:eastAsia="en-US"/>
    </w:rPr>
  </w:style>
  <w:style w:type="paragraph" w:styleId="BalloonText">
    <w:name w:val="Balloon Text"/>
    <w:basedOn w:val="Normal"/>
    <w:link w:val="BalloonTextChar"/>
    <w:uiPriority w:val="99"/>
    <w:semiHidden/>
    <w:unhideWhenUsed/>
    <w:rsid w:val="008667DF"/>
    <w:rPr>
      <w:rFonts w:ascii="Tahoma" w:hAnsi="Tahoma" w:cs="Tahoma"/>
      <w:sz w:val="16"/>
      <w:szCs w:val="16"/>
    </w:rPr>
  </w:style>
  <w:style w:type="character" w:customStyle="1" w:styleId="BalloonTextChar">
    <w:name w:val="Balloon Text Char"/>
    <w:link w:val="BalloonText"/>
    <w:uiPriority w:val="99"/>
    <w:semiHidden/>
    <w:rsid w:val="008667DF"/>
    <w:rPr>
      <w:rFonts w:ascii="Tahoma" w:eastAsia="Times New Roman" w:hAnsi="Tahoma" w:cs="Tahoma"/>
      <w:sz w:val="16"/>
      <w:szCs w:val="16"/>
      <w:lang w:eastAsia="en-US"/>
    </w:rPr>
  </w:style>
  <w:style w:type="paragraph" w:customStyle="1" w:styleId="Default">
    <w:name w:val="Default"/>
    <w:rsid w:val="00AC2F1B"/>
    <w:pPr>
      <w:autoSpaceDE w:val="0"/>
      <w:autoSpaceDN w:val="0"/>
      <w:adjustRightInd w:val="0"/>
    </w:pPr>
    <w:rPr>
      <w:rFonts w:ascii="Arial" w:hAnsi="Arial" w:cs="Arial"/>
      <w:color w:val="000000"/>
      <w:sz w:val="24"/>
      <w:szCs w:val="24"/>
      <w:lang w:val="en-GB" w:eastAsia="en-GB"/>
    </w:rPr>
  </w:style>
  <w:style w:type="paragraph" w:styleId="BodyText">
    <w:name w:val="Body Text"/>
    <w:basedOn w:val="Normal"/>
    <w:link w:val="BodyTextChar"/>
    <w:uiPriority w:val="99"/>
    <w:unhideWhenUsed/>
    <w:rsid w:val="0070308A"/>
    <w:pPr>
      <w:spacing w:after="120"/>
    </w:pPr>
  </w:style>
  <w:style w:type="character" w:customStyle="1" w:styleId="BodyTextChar">
    <w:name w:val="Body Text Char"/>
    <w:link w:val="BodyText"/>
    <w:uiPriority w:val="99"/>
    <w:rsid w:val="0070308A"/>
    <w:rPr>
      <w:rFonts w:ascii="Times New Roman" w:eastAsia="Times New Roman" w:hAnsi="Times New Roman"/>
      <w:lang w:eastAsia="en-US"/>
    </w:rPr>
  </w:style>
  <w:style w:type="paragraph" w:styleId="Header">
    <w:name w:val="header"/>
    <w:basedOn w:val="Normal"/>
    <w:link w:val="HeaderChar"/>
    <w:uiPriority w:val="99"/>
    <w:unhideWhenUsed/>
    <w:rsid w:val="00F91ACD"/>
    <w:pPr>
      <w:tabs>
        <w:tab w:val="center" w:pos="4536"/>
        <w:tab w:val="right" w:pos="9072"/>
      </w:tabs>
    </w:pPr>
  </w:style>
  <w:style w:type="character" w:customStyle="1" w:styleId="HeaderChar">
    <w:name w:val="Header Char"/>
    <w:link w:val="Header"/>
    <w:uiPriority w:val="99"/>
    <w:rsid w:val="00F91ACD"/>
    <w:rPr>
      <w:rFonts w:ascii="Times New Roman" w:eastAsia="Times New Roman" w:hAnsi="Times New Roman"/>
      <w:lang w:val="en-GB" w:eastAsia="en-US"/>
    </w:rPr>
  </w:style>
  <w:style w:type="paragraph" w:styleId="Footer">
    <w:name w:val="footer"/>
    <w:basedOn w:val="Normal"/>
    <w:link w:val="FooterChar"/>
    <w:uiPriority w:val="99"/>
    <w:unhideWhenUsed/>
    <w:rsid w:val="00F91ACD"/>
    <w:pPr>
      <w:tabs>
        <w:tab w:val="center" w:pos="4536"/>
        <w:tab w:val="right" w:pos="9072"/>
      </w:tabs>
    </w:pPr>
  </w:style>
  <w:style w:type="character" w:customStyle="1" w:styleId="FooterChar">
    <w:name w:val="Footer Char"/>
    <w:link w:val="Footer"/>
    <w:uiPriority w:val="99"/>
    <w:rsid w:val="00F91ACD"/>
    <w:rPr>
      <w:rFonts w:ascii="Times New Roman" w:eastAsia="Times New Roman" w:hAnsi="Times New Roman"/>
      <w:lang w:val="en-GB" w:eastAsia="en-US"/>
    </w:rPr>
  </w:style>
  <w:style w:type="paragraph" w:styleId="NormalWeb">
    <w:name w:val="Normal (Web)"/>
    <w:basedOn w:val="Normal"/>
    <w:uiPriority w:val="99"/>
    <w:unhideWhenUsed/>
    <w:rsid w:val="000F19E9"/>
    <w:pPr>
      <w:spacing w:before="100" w:beforeAutospacing="1" w:after="100" w:afterAutospacing="1"/>
    </w:pPr>
    <w:rPr>
      <w:sz w:val="24"/>
      <w:szCs w:val="24"/>
      <w:lang w:val="en-US"/>
    </w:rPr>
  </w:style>
  <w:style w:type="character" w:customStyle="1" w:styleId="fontstyle01">
    <w:name w:val="fontstyle01"/>
    <w:rsid w:val="001F583C"/>
    <w:rPr>
      <w:rFonts w:ascii="TimesNewRomanPSMT" w:hAnsi="TimesNewRomanPSMT" w:hint="default"/>
      <w:b w:val="0"/>
      <w:bCs w:val="0"/>
      <w:i w:val="0"/>
      <w:iCs w:val="0"/>
      <w:color w:val="000000"/>
      <w:sz w:val="24"/>
      <w:szCs w:val="24"/>
    </w:rPr>
  </w:style>
  <w:style w:type="paragraph" w:styleId="Revision">
    <w:name w:val="Revision"/>
    <w:hidden/>
    <w:uiPriority w:val="99"/>
    <w:semiHidden/>
    <w:rsid w:val="001C0A72"/>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ToR\AKA%20TOR%20template_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6F064CFD1755478AF4EF2DE7EA68B2" ma:contentTypeVersion="4" ma:contentTypeDescription="Create a new document." ma:contentTypeScope="" ma:versionID="b0b6e0029be5da89a94d0f62078ab436">
  <xsd:schema xmlns:xsd="http://www.w3.org/2001/XMLSchema" xmlns:xs="http://www.w3.org/2001/XMLSchema" xmlns:p="http://schemas.microsoft.com/office/2006/metadata/properties" xmlns:ns2="90fb0b86-d276-4990-ba3e-a52cec8b3c5e" targetNamespace="http://schemas.microsoft.com/office/2006/metadata/properties" ma:root="true" ma:fieldsID="39a9b0a7235fc59527e330c5c5fff8b8" ns2:_="">
    <xsd:import namespace="90fb0b86-d276-4990-ba3e-a52cec8b3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b0b86-d276-4990-ba3e-a52cec8b3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DF97C-DBD8-4ABD-989E-06CC8F0998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31767D-EDE8-4E81-8A09-82A337C82582}">
  <ds:schemaRefs>
    <ds:schemaRef ds:uri="http://schemas.microsoft.com/sharepoint/v3/contenttype/forms"/>
  </ds:schemaRefs>
</ds:datastoreItem>
</file>

<file path=customXml/itemProps3.xml><?xml version="1.0" encoding="utf-8"?>
<ds:datastoreItem xmlns:ds="http://schemas.openxmlformats.org/officeDocument/2006/customXml" ds:itemID="{D4DEE954-BF1D-45FB-A046-F3A2EC18B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b0b86-d276-4990-ba3e-a52cec8b3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462BC7-13BA-4958-B809-6CE236EAB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AKA TOR template_2019</Template>
  <TotalTime>3</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Sharmeen Fatema Annie</cp:lastModifiedBy>
  <cp:revision>3</cp:revision>
  <cp:lastPrinted>2022-02-17T09:39:00Z</cp:lastPrinted>
  <dcterms:created xsi:type="dcterms:W3CDTF">2026-04-28T06:24:00Z</dcterms:created>
  <dcterms:modified xsi:type="dcterms:W3CDTF">2026-04-28T06:24:00Z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0x010100006F064CFD1755478AF4EF2DE7EA68B2</vt:lpwstr>
  </property>
  <property fmtid="{D5CDD505-2E9C-101B-9397-08002B2CF9AE}" pid="3" name="country">
    <vt:lpwstr>86;#Switzerland|8684e574-586f-43b2-b339-b085a1f4f1bb</vt:lpwstr>
  </property>
  <property fmtid="{D5CDD505-2E9C-101B-9397-08002B2CF9AE}" pid="4" name="Year">
    <vt:lpwstr>102;#2018|dd5b6918-1643-47ec-9799-a9918edfa7ab</vt:lpwstr>
  </property>
  <property fmtid="{D5CDD505-2E9C-101B-9397-08002B2CF9AE}" pid="5" name="Document Type">
    <vt:lpwstr>143;#Job Roles ＆ Descriptions|ff01effb-7817-42d7-b6ab-809f63c4a29c</vt:lpwstr>
  </property>
  <property fmtid="{D5CDD505-2E9C-101B-9397-08002B2CF9AE}" pid="6" name="a0ec5628c11c43fa9f15223aaeee717e">
    <vt:lpwstr>2018|dd5b6918-1643-47ec-9799-a9918edfa7ab</vt:lpwstr>
  </property>
  <property fmtid="{D5CDD505-2E9C-101B-9397-08002B2CF9AE}" pid="7" name="TaxCatchAll">
    <vt:lpwstr>102;#;#143;#;#86;#</vt:lpwstr>
  </property>
  <property fmtid="{D5CDD505-2E9C-101B-9397-08002B2CF9AE}" pid="8" name="obb95a2c16bf4ace96aeb97c1fa9bde7">
    <vt:lpwstr>Job Roles ＆ Descriptions|ff01effb-7817-42d7-b6ab-809f63c4a29c</vt:lpwstr>
  </property>
  <property fmtid="{D5CDD505-2E9C-101B-9397-08002B2CF9AE}" pid="9" name="oa38b373c0fc4f939e1a86e009ac0a1f">
    <vt:lpwstr>Switzerland|8684e574-586f-43b2-b339-b085a1f4f1bb</vt:lpwstr>
  </property>
</Properties>
</file>